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B9DD" w14:textId="5D56A264" w:rsidR="00E103B2" w:rsidRDefault="00E103B2" w:rsidP="00AA5F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(МГЮА)»</w:t>
      </w:r>
    </w:p>
    <w:p w14:paraId="16BC7CB2" w14:textId="77777777" w:rsidR="00FC4551" w:rsidRDefault="00D12DAF" w:rsidP="00FC45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3A7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Кафедра организации судебной </w:t>
      </w:r>
    </w:p>
    <w:p w14:paraId="620E2604" w14:textId="580865FF" w:rsidR="00D12DAF" w:rsidRPr="00663A75" w:rsidRDefault="00D12DAF" w:rsidP="00FC45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3A7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прокурорско-следственной деятельности</w:t>
      </w:r>
    </w:p>
    <w:p w14:paraId="3C9A2E34" w14:textId="77777777" w:rsidR="00E103B2" w:rsidRDefault="00E103B2" w:rsidP="00E10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D98BD" w14:textId="24FC5B5F" w:rsidR="00E103B2" w:rsidRDefault="00E103B2" w:rsidP="00F435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D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  <w:r w:rsidR="00851C72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</w:t>
      </w:r>
      <w:r w:rsidR="00D87B9D" w:rsidRPr="00851D9F">
        <w:rPr>
          <w:rFonts w:ascii="Times New Roman" w:hAnsi="Times New Roman" w:cs="Times New Roman"/>
          <w:b/>
          <w:color w:val="000000"/>
          <w:sz w:val="28"/>
          <w:szCs w:val="28"/>
        </w:rPr>
        <w:t>НОЙ ПРАКТИКИ</w:t>
      </w:r>
      <w:r w:rsidR="00053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(ПРЕДДИПЛОМНОЙ)</w:t>
      </w:r>
    </w:p>
    <w:p w14:paraId="51BCBB1C" w14:textId="6886C0B0" w:rsidR="00851C72" w:rsidRDefault="00851C72" w:rsidP="00782A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C7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7508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851C7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</w:p>
    <w:p w14:paraId="5CD22945" w14:textId="234260C5" w:rsidR="00E103B2" w:rsidRDefault="00E103B2" w:rsidP="00E10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 набора</w:t>
      </w:r>
      <w:r w:rsidR="00DD3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4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DD3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31"/>
        <w:gridCol w:w="4732"/>
      </w:tblGrid>
      <w:tr w:rsidR="00190D0F" w14:paraId="5F8EF504" w14:textId="77777777" w:rsidTr="00190D0F">
        <w:trPr>
          <w:trHeight w:val="459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F9BB0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1"/>
              <w:gridCol w:w="4732"/>
            </w:tblGrid>
            <w:tr w:rsidR="00190D0F" w14:paraId="14DB1F39" w14:textId="77777777">
              <w:trPr>
                <w:trHeight w:val="661"/>
              </w:trPr>
              <w:tc>
                <w:tcPr>
                  <w:tcW w:w="4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5048" w14:textId="77777777" w:rsidR="00190D0F" w:rsidRDefault="00190D0F">
                  <w:pPr>
                    <w:autoSpaceDE w:val="0"/>
                    <w:autoSpaceDN w:val="0"/>
                    <w:adjustRightInd w:val="0"/>
                    <w:ind w:left="-105"/>
                    <w:rPr>
                      <w:rFonts w:ascii="Times New Roman" w:eastAsia="Calibri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</w:p>
                <w:p w14:paraId="4878AD7A" w14:textId="77777777" w:rsidR="00190D0F" w:rsidRDefault="00190D0F">
                  <w:pPr>
                    <w:autoSpaceDE w:val="0"/>
                    <w:autoSpaceDN w:val="0"/>
                    <w:adjustRightInd w:val="0"/>
                    <w:ind w:left="-105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образовательной программы среднего профессионального образования</w:t>
                  </w:r>
                </w:p>
              </w:tc>
              <w:tc>
                <w:tcPr>
                  <w:tcW w:w="4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3FA8F" w14:textId="77777777" w:rsidR="00190D0F" w:rsidRDefault="00190D0F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25D0269A" w14:textId="77777777" w:rsidR="00190D0F" w:rsidRDefault="00190D0F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Программа подготовки специалистов среднего звена</w:t>
                  </w:r>
                </w:p>
                <w:p w14:paraId="3D65B5F1" w14:textId="77777777" w:rsidR="00190D0F" w:rsidRDefault="00190D0F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0201A9C8" w14:textId="77777777" w:rsidR="00190D0F" w:rsidRDefault="00190D0F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5497EB7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0F" w14:paraId="07ECB7E4" w14:textId="77777777" w:rsidTr="00190D0F">
        <w:trPr>
          <w:trHeight w:val="661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A7FAF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Код и наименование специальности: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4CE11F43" w14:textId="77777777" w:rsidR="00190D0F" w:rsidRDefault="00190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40.02.03 Право и судебное администрирование</w:t>
            </w:r>
          </w:p>
          <w:p w14:paraId="73791A23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0F" w14:paraId="706E6B0B" w14:textId="77777777" w:rsidTr="00190D0F">
        <w:trPr>
          <w:trHeight w:val="55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1F574D05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73326C37" w14:textId="77777777" w:rsidR="00190D0F" w:rsidRDefault="00190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0F" w14:paraId="59B7C1A0" w14:textId="77777777" w:rsidTr="00190D0F">
        <w:trPr>
          <w:trHeight w:val="277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D88F2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Уровень образования, на базе которого осуществляется подготовка специалистов: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3D4B80CF" w14:textId="7A1C3B9C" w:rsidR="00190D0F" w:rsidRDefault="00AC7F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средне</w:t>
            </w:r>
            <w:r w:rsidR="00190D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общее</w:t>
            </w:r>
          </w:p>
          <w:p w14:paraId="14995753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0F" w14:paraId="525144EE" w14:textId="77777777" w:rsidTr="00190D0F">
        <w:trPr>
          <w:trHeight w:val="277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798BF2FC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08F5A1EA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0F" w14:paraId="4DD6CC59" w14:textId="77777777" w:rsidTr="00190D0F">
        <w:trPr>
          <w:trHeight w:val="15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E3DC6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Форма (формы) обучения: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48A35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</w:tr>
      <w:tr w:rsidR="00190D0F" w14:paraId="2E1DB476" w14:textId="77777777" w:rsidTr="00190D0F">
        <w:trPr>
          <w:trHeight w:val="15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446A5BE8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3F54AA80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0F" w14:paraId="197FAC18" w14:textId="77777777" w:rsidTr="00190D0F">
        <w:trPr>
          <w:trHeight w:val="80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0E30A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Квалификация: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2DE1B" w14:textId="77777777" w:rsidR="00190D0F" w:rsidRDefault="00190D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по судебному администрированию</w:t>
            </w:r>
          </w:p>
        </w:tc>
      </w:tr>
    </w:tbl>
    <w:p w14:paraId="724E8D4B" w14:textId="62FC368C" w:rsidR="00555D25" w:rsidRDefault="00555D25" w:rsidP="00E103B2">
      <w:pPr>
        <w:jc w:val="center"/>
        <w:rPr>
          <w:rFonts w:ascii="Times New Roman" w:hAnsi="Times New Roman"/>
          <w:b/>
          <w:bCs/>
          <w:i/>
        </w:rPr>
      </w:pPr>
    </w:p>
    <w:p w14:paraId="00C59146" w14:textId="77777777" w:rsidR="006A496B" w:rsidRDefault="006A496B" w:rsidP="00E103B2">
      <w:pPr>
        <w:jc w:val="center"/>
        <w:rPr>
          <w:rFonts w:ascii="Times New Roman" w:hAnsi="Times New Roman"/>
          <w:b/>
          <w:bCs/>
          <w:i/>
        </w:rPr>
      </w:pPr>
    </w:p>
    <w:p w14:paraId="269FA9E3" w14:textId="56452721" w:rsidR="006A496B" w:rsidRDefault="006A496B" w:rsidP="00E103B2">
      <w:pPr>
        <w:jc w:val="center"/>
        <w:rPr>
          <w:rFonts w:ascii="Times New Roman" w:hAnsi="Times New Roman"/>
          <w:b/>
          <w:bCs/>
          <w:i/>
        </w:rPr>
      </w:pPr>
    </w:p>
    <w:p w14:paraId="35FB09A3" w14:textId="77777777" w:rsidR="006A496B" w:rsidRDefault="006A496B" w:rsidP="00E103B2">
      <w:pPr>
        <w:jc w:val="center"/>
        <w:rPr>
          <w:rFonts w:ascii="Times New Roman" w:hAnsi="Times New Roman"/>
          <w:b/>
          <w:bCs/>
          <w:i/>
        </w:rPr>
      </w:pPr>
    </w:p>
    <w:p w14:paraId="534BF711" w14:textId="3C3C956B" w:rsidR="009345AA" w:rsidRDefault="00E103B2" w:rsidP="009345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345AA" w:rsidSect="006A496B">
          <w:footerReference w:type="default" r:id="rId8"/>
          <w:pgSz w:w="11906" w:h="16838" w:code="9"/>
          <w:pgMar w:top="1134" w:right="1134" w:bottom="1134" w:left="1418" w:header="709" w:footer="709" w:gutter="0"/>
          <w:cols w:space="720"/>
          <w:vAlign w:val="both"/>
          <w:titlePg/>
          <w:docGrid w:linePitch="299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Москва </w:t>
      </w:r>
      <w:r w:rsidR="00B84AB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D3630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524C6964" w14:textId="13A29CB8" w:rsidR="00E103B2" w:rsidRPr="001901B9" w:rsidRDefault="00E103B2" w:rsidP="00E103B2">
      <w:pPr>
        <w:suppressAutoHyphens/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1901B9">
        <w:rPr>
          <w:rFonts w:ascii="Times New Roman" w:hAnsi="Times New Roman"/>
          <w:bCs/>
          <w:sz w:val="28"/>
          <w:szCs w:val="28"/>
        </w:rPr>
        <w:lastRenderedPageBreak/>
        <w:t>Программа утверждена на</w:t>
      </w:r>
      <w:r w:rsidR="00782A8D" w:rsidRPr="001901B9">
        <w:rPr>
          <w:rFonts w:ascii="Times New Roman" w:hAnsi="Times New Roman"/>
          <w:bCs/>
          <w:sz w:val="28"/>
          <w:szCs w:val="28"/>
        </w:rPr>
        <w:t xml:space="preserve"> заседании</w:t>
      </w:r>
      <w:r w:rsidRPr="001901B9">
        <w:rPr>
          <w:rFonts w:ascii="Times New Roman" w:hAnsi="Times New Roman"/>
          <w:bCs/>
          <w:sz w:val="28"/>
          <w:szCs w:val="28"/>
        </w:rPr>
        <w:t xml:space="preserve"> </w:t>
      </w:r>
      <w:r w:rsidR="00782A8D" w:rsidRPr="001901B9">
        <w:rPr>
          <w:rFonts w:ascii="Times New Roman" w:hAnsi="Times New Roman"/>
          <w:bCs/>
          <w:sz w:val="28"/>
          <w:szCs w:val="28"/>
        </w:rPr>
        <w:t>кафедры</w:t>
      </w:r>
      <w:r w:rsidR="00782A8D" w:rsidRPr="001901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организации судебной и</w:t>
      </w:r>
      <w:r w:rsidR="0098309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82A8D" w:rsidRPr="001901B9">
        <w:rPr>
          <w:rFonts w:ascii="Times New Roman" w:hAnsi="Times New Roman" w:cs="Times New Roman"/>
          <w:bCs/>
          <w:color w:val="000000"/>
          <w:sz w:val="28"/>
          <w:szCs w:val="28"/>
        </w:rPr>
        <w:t>прокурорско-следственной деятельности</w:t>
      </w:r>
      <w:r w:rsidR="00782A8D" w:rsidRPr="001901B9">
        <w:rPr>
          <w:rFonts w:ascii="Times New Roman" w:hAnsi="Times New Roman"/>
          <w:bCs/>
          <w:sz w:val="28"/>
          <w:szCs w:val="28"/>
        </w:rPr>
        <w:t>, протокол № 12 от 05 мая 2022 года.</w:t>
      </w:r>
    </w:p>
    <w:p w14:paraId="58740701" w14:textId="77777777" w:rsidR="00E103B2" w:rsidRDefault="00E103B2" w:rsidP="00E103B2">
      <w:pPr>
        <w:suppressAutoHyphens/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763D9DDB" w14:textId="7D18145C" w:rsidR="00E103B2" w:rsidRDefault="006A496B" w:rsidP="00E103B2">
      <w:pPr>
        <w:suppressAutoHyphens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Авторы</w:t>
      </w:r>
      <w:r w:rsidR="00E103B2">
        <w:rPr>
          <w:rFonts w:ascii="Times New Roman" w:hAnsi="Times New Roman"/>
          <w:b/>
          <w:sz w:val="28"/>
          <w:szCs w:val="28"/>
        </w:rPr>
        <w:t>:</w:t>
      </w:r>
    </w:p>
    <w:p w14:paraId="09FE47D5" w14:textId="067366F1" w:rsidR="00782A8D" w:rsidRPr="00564132" w:rsidRDefault="00782A8D" w:rsidP="00782A8D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751ACF">
        <w:rPr>
          <w:rFonts w:ascii="Times New Roman" w:hAnsi="Times New Roman"/>
          <w:b/>
          <w:sz w:val="28"/>
          <w:szCs w:val="28"/>
        </w:rPr>
        <w:t xml:space="preserve">Афанасьева Т.И. </w:t>
      </w:r>
      <w:r w:rsidRPr="00564132">
        <w:rPr>
          <w:rFonts w:ascii="Times New Roman" w:hAnsi="Times New Roman"/>
          <w:bCs/>
          <w:sz w:val="28"/>
          <w:szCs w:val="28"/>
        </w:rPr>
        <w:t xml:space="preserve">– кандидат юридических наук, доцент кафедры </w:t>
      </w:r>
      <w:r w:rsidRPr="00564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организации судебной и прокурорско-следственной деятельности </w:t>
      </w:r>
      <w:r w:rsidRPr="00564132">
        <w:rPr>
          <w:rFonts w:ascii="Times New Roman" w:hAnsi="Times New Roman"/>
          <w:bCs/>
          <w:sz w:val="28"/>
          <w:szCs w:val="28"/>
        </w:rPr>
        <w:t>Университета имени О.Е. Кутафина (МГЮА)</w:t>
      </w:r>
    </w:p>
    <w:p w14:paraId="7B1672AD" w14:textId="77777777" w:rsidR="00782A8D" w:rsidRPr="00564132" w:rsidRDefault="00782A8D" w:rsidP="00782A8D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14:paraId="1B3A75FA" w14:textId="77777777" w:rsidR="00E103B2" w:rsidRDefault="00E103B2" w:rsidP="00E103B2">
      <w:pPr>
        <w:suppressAutoHyphens/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2CCCC4EC" w14:textId="21FA8C91" w:rsidR="00E103B2" w:rsidRDefault="00E103B2" w:rsidP="00E103B2">
      <w:pPr>
        <w:suppressAutoHyphens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</w:p>
    <w:p w14:paraId="10FDB9AE" w14:textId="77777777" w:rsidR="00782A8D" w:rsidRPr="00564132" w:rsidRDefault="00782A8D" w:rsidP="00782A8D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751ACF">
        <w:rPr>
          <w:rFonts w:ascii="Times New Roman" w:hAnsi="Times New Roman"/>
          <w:b/>
          <w:sz w:val="28"/>
          <w:szCs w:val="28"/>
        </w:rPr>
        <w:t xml:space="preserve">Добрецов Д.Г. </w:t>
      </w:r>
      <w:r w:rsidRPr="00564132">
        <w:rPr>
          <w:rFonts w:ascii="Times New Roman" w:hAnsi="Times New Roman"/>
          <w:sz w:val="28"/>
          <w:szCs w:val="28"/>
        </w:rPr>
        <w:t>– кандидат юридических наук, ведущий научный сотрудник отдела научного обеспечения прокурорского надзора и укрепления законности в социально-экономической сфере НИИ Университета прокуратуры Российской Федерации.</w:t>
      </w:r>
    </w:p>
    <w:p w14:paraId="16B773F2" w14:textId="77777777" w:rsidR="00E103B2" w:rsidRDefault="00E103B2" w:rsidP="00E103B2">
      <w:pPr>
        <w:suppressAutoHyphens/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471965BD" w14:textId="59FDCD66" w:rsidR="006C4B81" w:rsidRPr="00564132" w:rsidRDefault="006C4B81" w:rsidP="006C4B81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564132">
        <w:rPr>
          <w:rFonts w:ascii="Times New Roman" w:hAnsi="Times New Roman"/>
          <w:sz w:val="28"/>
          <w:szCs w:val="28"/>
        </w:rPr>
        <w:t>Афанасьева Т.И.</w:t>
      </w:r>
    </w:p>
    <w:p w14:paraId="3460E0B9" w14:textId="49CDCFBB" w:rsidR="006C4B81" w:rsidRPr="00564132" w:rsidRDefault="007D177A" w:rsidP="006C4B81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Производственная</w:t>
      </w:r>
      <w:r w:rsidR="006C4B81" w:rsidRPr="00564132">
        <w:rPr>
          <w:rFonts w:ascii="Times New Roman" w:hAnsi="Times New Roman"/>
          <w:bCs/>
          <w:sz w:val="28"/>
          <w:szCs w:val="28"/>
        </w:rPr>
        <w:t xml:space="preserve"> практика </w:t>
      </w:r>
      <w:r w:rsidRPr="007D177A">
        <w:rPr>
          <w:rFonts w:ascii="Times New Roman" w:hAnsi="Times New Roman"/>
          <w:bCs/>
          <w:sz w:val="28"/>
          <w:szCs w:val="28"/>
        </w:rPr>
        <w:t>(</w:t>
      </w:r>
      <w:r w:rsidR="00F75082">
        <w:rPr>
          <w:rFonts w:ascii="Times New Roman" w:hAnsi="Times New Roman"/>
          <w:bCs/>
          <w:sz w:val="28"/>
          <w:szCs w:val="28"/>
        </w:rPr>
        <w:t>преддипломная</w:t>
      </w:r>
      <w:r w:rsidRPr="007D177A">
        <w:rPr>
          <w:rFonts w:ascii="Times New Roman" w:hAnsi="Times New Roman"/>
          <w:bCs/>
          <w:sz w:val="28"/>
          <w:szCs w:val="28"/>
        </w:rPr>
        <w:t>)</w:t>
      </w:r>
      <w:r w:rsidR="006C4B81" w:rsidRPr="00564132">
        <w:rPr>
          <w:rFonts w:ascii="Times New Roman" w:hAnsi="Times New Roman"/>
          <w:bCs/>
          <w:sz w:val="28"/>
          <w:szCs w:val="28"/>
        </w:rPr>
        <w:t xml:space="preserve">: рабочая программа / Т.И. Афанасьева. </w:t>
      </w:r>
      <w:r w:rsidR="001901B9">
        <w:rPr>
          <w:rFonts w:ascii="Times New Roman" w:hAnsi="Times New Roman"/>
          <w:bCs/>
          <w:sz w:val="28"/>
          <w:szCs w:val="28"/>
        </w:rPr>
        <w:t>–</w:t>
      </w:r>
      <w:r w:rsidR="006C4B81" w:rsidRPr="00564132">
        <w:rPr>
          <w:rFonts w:ascii="Times New Roman" w:hAnsi="Times New Roman"/>
          <w:bCs/>
          <w:sz w:val="28"/>
          <w:szCs w:val="28"/>
        </w:rPr>
        <w:t xml:space="preserve"> М.: Издательский центр Университета имени О.Е. Кутафина (МГЮА), 2022.</w:t>
      </w:r>
    </w:p>
    <w:p w14:paraId="1E7F8171" w14:textId="77777777" w:rsidR="00564132" w:rsidRDefault="00564132" w:rsidP="00E103B2">
      <w:pPr>
        <w:suppressAutoHyphens/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14:paraId="5332377E" w14:textId="78BDA568" w:rsidR="00E103B2" w:rsidRDefault="00E103B2" w:rsidP="00564132">
      <w:pPr>
        <w:suppressAutoHyphens/>
        <w:spacing w:after="2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составлена в соответствии с требованиями ФГОС СПО.</w:t>
      </w:r>
    </w:p>
    <w:p w14:paraId="51E99BD7" w14:textId="77777777" w:rsidR="00E103B2" w:rsidRDefault="00E103B2" w:rsidP="00E103B2">
      <w:pPr>
        <w:suppressAutoHyphens/>
        <w:spacing w:after="240"/>
        <w:jc w:val="right"/>
        <w:rPr>
          <w:rFonts w:ascii="Times New Roman" w:hAnsi="Times New Roman"/>
          <w:b/>
          <w:sz w:val="28"/>
          <w:szCs w:val="28"/>
        </w:rPr>
      </w:pPr>
    </w:p>
    <w:p w14:paraId="0A0C6AD7" w14:textId="77777777" w:rsidR="00E103B2" w:rsidRDefault="00E103B2" w:rsidP="00E103B2">
      <w:pPr>
        <w:suppressAutoHyphens/>
        <w:spacing w:after="240"/>
        <w:jc w:val="right"/>
        <w:rPr>
          <w:rFonts w:ascii="Times New Roman" w:hAnsi="Times New Roman"/>
          <w:b/>
          <w:sz w:val="28"/>
          <w:szCs w:val="28"/>
        </w:rPr>
      </w:pPr>
    </w:p>
    <w:p w14:paraId="47FBEE73" w14:textId="0B96AE59" w:rsidR="00E103B2" w:rsidRDefault="00E103B2" w:rsidP="009345AA">
      <w:pPr>
        <w:suppressAutoHyphens/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©Университет имени О.Е. Кутафина (МГЮА), 202</w:t>
      </w:r>
      <w:r w:rsidR="00DD363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</w:rPr>
        <w:t>.</w:t>
      </w:r>
    </w:p>
    <w:p w14:paraId="2F3E7EE4" w14:textId="77777777" w:rsidR="009345AA" w:rsidRDefault="009345AA" w:rsidP="00E103B2">
      <w:pPr>
        <w:jc w:val="center"/>
        <w:rPr>
          <w:rFonts w:ascii="Times New Roman" w:hAnsi="Times New Roman"/>
          <w:b/>
          <w:i/>
        </w:rPr>
        <w:sectPr w:rsidR="009345AA" w:rsidSect="009345AA">
          <w:pgSz w:w="11906" w:h="16838"/>
          <w:pgMar w:top="1134" w:right="1134" w:bottom="1134" w:left="1418" w:header="708" w:footer="708" w:gutter="0"/>
          <w:cols w:space="720"/>
          <w:titlePg/>
          <w:docGrid w:linePitch="299"/>
        </w:sectPr>
      </w:pPr>
    </w:p>
    <w:p w14:paraId="623A3444" w14:textId="1C0AF969" w:rsidR="00E103B2" w:rsidRDefault="00E103B2" w:rsidP="00E103B2">
      <w:pPr>
        <w:jc w:val="center"/>
        <w:rPr>
          <w:rFonts w:ascii="Times New Roman" w:hAnsi="Times New Roman"/>
          <w:b/>
          <w:sz w:val="28"/>
          <w:szCs w:val="28"/>
        </w:rPr>
      </w:pPr>
      <w:r w:rsidRPr="006F0E4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1F1A6135" w14:textId="77777777" w:rsidR="009561BC" w:rsidRDefault="009561BC" w:rsidP="00E103B2">
      <w:pPr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id w:val="124818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30458" w14:textId="357EE565" w:rsidR="009561BC" w:rsidRPr="009561BC" w:rsidRDefault="00564132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fldChar w:fldCharType="separate"/>
          </w:r>
          <w:hyperlink w:anchor="_Toc144142536" w:history="1">
            <w:r w:rsidR="009561BC" w:rsidRPr="009561BC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1. ОБЩАЯ ХАРАКТЕРИСТИКА ПРОГРАММЫ </w:t>
            </w:r>
            <w:r w:rsidR="009561BC" w:rsidRPr="009561BC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>ПРОИЗВОДСТВЕННОЙ</w:t>
            </w:r>
            <w:r w:rsidR="009561BC" w:rsidRPr="009561BC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ПРАКТИКИ (ПРЕДДИПЛОМНОЙ) (ПАСПОРТ)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_Toc144142536 \h </w:instrTex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A6BC0" w14:textId="299A7655" w:rsidR="009561BC" w:rsidRPr="009561BC" w:rsidRDefault="00B4688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2537" w:history="1">
            <w:r w:rsidR="009561BC" w:rsidRPr="009561BC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 СТРУКТУРА И СОДЕРЖАНИЕ ПРОГРАММЫ ПРОИЗВОДСТВЕННОЙ ПРАКТИКИ</w:t>
            </w:r>
            <w:r w:rsidR="009561BC" w:rsidRPr="009561BC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(ПРЕДДИПЛОМНОЙ)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_Toc144142537 \h </w:instrTex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D47F09" w14:textId="44DA400B" w:rsidR="009561BC" w:rsidRPr="009561BC" w:rsidRDefault="00B4688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2538" w:history="1">
            <w:r w:rsidR="009561BC" w:rsidRPr="009561BC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 УСЛОВИЯ РЕАЛИЗАЦИИ ПРОГРАММЫ ПРОИЗВОДСТВЕННОЙ ПРАКТИКИ</w:t>
            </w:r>
            <w:r w:rsidR="009561BC" w:rsidRPr="009561BC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(ПРЕДДИПЛОМНОЙ</w:t>
            </w:r>
            <w:r w:rsidR="009561BC" w:rsidRPr="009561BC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)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_Toc144142538 \h </w:instrTex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1A77C0" w14:textId="7920BA26" w:rsidR="009561BC" w:rsidRPr="009561BC" w:rsidRDefault="00B46883">
          <w:pPr>
            <w:pStyle w:val="12"/>
            <w:tabs>
              <w:tab w:val="right" w:leader="dot" w:pos="9344"/>
            </w:tabs>
            <w:rPr>
              <w:rFonts w:ascii="Times New Roman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2539" w:history="1">
            <w:r w:rsidR="009561BC" w:rsidRPr="009561BC">
              <w:rPr>
                <w:rStyle w:val="a7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 КОНТРОЛЬ И ОЦЕНКА РЕЗУЛЬТАТОВ ОСВОЕНИЯ ПРОГРАММЫ ПРОИЗВОДСТВЕННОЙ ПРАКТИКИ</w:t>
            </w:r>
            <w:r w:rsidR="009561BC" w:rsidRPr="009561BC">
              <w:rPr>
                <w:rStyle w:val="a7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(ПРЕДДИПЛОМНОЙ)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_Toc144142539 \h </w:instrTex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9561BC" w:rsidRPr="00956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F2505" w14:textId="7F70E7C6" w:rsidR="00564132" w:rsidRDefault="00564132">
          <w:r>
            <w:rPr>
              <w:b/>
              <w:bCs/>
            </w:rPr>
            <w:fldChar w:fldCharType="end"/>
          </w:r>
        </w:p>
      </w:sdtContent>
    </w:sdt>
    <w:p w14:paraId="37094F2E" w14:textId="77777777" w:rsidR="00E103B2" w:rsidRDefault="00E103B2" w:rsidP="00E103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2F7525" w14:textId="77777777" w:rsidR="00E103B2" w:rsidRDefault="00E103B2" w:rsidP="00E103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6ADF9AF" w14:textId="241F0B02" w:rsidR="00E103B2" w:rsidRPr="00564132" w:rsidRDefault="00F53DD5" w:rsidP="00564132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4253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 </w:t>
      </w:r>
      <w:r w:rsidR="00E103B2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ОБЩАЯ ХАРАКТЕРИСТИКА ПРОГРАММЫ </w:t>
      </w:r>
      <w:r w:rsidR="00F51B3C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ПРОИЗВОДСТВЕННОЙ</w:t>
      </w:r>
      <w:r w:rsidR="006F3761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ПРАКТИКИ</w:t>
      </w:r>
      <w:r w:rsidR="00C541E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(ПРЕДДИПЛОМНОЙ)</w:t>
      </w:r>
      <w:r w:rsidR="00E103B2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(ПАСПОРТ)</w:t>
      </w:r>
      <w:bookmarkEnd w:id="0"/>
    </w:p>
    <w:p w14:paraId="7EFF3682" w14:textId="77777777" w:rsidR="00DD3630" w:rsidRPr="009345AA" w:rsidRDefault="00DD3630" w:rsidP="0093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94F34F" w14:textId="75C3B2CA" w:rsidR="00E103B2" w:rsidRPr="009345AA" w:rsidRDefault="00E103B2" w:rsidP="0093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5AA">
        <w:rPr>
          <w:rFonts w:ascii="Times New Roman" w:hAnsi="Times New Roman"/>
          <w:b/>
          <w:sz w:val="28"/>
          <w:szCs w:val="28"/>
        </w:rPr>
        <w:t xml:space="preserve">1.1. Место </w:t>
      </w:r>
      <w:r w:rsidR="00C541E2">
        <w:rPr>
          <w:rFonts w:ascii="Times New Roman" w:hAnsi="Times New Roman"/>
          <w:b/>
          <w:sz w:val="28"/>
          <w:szCs w:val="28"/>
        </w:rPr>
        <w:t>преддиплом</w:t>
      </w:r>
      <w:r w:rsidR="00F51B3C" w:rsidRPr="00F51B3C">
        <w:rPr>
          <w:rFonts w:ascii="Times New Roman" w:hAnsi="Times New Roman"/>
          <w:b/>
          <w:sz w:val="28"/>
          <w:szCs w:val="28"/>
        </w:rPr>
        <w:t>н</w:t>
      </w:r>
      <w:r w:rsidR="00F51B3C">
        <w:rPr>
          <w:rFonts w:ascii="Times New Roman" w:hAnsi="Times New Roman"/>
          <w:b/>
          <w:sz w:val="28"/>
          <w:szCs w:val="28"/>
        </w:rPr>
        <w:t>ой</w:t>
      </w:r>
      <w:r w:rsidR="00F4353B">
        <w:rPr>
          <w:rFonts w:ascii="Times New Roman" w:hAnsi="Times New Roman"/>
          <w:b/>
          <w:sz w:val="28"/>
          <w:szCs w:val="28"/>
        </w:rPr>
        <w:t xml:space="preserve"> практики</w:t>
      </w:r>
      <w:r w:rsidR="005F4802" w:rsidRPr="005F4802">
        <w:rPr>
          <w:rFonts w:ascii="Times New Roman" w:hAnsi="Times New Roman"/>
          <w:b/>
          <w:sz w:val="28"/>
          <w:szCs w:val="28"/>
        </w:rPr>
        <w:t xml:space="preserve"> </w:t>
      </w:r>
      <w:r w:rsidRPr="009345AA">
        <w:rPr>
          <w:rFonts w:ascii="Times New Roman" w:hAnsi="Times New Roman"/>
          <w:b/>
          <w:sz w:val="28"/>
          <w:szCs w:val="28"/>
        </w:rPr>
        <w:t xml:space="preserve">в структуре основной образовательной программы </w:t>
      </w:r>
    </w:p>
    <w:p w14:paraId="47A924DD" w14:textId="7371132E" w:rsidR="00F4353B" w:rsidRPr="00F4353B" w:rsidRDefault="00F53DD5" w:rsidP="00F4353B">
      <w:pPr>
        <w:shd w:val="clear" w:color="auto" w:fill="FFFFFF"/>
        <w:spacing w:line="242" w:lineRule="atLeast"/>
        <w:ind w:firstLine="73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353B"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рограмма </w:t>
      </w:r>
      <w:r w:rsidR="00C541E2">
        <w:rPr>
          <w:rFonts w:ascii="Times New Roman" w:eastAsiaTheme="minorHAnsi" w:hAnsi="Times New Roman"/>
          <w:sz w:val="28"/>
          <w:szCs w:val="28"/>
          <w:lang w:eastAsia="en-US"/>
        </w:rPr>
        <w:t>преддипломной</w:t>
      </w:r>
      <w:r w:rsidR="00F4353B"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практики является частью Программы подготовки специалистов среднего звена в соответствии с ФГОС по специальности 40.02.0</w:t>
      </w:r>
      <w:r w:rsidR="006C4B8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4353B"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«Право и </w:t>
      </w:r>
      <w:r w:rsidR="006C4B81">
        <w:rPr>
          <w:rFonts w:ascii="Times New Roman" w:eastAsiaTheme="minorHAnsi" w:hAnsi="Times New Roman"/>
          <w:sz w:val="28"/>
          <w:szCs w:val="28"/>
          <w:lang w:eastAsia="en-US"/>
        </w:rPr>
        <w:t xml:space="preserve">судебное администрирование» </w:t>
      </w:r>
      <w:r w:rsidR="00F4353B" w:rsidRPr="00F4353B">
        <w:rPr>
          <w:rFonts w:ascii="Times New Roman" w:eastAsiaTheme="minorHAnsi" w:hAnsi="Times New Roman"/>
          <w:sz w:val="28"/>
          <w:szCs w:val="28"/>
          <w:lang w:eastAsia="en-US"/>
        </w:rPr>
        <w:t>в части освоения видов профессиональной деятельности (ВПД) специальности и соответствующих профессиональных компетенций (ПК).</w:t>
      </w:r>
    </w:p>
    <w:p w14:paraId="3EF801DC" w14:textId="1AFF587A" w:rsidR="00F4353B" w:rsidRPr="00F4353B" w:rsidRDefault="00F4353B" w:rsidP="00F4353B">
      <w:pPr>
        <w:shd w:val="clear" w:color="auto" w:fill="FFFFFF"/>
        <w:spacing w:line="242" w:lineRule="atLeast"/>
        <w:ind w:firstLine="73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обучении лиц с </w:t>
      </w:r>
      <w:r w:rsidR="00A76344" w:rsidRPr="00A76344">
        <w:rPr>
          <w:rFonts w:ascii="Times New Roman" w:eastAsiaTheme="minorHAnsi" w:hAnsi="Times New Roman"/>
          <w:sz w:val="28"/>
          <w:szCs w:val="28"/>
          <w:lang w:eastAsia="en-US"/>
        </w:rPr>
        <w:t>ограниченными возможностями здоровья</w:t>
      </w:r>
      <w:r w:rsidR="00A76344"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6344" w:rsidRPr="00A76344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F4353B">
        <w:rPr>
          <w:rFonts w:ascii="Times New Roman" w:eastAsiaTheme="minorHAnsi" w:hAnsi="Times New Roman"/>
          <w:sz w:val="28"/>
          <w:szCs w:val="28"/>
          <w:lang w:eastAsia="en-US"/>
        </w:rPr>
        <w:t>ОВЗ</w:t>
      </w:r>
      <w:r w:rsidR="00A76344" w:rsidRPr="00A7634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инвалидов используется дифференцированный подход и индивидуализация при разработке образовательного маршрута.</w:t>
      </w:r>
    </w:p>
    <w:p w14:paraId="77D7BDAC" w14:textId="5B4DF995" w:rsidR="005F4802" w:rsidRPr="00F4353B" w:rsidRDefault="00C541E2" w:rsidP="00F4353B">
      <w:pPr>
        <w:shd w:val="clear" w:color="auto" w:fill="FFFFFF"/>
        <w:spacing w:line="242" w:lineRule="atLeast"/>
        <w:ind w:firstLine="73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Преддипломная</w:t>
      </w:r>
      <w:r w:rsidR="005F4802" w:rsidRPr="005F480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практика реализ</w:t>
      </w:r>
      <w:r w:rsidR="005F4802">
        <w:rPr>
          <w:rFonts w:ascii="Times New Roman" w:eastAsiaTheme="minorHAnsi" w:hAnsi="Times New Roman"/>
          <w:sz w:val="28"/>
          <w:szCs w:val="28"/>
          <w:lang w:eastAsia="en-US"/>
        </w:rPr>
        <w:t>ует</w:t>
      </w:r>
      <w:r w:rsidR="005F4802" w:rsidRPr="005F4802">
        <w:rPr>
          <w:rFonts w:ascii="Times New Roman" w:eastAsiaTheme="minorHAnsi" w:hAnsi="Times New Roman"/>
          <w:sz w:val="28"/>
          <w:szCs w:val="28"/>
          <w:lang w:eastAsia="en-US"/>
        </w:rPr>
        <w:t>ся концентрированно</w:t>
      </w:r>
      <w:r w:rsidR="005F480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418F18B" w14:textId="602C4268" w:rsidR="00F4353B" w:rsidRPr="008F4F96" w:rsidRDefault="00F4353B" w:rsidP="008F4F96">
      <w:pPr>
        <w:shd w:val="clear" w:color="auto" w:fill="FFFFFF"/>
        <w:spacing w:line="242" w:lineRule="atLeast"/>
        <w:ind w:firstLine="737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4353B">
        <w:rPr>
          <w:rFonts w:ascii="Open Sans" w:eastAsia="Times New Roman" w:hAnsi="Open Sans" w:cs="Open Sans"/>
          <w:color w:val="181818"/>
          <w:sz w:val="8"/>
          <w:szCs w:val="8"/>
        </w:rPr>
        <w:t> </w:t>
      </w:r>
    </w:p>
    <w:p w14:paraId="0349BCB5" w14:textId="324433FE" w:rsidR="00E103B2" w:rsidRDefault="00E103B2" w:rsidP="00AF04A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5AA"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</w:t>
      </w:r>
      <w:r w:rsidR="007252C3">
        <w:rPr>
          <w:rFonts w:ascii="Times New Roman" w:hAnsi="Times New Roman"/>
          <w:b/>
          <w:sz w:val="28"/>
          <w:szCs w:val="28"/>
        </w:rPr>
        <w:t>прохожд</w:t>
      </w:r>
      <w:r w:rsidRPr="009345AA">
        <w:rPr>
          <w:rFonts w:ascii="Times New Roman" w:hAnsi="Times New Roman"/>
          <w:b/>
          <w:sz w:val="28"/>
          <w:szCs w:val="28"/>
        </w:rPr>
        <w:t xml:space="preserve">ения </w:t>
      </w:r>
      <w:r w:rsidR="00C541E2">
        <w:rPr>
          <w:rFonts w:ascii="Times New Roman" w:hAnsi="Times New Roman"/>
          <w:b/>
          <w:sz w:val="28"/>
          <w:szCs w:val="28"/>
        </w:rPr>
        <w:t>преддипломной</w:t>
      </w:r>
      <w:r w:rsidR="00057AD3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35F49BFF" w14:textId="4C3F0A96" w:rsidR="00633D79" w:rsidRDefault="00C541E2" w:rsidP="00633D7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Преддипломная</w:t>
      </w:r>
      <w:r w:rsidR="00633D79" w:rsidRPr="00633D79">
        <w:rPr>
          <w:rFonts w:ascii="Times New Roman" w:hAnsi="Times New Roman"/>
          <w:sz w:val="28"/>
          <w:szCs w:val="28"/>
        </w:rPr>
        <w:t xml:space="preserve"> практика </w:t>
      </w:r>
      <w:r w:rsidR="00E75A3C">
        <w:rPr>
          <w:rFonts w:ascii="Times New Roman" w:hAnsi="Times New Roman"/>
          <w:sz w:val="28"/>
          <w:szCs w:val="28"/>
        </w:rPr>
        <w:t xml:space="preserve">как </w:t>
      </w:r>
      <w:r w:rsidR="00E75A3C" w:rsidRPr="00E75A3C">
        <w:rPr>
          <w:rFonts w:ascii="Times New Roman" w:hAnsi="Times New Roman"/>
          <w:sz w:val="28"/>
          <w:szCs w:val="28"/>
        </w:rPr>
        <w:t>вид учебной деятельности</w:t>
      </w:r>
      <w:r w:rsidR="00E75A3C">
        <w:rPr>
          <w:rFonts w:ascii="Times New Roman" w:hAnsi="Times New Roman"/>
          <w:sz w:val="28"/>
          <w:szCs w:val="28"/>
        </w:rPr>
        <w:t xml:space="preserve"> </w:t>
      </w:r>
      <w:r w:rsidR="00E75A3C" w:rsidRPr="00E75A3C">
        <w:rPr>
          <w:rFonts w:ascii="Times New Roman" w:hAnsi="Times New Roman"/>
          <w:sz w:val="28"/>
          <w:szCs w:val="28"/>
        </w:rPr>
        <w:t>направленн</w:t>
      </w:r>
      <w:r w:rsidR="00E75A3C">
        <w:rPr>
          <w:rFonts w:ascii="Times New Roman" w:hAnsi="Times New Roman"/>
          <w:sz w:val="28"/>
          <w:szCs w:val="28"/>
        </w:rPr>
        <w:t>а</w:t>
      </w:r>
      <w:r w:rsidR="00E75A3C" w:rsidRPr="00E75A3C">
        <w:rPr>
          <w:rFonts w:ascii="Times New Roman" w:hAnsi="Times New Roman"/>
          <w:sz w:val="28"/>
          <w:szCs w:val="28"/>
        </w:rPr>
        <w:t xml:space="preserve"> на формирование, закрепление, развитие практических навыков и компетенци</w:t>
      </w:r>
      <w:r w:rsidR="00E75A3C">
        <w:rPr>
          <w:rFonts w:ascii="Times New Roman" w:hAnsi="Times New Roman"/>
          <w:sz w:val="28"/>
          <w:szCs w:val="28"/>
        </w:rPr>
        <w:t>й</w:t>
      </w:r>
      <w:r w:rsidR="00E75A3C" w:rsidRPr="00E75A3C">
        <w:rPr>
          <w:rFonts w:ascii="Times New Roman" w:hAnsi="Times New Roman"/>
          <w:sz w:val="28"/>
          <w:szCs w:val="28"/>
        </w:rPr>
        <w:t xml:space="preserve"> в процессе выполнения определенных видов работ, связанных с </w:t>
      </w:r>
      <w:r w:rsidR="00E75A3C">
        <w:rPr>
          <w:rFonts w:ascii="Times New Roman" w:hAnsi="Times New Roman"/>
          <w:sz w:val="28"/>
          <w:szCs w:val="28"/>
        </w:rPr>
        <w:t xml:space="preserve">основными видами </w:t>
      </w:r>
      <w:r w:rsidR="00E75A3C" w:rsidRPr="00E75A3C">
        <w:rPr>
          <w:rFonts w:ascii="Times New Roman" w:hAnsi="Times New Roman"/>
          <w:sz w:val="28"/>
          <w:szCs w:val="28"/>
        </w:rPr>
        <w:t>будущей профессиональной деятельност</w:t>
      </w:r>
      <w:r w:rsidR="00E75A3C">
        <w:rPr>
          <w:rFonts w:ascii="Times New Roman" w:hAnsi="Times New Roman"/>
          <w:sz w:val="28"/>
          <w:szCs w:val="28"/>
        </w:rPr>
        <w:t>и</w:t>
      </w:r>
      <w:r w:rsidR="00633D79" w:rsidRPr="00633D79">
        <w:rPr>
          <w:rFonts w:ascii="Times New Roman" w:hAnsi="Times New Roman"/>
          <w:sz w:val="28"/>
          <w:szCs w:val="28"/>
        </w:rPr>
        <w:t>, необходимых для последующего освоения ими профессиональных компетенций, предусмотренных ФГОС СПО по специальности 40.02.0</w:t>
      </w:r>
      <w:r w:rsidR="00C463D1">
        <w:rPr>
          <w:rFonts w:ascii="Times New Roman" w:hAnsi="Times New Roman"/>
          <w:sz w:val="28"/>
          <w:szCs w:val="28"/>
        </w:rPr>
        <w:t>3</w:t>
      </w:r>
      <w:r w:rsidR="00633D79" w:rsidRPr="00633D79">
        <w:rPr>
          <w:rFonts w:ascii="Times New Roman" w:hAnsi="Times New Roman"/>
          <w:sz w:val="28"/>
          <w:szCs w:val="28"/>
        </w:rPr>
        <w:t xml:space="preserve"> «</w:t>
      </w:r>
      <w:r w:rsidR="00C463D1" w:rsidRPr="00F4353B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 и </w:t>
      </w:r>
      <w:r w:rsidR="00C463D1">
        <w:rPr>
          <w:rFonts w:ascii="Times New Roman" w:eastAsiaTheme="minorHAnsi" w:hAnsi="Times New Roman"/>
          <w:sz w:val="28"/>
          <w:szCs w:val="28"/>
          <w:lang w:eastAsia="en-US"/>
        </w:rPr>
        <w:t>судебное администрирование</w:t>
      </w:r>
      <w:r w:rsidR="00633D79" w:rsidRPr="00633D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C54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 также подготовка эмпирического материала для написания выпускной квалификационной работы (дипломной работы).</w:t>
      </w:r>
    </w:p>
    <w:p w14:paraId="49E2C2EF" w14:textId="68AD60A5" w:rsidR="00B8247C" w:rsidRDefault="00B8247C" w:rsidP="00633D79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</w:t>
      </w:r>
      <w:r w:rsidR="00C541E2">
        <w:rPr>
          <w:rFonts w:ascii="Times New Roman" w:hAnsi="Times New Roman"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практики являются:</w:t>
      </w:r>
    </w:p>
    <w:p w14:paraId="274DE663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систематизация и закрепление у обучающихся теоретических знаний, связанных со статусом и компетенцией профильных организаций;</w:t>
      </w:r>
    </w:p>
    <w:p w14:paraId="728C3243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сбор, анализ, обобщение и систематизация практического материала для выпускной квалификационной работы;</w:t>
      </w:r>
    </w:p>
    <w:p w14:paraId="07712D6E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приобретение необходимых профессиональных навыков работы;</w:t>
      </w:r>
    </w:p>
    <w:p w14:paraId="1BE87675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изучение обучающимися опыта правовой работы органов и организаций, избранных в качестве места прохождения практики, ознакомление с их системой, структурой и полномочиями, с основными функциями должностных лиц и задачами работы правового характера;</w:t>
      </w:r>
    </w:p>
    <w:p w14:paraId="40152166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дальнейшая профессиональная адаптация обучающихся на рабочем месте, обретение и развитие навыков работы в коллективе, использование методов и средств физической культуры для обеспечения полноценной социальной и профессиональной деятельности;</w:t>
      </w:r>
    </w:p>
    <w:p w14:paraId="05AF170E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повышение мотивации обучающихся к профессиональному самосовершенствованию, формирование у них устойчивого интереса, чувства ответственности и уважения к избранной профессии; </w:t>
      </w:r>
    </w:p>
    <w:p w14:paraId="29143520" w14:textId="298608FD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формирование у обучающихся готовности к выполнению должностных обязанностей;</w:t>
      </w:r>
    </w:p>
    <w:p w14:paraId="0746D995" w14:textId="1613AC5A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формирование у обучающихся способности самостоятельно и качественно выполнять практические задачи, поручения, принимать обоснованные решения и совершать юридические действия в точном соответствии с законодательством;</w:t>
      </w:r>
    </w:p>
    <w:p w14:paraId="4415CB25" w14:textId="0BC7B564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изучение обучающимися правил делопроизводства, вопросов охраны труда и техники безопасности по месту прохождения практики;</w:t>
      </w:r>
    </w:p>
    <w:p w14:paraId="131F361E" w14:textId="77777777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овладение обучающимися способностью к самоорганизации и самообучению;</w:t>
      </w:r>
    </w:p>
    <w:p w14:paraId="2F6BD10D" w14:textId="078675C1" w:rsidR="00C541E2" w:rsidRDefault="00C541E2" w:rsidP="00C541E2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выработка навыков логически верно, аргументированно и ясно строить устную и письменную речь.</w:t>
      </w:r>
    </w:p>
    <w:p w14:paraId="3ED92F31" w14:textId="606C1A3C" w:rsidR="00E103B2" w:rsidRDefault="006F0E46" w:rsidP="00E103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C541E2">
        <w:rPr>
          <w:rFonts w:ascii="Times New Roman" w:hAnsi="Times New Roman"/>
          <w:sz w:val="28"/>
          <w:szCs w:val="28"/>
        </w:rPr>
        <w:t>преддипломной</w:t>
      </w:r>
      <w:r w:rsidR="00633D79">
        <w:rPr>
          <w:rFonts w:ascii="Times New Roman" w:hAnsi="Times New Roman"/>
          <w:sz w:val="28"/>
          <w:szCs w:val="28"/>
        </w:rPr>
        <w:t xml:space="preserve"> практики</w:t>
      </w:r>
      <w:r w:rsidR="00E103B2" w:rsidRPr="009345AA">
        <w:rPr>
          <w:rFonts w:ascii="Times New Roman" w:hAnsi="Times New Roman"/>
          <w:sz w:val="28"/>
          <w:szCs w:val="28"/>
        </w:rPr>
        <w:t xml:space="preserve"> обучающимися</w:t>
      </w:r>
      <w:r w:rsidR="00703F6D" w:rsidRPr="00703F6D">
        <w:rPr>
          <w:rFonts w:ascii="Times New Roman" w:hAnsi="Times New Roman"/>
          <w:sz w:val="28"/>
          <w:szCs w:val="28"/>
        </w:rPr>
        <w:t xml:space="preserve"> </w:t>
      </w:r>
      <w:r w:rsidR="00703F6D">
        <w:rPr>
          <w:rFonts w:ascii="Times New Roman" w:hAnsi="Times New Roman"/>
          <w:sz w:val="28"/>
          <w:szCs w:val="28"/>
        </w:rPr>
        <w:t xml:space="preserve">приобретается практической опыт, </w:t>
      </w:r>
      <w:r w:rsidR="00E103B2" w:rsidRPr="009345AA">
        <w:rPr>
          <w:rFonts w:ascii="Times New Roman" w:hAnsi="Times New Roman"/>
          <w:sz w:val="28"/>
          <w:szCs w:val="28"/>
        </w:rPr>
        <w:t>осваиваются умения и знания</w:t>
      </w:r>
      <w:r w:rsidR="009F13E7">
        <w:rPr>
          <w:rFonts w:ascii="Times New Roman" w:hAnsi="Times New Roman"/>
          <w:sz w:val="28"/>
          <w:szCs w:val="28"/>
        </w:rPr>
        <w:t>:</w:t>
      </w:r>
    </w:p>
    <w:p w14:paraId="0DA314D8" w14:textId="08DA6B6B" w:rsidR="000A21FD" w:rsidRDefault="000A21FD" w:rsidP="00E103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2, 4, 5</w:t>
      </w:r>
    </w:p>
    <w:p w14:paraId="2C0FE33E" w14:textId="77777777" w:rsidR="004918DD" w:rsidRPr="009345AA" w:rsidRDefault="004918DD" w:rsidP="00E103B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3969"/>
        <w:gridCol w:w="2403"/>
      </w:tblGrid>
      <w:tr w:rsidR="00703F6D" w:rsidRPr="000D667F" w14:paraId="66010C05" w14:textId="77777777" w:rsidTr="00DB5A82">
        <w:trPr>
          <w:trHeight w:val="6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090" w14:textId="6778510B" w:rsidR="00703F6D" w:rsidRPr="000D667F" w:rsidRDefault="00703F6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D667F">
              <w:rPr>
                <w:rFonts w:ascii="Times New Roman" w:hAnsi="Times New Roman" w:cs="Times New Roman"/>
              </w:rPr>
              <w:t xml:space="preserve">Код </w:t>
            </w:r>
          </w:p>
          <w:p w14:paraId="2EF7D2EA" w14:textId="6EB53868" w:rsidR="00703F6D" w:rsidRPr="000D667F" w:rsidRDefault="000A21F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03F6D" w:rsidRPr="000D667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A93" w14:textId="4F9B19CF" w:rsidR="00703F6D" w:rsidRPr="000D667F" w:rsidRDefault="00703F6D" w:rsidP="00057AD3">
            <w:pPr>
              <w:pStyle w:val="ConsPlusNormal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F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233C" w14:textId="2935F953" w:rsidR="00703F6D" w:rsidRPr="000D667F" w:rsidRDefault="00703F6D" w:rsidP="00057AD3">
            <w:pPr>
              <w:pStyle w:val="ConsPlusNormal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8E6" w14:textId="77777777" w:rsidR="00703F6D" w:rsidRPr="000D667F" w:rsidRDefault="00703F6D" w:rsidP="00940154">
            <w:pPr>
              <w:pStyle w:val="ConsPlusNormal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03F6D" w:rsidRPr="000D667F" w14:paraId="0FC4F483" w14:textId="77777777" w:rsidTr="00DB5A82">
        <w:trPr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9F26" w14:textId="48253DBD" w:rsidR="00C463D1" w:rsidRDefault="000A21FD" w:rsidP="006F0E4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463D1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FA65991" w14:textId="5127C03E" w:rsidR="00C463D1" w:rsidRDefault="000A21FD" w:rsidP="00C463D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463D1" w:rsidRPr="00C463D1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3F46833" w14:textId="648D331C" w:rsidR="00C463D1" w:rsidRDefault="000A21FD" w:rsidP="00C463D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463D1" w:rsidRPr="00C463D1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1370C0F" w14:textId="3A677F46" w:rsidR="00703F6D" w:rsidRPr="000D667F" w:rsidRDefault="00C463D1" w:rsidP="00C463D1">
            <w:pPr>
              <w:suppressAutoHyphens/>
              <w:rPr>
                <w:rFonts w:ascii="Times New Roman" w:hAnsi="Times New Roman" w:cs="Times New Roman"/>
              </w:rPr>
            </w:pPr>
            <w:r w:rsidRPr="00C46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0C1" w14:textId="1F6F6F67" w:rsidR="00703F6D" w:rsidRPr="000D667F" w:rsidRDefault="00C463D1" w:rsidP="00C463D1">
            <w:pPr>
              <w:suppressAutoHyphens/>
              <w:rPr>
                <w:rFonts w:ascii="Times New Roman" w:hAnsi="Times New Roman" w:cs="Times New Roman"/>
              </w:rPr>
            </w:pPr>
            <w:r w:rsidRPr="00C463D1">
              <w:rPr>
                <w:rFonts w:ascii="Times New Roman" w:hAnsi="Times New Roman" w:cs="Times New Roman"/>
              </w:rPr>
              <w:t>по осуществлению полномочий соответствующего работника аппарата суда в соответствии с его должностным регламентом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2CF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пользоваться нормативно-методическими документами по делопроизводству в суде;</w:t>
            </w:r>
          </w:p>
          <w:p w14:paraId="241DA5EC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вести работу с документами (регистрация, контроль исполнения, справочно-информационная работа);</w:t>
            </w:r>
          </w:p>
          <w:p w14:paraId="207318FE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составлять и оформлять номенклатуру дел в суде;</w:t>
            </w:r>
          </w:p>
          <w:p w14:paraId="7A927BF9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формировать дела на стадии принятия и назначения к судебному рассмотрению и после их рассмотрения;</w:t>
            </w:r>
          </w:p>
          <w:p w14:paraId="60AAE608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составлять, редактировать и оформлять организационно-распорядительные документы;</w:t>
            </w:r>
          </w:p>
          <w:p w14:paraId="1747B460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обращать к исполнению приговоры, решения, определения и постановления суда;</w:t>
            </w:r>
          </w:p>
          <w:p w14:paraId="34DF76D5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использовать информационные технологии при документировании и организации работы с документами;</w:t>
            </w:r>
          </w:p>
          <w:p w14:paraId="7BDE8671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осуществлять первичный учет статистической информации в суде на бумажном носителе и в электронном виде;</w:t>
            </w:r>
          </w:p>
          <w:p w14:paraId="22D89EAE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>осуществлять формирование данных оперативной отчетности;</w:t>
            </w:r>
          </w:p>
          <w:p w14:paraId="6B4C35FA" w14:textId="77777777" w:rsidR="00F53DD5" w:rsidRPr="00F53DD5" w:rsidRDefault="00F53DD5" w:rsidP="00F53DD5">
            <w:pPr>
              <w:pStyle w:val="af9"/>
              <w:numPr>
                <w:ilvl w:val="0"/>
                <w:numId w:val="10"/>
              </w:numPr>
              <w:tabs>
                <w:tab w:val="left" w:pos="197"/>
              </w:tabs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F53DD5">
              <w:rPr>
                <w:rFonts w:ascii="Times New Roman" w:hAnsi="Times New Roman" w:cs="Times New Roman"/>
              </w:rPr>
              <w:t xml:space="preserve">осуществлять справочную работу </w:t>
            </w:r>
            <w:r w:rsidRPr="00F53DD5">
              <w:rPr>
                <w:rFonts w:ascii="Times New Roman" w:hAnsi="Times New Roman" w:cs="Times New Roman"/>
              </w:rPr>
              <w:lastRenderedPageBreak/>
              <w:t>по учету судебной практики в суде;</w:t>
            </w:r>
          </w:p>
          <w:p w14:paraId="47D67909" w14:textId="4D367A6E" w:rsidR="00703F6D" w:rsidRPr="00F53DD5" w:rsidRDefault="00F53DD5" w:rsidP="00F53DD5">
            <w:pPr>
              <w:pStyle w:val="ConsPlusNormal"/>
              <w:numPr>
                <w:ilvl w:val="0"/>
                <w:numId w:val="10"/>
              </w:numPr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DD5">
              <w:rPr>
                <w:rFonts w:ascii="Times New Roman" w:hAnsi="Times New Roman" w:cs="Times New Roman"/>
                <w:sz w:val="24"/>
                <w:szCs w:val="24"/>
              </w:rPr>
              <w:t>осуществлять основные мероприятия направления организационного обеспечения деятельности суда</w:t>
            </w:r>
            <w:r w:rsidR="0049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BA3" w14:textId="09A268FD" w:rsidR="00B875CD" w:rsidRPr="00B875CD" w:rsidRDefault="00B875CD" w:rsidP="004918DD">
            <w:pPr>
              <w:pStyle w:val="ConsPlusNormal"/>
              <w:numPr>
                <w:ilvl w:val="0"/>
                <w:numId w:val="11"/>
              </w:numPr>
              <w:tabs>
                <w:tab w:val="left" w:pos="255"/>
              </w:tabs>
              <w:ind w:left="0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документы по документацион</w:t>
            </w:r>
            <w:r w:rsidRPr="00B875CD">
              <w:rPr>
                <w:rFonts w:ascii="Times New Roman" w:hAnsi="Times New Roman" w:cs="Times New Roman"/>
                <w:sz w:val="24"/>
                <w:szCs w:val="24"/>
              </w:rPr>
              <w:t>ному обеспечению работы суда;</w:t>
            </w:r>
          </w:p>
          <w:p w14:paraId="59F92C03" w14:textId="0B4CAAD6" w:rsidR="00B875CD" w:rsidRPr="00B875CD" w:rsidRDefault="00B875CD" w:rsidP="004918DD">
            <w:pPr>
              <w:pStyle w:val="ConsPlusNormal"/>
              <w:numPr>
                <w:ilvl w:val="0"/>
                <w:numId w:val="11"/>
              </w:numPr>
              <w:tabs>
                <w:tab w:val="left" w:pos="255"/>
              </w:tabs>
              <w:ind w:left="0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5CD">
              <w:rPr>
                <w:rFonts w:ascii="Times New Roman" w:hAnsi="Times New Roman" w:cs="Times New Roman"/>
                <w:sz w:val="24"/>
                <w:szCs w:val="24"/>
              </w:rPr>
              <w:t>классификацию служебных документов и требования к ним в соответствии с ГОСТ;</w:t>
            </w:r>
          </w:p>
          <w:p w14:paraId="471A5A16" w14:textId="1BB3A2EA" w:rsidR="00B875CD" w:rsidRPr="00B875CD" w:rsidRDefault="00B875CD" w:rsidP="004918DD">
            <w:pPr>
              <w:pStyle w:val="ConsPlusNormal"/>
              <w:numPr>
                <w:ilvl w:val="0"/>
                <w:numId w:val="11"/>
              </w:numPr>
              <w:tabs>
                <w:tab w:val="left" w:pos="255"/>
              </w:tabs>
              <w:ind w:left="0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5CD">
              <w:rPr>
                <w:rFonts w:ascii="Times New Roman" w:hAnsi="Times New Roman" w:cs="Times New Roman"/>
                <w:sz w:val="24"/>
                <w:szCs w:val="24"/>
              </w:rPr>
              <w:t>компьютерную технику и современные информационные технологии;</w:t>
            </w:r>
          </w:p>
          <w:p w14:paraId="09EE2318" w14:textId="0B8B8342" w:rsidR="00703F6D" w:rsidRPr="000D667F" w:rsidRDefault="00B875CD" w:rsidP="004918DD">
            <w:pPr>
              <w:pStyle w:val="ConsPlusNormal"/>
              <w:numPr>
                <w:ilvl w:val="0"/>
                <w:numId w:val="11"/>
              </w:numPr>
              <w:tabs>
                <w:tab w:val="left" w:pos="255"/>
              </w:tabs>
              <w:ind w:left="0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875CD">
              <w:rPr>
                <w:rFonts w:ascii="Times New Roman" w:hAnsi="Times New Roman" w:cs="Times New Roman"/>
                <w:sz w:val="24"/>
                <w:szCs w:val="24"/>
              </w:rPr>
              <w:t>основы охраны труда и техники безопасности.</w:t>
            </w:r>
          </w:p>
        </w:tc>
      </w:tr>
    </w:tbl>
    <w:p w14:paraId="5B8D86F7" w14:textId="77777777" w:rsidR="00BC72AF" w:rsidRDefault="00BC72AF" w:rsidP="00E103B2">
      <w:pPr>
        <w:suppressAutoHyphens/>
        <w:spacing w:after="240"/>
        <w:ind w:firstLine="709"/>
        <w:rPr>
          <w:rFonts w:ascii="Times New Roman" w:hAnsi="Times New Roman"/>
          <w:b/>
        </w:rPr>
      </w:pPr>
    </w:p>
    <w:p w14:paraId="1944E690" w14:textId="1021AC85" w:rsidR="00E103B2" w:rsidRPr="00564132" w:rsidRDefault="00E103B2" w:rsidP="00564132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42537"/>
      <w:r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6F0E46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>. СТРУКТУРА И СОДЕРЖАНИЕ</w:t>
      </w:r>
      <w:r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A0BA6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0A21F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ПРОИЗВОДСТВЕННОЙ </w:t>
      </w:r>
      <w:r w:rsidR="000A21FD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ПРАКТИКИ</w:t>
      </w:r>
      <w:r w:rsidR="000A21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C541E2">
        <w:rPr>
          <w:rFonts w:ascii="Times New Roman" w:hAnsi="Times New Roman" w:cs="Times New Roman"/>
          <w:b/>
          <w:color w:val="000000"/>
          <w:sz w:val="28"/>
          <w:szCs w:val="28"/>
        </w:rPr>
        <w:t>ПРЕДДИПЛОМНОЙ</w:t>
      </w:r>
      <w:r w:rsidR="000A21F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bookmarkEnd w:id="1"/>
      <w:r w:rsidR="003C7AAE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DC7CC21" w14:textId="77777777" w:rsidR="00BC72AF" w:rsidRPr="009345AA" w:rsidRDefault="00BC72AF" w:rsidP="00E103B2">
      <w:pPr>
        <w:suppressAutoHyphens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14:paraId="034DF3D7" w14:textId="2168ECEB" w:rsidR="00E103B2" w:rsidRDefault="006F0E46" w:rsidP="00410FE1">
      <w:pPr>
        <w:suppressAutoHyphens/>
        <w:spacing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</w:t>
      </w:r>
      <w:r w:rsidR="00E103B2" w:rsidRPr="009345AA">
        <w:rPr>
          <w:rFonts w:ascii="Times New Roman" w:hAnsi="Times New Roman"/>
          <w:b/>
          <w:sz w:val="28"/>
          <w:szCs w:val="28"/>
        </w:rPr>
        <w:t xml:space="preserve"> </w:t>
      </w:r>
      <w:r w:rsidR="00A85E9E">
        <w:rPr>
          <w:rFonts w:ascii="Times New Roman" w:hAnsi="Times New Roman"/>
          <w:b/>
          <w:sz w:val="28"/>
          <w:szCs w:val="28"/>
        </w:rPr>
        <w:t xml:space="preserve">и сроки </w:t>
      </w:r>
      <w:r w:rsidR="000A21FD">
        <w:rPr>
          <w:rFonts w:ascii="Times New Roman" w:hAnsi="Times New Roman"/>
          <w:b/>
          <w:sz w:val="28"/>
          <w:szCs w:val="28"/>
        </w:rPr>
        <w:t>п</w:t>
      </w:r>
      <w:r w:rsidR="00C541E2">
        <w:rPr>
          <w:rFonts w:ascii="Times New Roman" w:hAnsi="Times New Roman"/>
          <w:b/>
          <w:sz w:val="28"/>
          <w:szCs w:val="28"/>
        </w:rPr>
        <w:t>реддипломн</w:t>
      </w:r>
      <w:r w:rsidR="000A21FD">
        <w:rPr>
          <w:rFonts w:ascii="Times New Roman" w:hAnsi="Times New Roman"/>
          <w:b/>
          <w:sz w:val="28"/>
          <w:szCs w:val="28"/>
        </w:rPr>
        <w:t>ой</w:t>
      </w:r>
      <w:r w:rsidR="00757494">
        <w:rPr>
          <w:rFonts w:ascii="Times New Roman" w:hAnsi="Times New Roman"/>
          <w:b/>
          <w:sz w:val="28"/>
          <w:szCs w:val="28"/>
        </w:rPr>
        <w:t xml:space="preserve"> </w:t>
      </w:r>
      <w:r w:rsidR="00757494" w:rsidRPr="00757494">
        <w:rPr>
          <w:rFonts w:ascii="Times New Roman" w:hAnsi="Times New Roman"/>
          <w:b/>
          <w:sz w:val="28"/>
          <w:szCs w:val="28"/>
        </w:rPr>
        <w:t>практик</w:t>
      </w:r>
      <w:r w:rsidR="000A21FD">
        <w:rPr>
          <w:rFonts w:ascii="Times New Roman" w:hAnsi="Times New Roman"/>
          <w:b/>
          <w:sz w:val="28"/>
          <w:szCs w:val="28"/>
        </w:rPr>
        <w:t>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5"/>
        <w:gridCol w:w="1836"/>
        <w:gridCol w:w="2687"/>
      </w:tblGrid>
      <w:tr w:rsidR="000A21FD" w:rsidRPr="0080630B" w14:paraId="0DBFF0DC" w14:textId="77777777" w:rsidTr="000A21FD">
        <w:trPr>
          <w:trHeight w:val="490"/>
        </w:trPr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2431" w14:textId="227C2CA8" w:rsidR="000A21FD" w:rsidRPr="0080630B" w:rsidRDefault="004D7756" w:rsidP="004D7756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Преддипломная практика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3F8E" w14:textId="68737002" w:rsidR="000A21FD" w:rsidRDefault="000A21FD" w:rsidP="004D7756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неделях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68A3" w14:textId="35EB0A27" w:rsidR="000A21FD" w:rsidRPr="0080630B" w:rsidRDefault="000A21FD" w:rsidP="004D7756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акад. часах</w:t>
            </w:r>
          </w:p>
        </w:tc>
      </w:tr>
      <w:tr w:rsidR="000A21FD" w:rsidRPr="0080630B" w14:paraId="3337551E" w14:textId="77777777" w:rsidTr="000A21FD">
        <w:trPr>
          <w:trHeight w:val="490"/>
        </w:trPr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D4B7B" w14:textId="6E000258" w:rsidR="000A21FD" w:rsidRPr="004D7756" w:rsidRDefault="004D7756">
            <w:p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Практика в профильной организации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88DF" w14:textId="557636ED" w:rsidR="000A21FD" w:rsidRPr="004D7756" w:rsidRDefault="004D7756" w:rsidP="004D7756">
            <w:pPr>
              <w:suppressAutoHyphens/>
              <w:jc w:val="center"/>
              <w:rPr>
                <w:rFonts w:ascii="Times New Roman" w:hAnsi="Times New Roman"/>
                <w:bCs/>
                <w:iCs/>
              </w:rPr>
            </w:pPr>
            <w:r w:rsidRPr="004D7756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AF06" w14:textId="7532FFD6" w:rsidR="000A21FD" w:rsidRPr="004D7756" w:rsidRDefault="004D7756" w:rsidP="004D7756">
            <w:pPr>
              <w:suppressAutoHyphens/>
              <w:jc w:val="center"/>
              <w:rPr>
                <w:rFonts w:ascii="Times New Roman" w:hAnsi="Times New Roman"/>
                <w:bCs/>
                <w:iCs/>
              </w:rPr>
            </w:pPr>
            <w:r w:rsidRPr="004D7756">
              <w:rPr>
                <w:rFonts w:ascii="Times New Roman" w:hAnsi="Times New Roman"/>
                <w:bCs/>
                <w:iCs/>
              </w:rPr>
              <w:t>144</w:t>
            </w:r>
            <w:r w:rsidR="00B46883">
              <w:rPr>
                <w:rFonts w:ascii="Times New Roman" w:hAnsi="Times New Roman"/>
                <w:bCs/>
                <w:iCs/>
              </w:rPr>
              <w:t xml:space="preserve"> (4 семестр)</w:t>
            </w:r>
            <w:bookmarkStart w:id="2" w:name="_GoBack"/>
            <w:bookmarkEnd w:id="2"/>
          </w:p>
        </w:tc>
      </w:tr>
      <w:tr w:rsidR="000A21FD" w:rsidRPr="0080630B" w14:paraId="55630DD1" w14:textId="77777777" w:rsidTr="000A21FD">
        <w:trPr>
          <w:trHeight w:val="331"/>
        </w:trPr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C832" w14:textId="5658AF57" w:rsidR="000A21FD" w:rsidRPr="004D7756" w:rsidRDefault="000A21FD">
            <w:pPr>
              <w:suppressAutoHyphens/>
              <w:rPr>
                <w:rFonts w:ascii="Times New Roman" w:hAnsi="Times New Roman"/>
                <w:bCs/>
                <w:i/>
              </w:rPr>
            </w:pPr>
            <w:r w:rsidRPr="004D7756">
              <w:rPr>
                <w:rFonts w:ascii="Times New Roman" w:hAnsi="Times New Roman"/>
                <w:bCs/>
                <w:iCs/>
              </w:rPr>
              <w:t xml:space="preserve">Промежуточная аттестация в форме 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C22F" w14:textId="77777777" w:rsidR="000A21FD" w:rsidRPr="004D7756" w:rsidRDefault="000A21FD" w:rsidP="00D15A32">
            <w:pPr>
              <w:suppressAutoHyphens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05EC" w14:textId="1BEB4447" w:rsidR="000A21FD" w:rsidRPr="004D7756" w:rsidRDefault="000A21FD" w:rsidP="00D15A32">
            <w:pPr>
              <w:suppressAutoHyphens/>
              <w:rPr>
                <w:rFonts w:ascii="Times New Roman" w:hAnsi="Times New Roman"/>
                <w:bCs/>
                <w:iCs/>
              </w:rPr>
            </w:pPr>
            <w:r w:rsidRPr="004D7756">
              <w:rPr>
                <w:rFonts w:ascii="Times New Roman" w:hAnsi="Times New Roman"/>
                <w:bCs/>
                <w:iCs/>
              </w:rPr>
              <w:t>Дифференцированны</w:t>
            </w:r>
            <w:r w:rsidR="004D7756">
              <w:rPr>
                <w:rFonts w:ascii="Times New Roman" w:hAnsi="Times New Roman"/>
                <w:bCs/>
                <w:iCs/>
              </w:rPr>
              <w:t xml:space="preserve">й </w:t>
            </w:r>
            <w:r w:rsidRPr="004D7756">
              <w:rPr>
                <w:rFonts w:ascii="Times New Roman" w:hAnsi="Times New Roman"/>
                <w:bCs/>
                <w:iCs/>
              </w:rPr>
              <w:t xml:space="preserve"> зачет (</w:t>
            </w:r>
            <w:r w:rsidR="00AC7FE1">
              <w:rPr>
                <w:rFonts w:ascii="Times New Roman" w:hAnsi="Times New Roman"/>
                <w:bCs/>
                <w:iCs/>
              </w:rPr>
              <w:t>4</w:t>
            </w:r>
            <w:r w:rsidRPr="004D7756">
              <w:rPr>
                <w:rFonts w:ascii="Times New Roman" w:hAnsi="Times New Roman"/>
                <w:bCs/>
                <w:iCs/>
              </w:rPr>
              <w:t xml:space="preserve"> семестр)</w:t>
            </w:r>
          </w:p>
        </w:tc>
      </w:tr>
    </w:tbl>
    <w:p w14:paraId="12470E26" w14:textId="77777777" w:rsidR="00E103B2" w:rsidRDefault="00E103B2" w:rsidP="00E103B2">
      <w:pPr>
        <w:rPr>
          <w:rFonts w:ascii="Times New Roman" w:hAnsi="Times New Roman"/>
          <w:b/>
          <w:i/>
        </w:rPr>
      </w:pPr>
    </w:p>
    <w:p w14:paraId="3691BEA8" w14:textId="77777777" w:rsidR="00A85E9E" w:rsidRDefault="00A85E9E" w:rsidP="00A85E9E">
      <w:pPr>
        <w:widowControl w:val="0"/>
        <w:ind w:firstLine="709"/>
        <w:jc w:val="both"/>
        <w:rPr>
          <w:rFonts w:ascii="Times New Roman" w:eastAsia="MS Mincho" w:hAnsi="Times New Roman" w:cs="Times New Roman"/>
          <w:iCs/>
          <w:color w:val="000000"/>
          <w:sz w:val="28"/>
          <w:szCs w:val="28"/>
        </w:rPr>
      </w:pPr>
      <w:bookmarkStart w:id="3" w:name="_Hlk71563529"/>
      <w:r>
        <w:rPr>
          <w:rFonts w:ascii="Times New Roman" w:eastAsia="MS Mincho" w:hAnsi="Times New Roman" w:cs="Times New Roman"/>
          <w:iCs/>
          <w:color w:val="000000"/>
          <w:sz w:val="28"/>
          <w:szCs w:val="28"/>
        </w:rPr>
        <w:t xml:space="preserve">Сроки проведения преддипломной практики устанавливаются календарным учебным графиком и приказом о направлении обучающихся на практику.  </w:t>
      </w:r>
      <w:bookmarkEnd w:id="3"/>
    </w:p>
    <w:p w14:paraId="3C70796F" w14:textId="77777777" w:rsidR="006076B1" w:rsidRDefault="006076B1" w:rsidP="00E103B2">
      <w:pPr>
        <w:rPr>
          <w:rFonts w:ascii="Times New Roman" w:hAnsi="Times New Roman"/>
          <w:b/>
          <w:i/>
        </w:rPr>
      </w:pPr>
    </w:p>
    <w:p w14:paraId="4F5E2739" w14:textId="77777777" w:rsidR="006076B1" w:rsidRDefault="006076B1" w:rsidP="006076B1">
      <w:pPr>
        <w:suppressAutoHyphens/>
        <w:spacing w:after="240"/>
        <w:ind w:firstLine="709"/>
        <w:jc w:val="center"/>
        <w:rPr>
          <w:rFonts w:ascii="Times New Roman" w:hAnsi="Times New Roman"/>
          <w:b/>
        </w:rPr>
      </w:pPr>
    </w:p>
    <w:p w14:paraId="69D8C3A3" w14:textId="6C6010C6" w:rsidR="006076B1" w:rsidRPr="006076B1" w:rsidRDefault="006076B1" w:rsidP="00E103B2">
      <w:pPr>
        <w:rPr>
          <w:rFonts w:ascii="Times New Roman" w:hAnsi="Times New Roman"/>
          <w:bCs/>
          <w:iCs/>
        </w:rPr>
        <w:sectPr w:rsidR="006076B1" w:rsidRPr="006076B1" w:rsidSect="00BC74EE">
          <w:pgSz w:w="11906" w:h="16838" w:code="9"/>
          <w:pgMar w:top="1134" w:right="1134" w:bottom="1134" w:left="1418" w:header="709" w:footer="709" w:gutter="0"/>
          <w:cols w:space="720"/>
        </w:sectPr>
      </w:pPr>
    </w:p>
    <w:p w14:paraId="3BD62CAA" w14:textId="01CD15A5" w:rsidR="00E103B2" w:rsidRPr="005D5704" w:rsidRDefault="00E103B2" w:rsidP="00E103B2">
      <w:pPr>
        <w:ind w:firstLine="709"/>
        <w:rPr>
          <w:rFonts w:ascii="Times New Roman" w:hAnsi="Times New Roman"/>
          <w:b/>
          <w:sz w:val="28"/>
          <w:szCs w:val="28"/>
        </w:rPr>
      </w:pPr>
      <w:r w:rsidRPr="00F47BEA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00319D">
        <w:rPr>
          <w:rFonts w:ascii="Times New Roman" w:hAnsi="Times New Roman"/>
          <w:b/>
          <w:sz w:val="28"/>
          <w:szCs w:val="28"/>
        </w:rPr>
        <w:t>С</w:t>
      </w:r>
      <w:r w:rsidR="006F0E46">
        <w:rPr>
          <w:rFonts w:ascii="Times New Roman" w:hAnsi="Times New Roman"/>
          <w:b/>
          <w:sz w:val="28"/>
          <w:szCs w:val="28"/>
        </w:rPr>
        <w:t>одержание</w:t>
      </w:r>
      <w:r w:rsidRPr="00F47BEA">
        <w:rPr>
          <w:rFonts w:ascii="Times New Roman" w:hAnsi="Times New Roman"/>
          <w:b/>
          <w:sz w:val="28"/>
          <w:szCs w:val="28"/>
        </w:rPr>
        <w:t xml:space="preserve"> </w:t>
      </w:r>
      <w:r w:rsidR="00C541E2">
        <w:rPr>
          <w:rFonts w:ascii="Times New Roman" w:hAnsi="Times New Roman"/>
          <w:b/>
          <w:sz w:val="28"/>
          <w:szCs w:val="28"/>
        </w:rPr>
        <w:t>преддипломной</w:t>
      </w:r>
      <w:r w:rsidR="002F2441" w:rsidRPr="005D5704">
        <w:rPr>
          <w:rFonts w:ascii="Times New Roman" w:hAnsi="Times New Roman"/>
          <w:b/>
          <w:sz w:val="28"/>
          <w:szCs w:val="28"/>
        </w:rPr>
        <w:t xml:space="preserve"> практики</w:t>
      </w:r>
    </w:p>
    <w:p w14:paraId="5A84BA6A" w14:textId="52E2237E" w:rsidR="002F2441" w:rsidRPr="008F4F96" w:rsidRDefault="002F2441" w:rsidP="00E103B2">
      <w:pPr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f5"/>
        <w:tblW w:w="14591" w:type="dxa"/>
        <w:tblInd w:w="5" w:type="dxa"/>
        <w:tblLook w:val="04A0" w:firstRow="1" w:lastRow="0" w:firstColumn="1" w:lastColumn="0" w:noHBand="0" w:noVBand="1"/>
      </w:tblPr>
      <w:tblGrid>
        <w:gridCol w:w="1975"/>
        <w:gridCol w:w="8647"/>
        <w:gridCol w:w="1842"/>
        <w:gridCol w:w="2127"/>
      </w:tblGrid>
      <w:tr w:rsidR="00062872" w:rsidRPr="008F4F96" w14:paraId="689ABC46" w14:textId="77777777" w:rsidTr="005F1286">
        <w:trPr>
          <w:trHeight w:val="1756"/>
        </w:trPr>
        <w:tc>
          <w:tcPr>
            <w:tcW w:w="1975" w:type="dxa"/>
          </w:tcPr>
          <w:p w14:paraId="03BE27CF" w14:textId="7CEA9CC8" w:rsidR="00062872" w:rsidRPr="008F4F96" w:rsidRDefault="00062872" w:rsidP="00406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</w:t>
            </w:r>
          </w:p>
        </w:tc>
        <w:tc>
          <w:tcPr>
            <w:tcW w:w="8647" w:type="dxa"/>
          </w:tcPr>
          <w:p w14:paraId="3109F0DE" w14:textId="4F8DA47C" w:rsidR="00062872" w:rsidRPr="008F4F96" w:rsidRDefault="00062872" w:rsidP="00542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r w:rsidR="005D5704">
              <w:rPr>
                <w:rFonts w:ascii="Times New Roman" w:hAnsi="Times New Roman" w:cs="Times New Roman"/>
                <w:b/>
                <w:bCs/>
              </w:rPr>
              <w:t>работ</w:t>
            </w:r>
          </w:p>
        </w:tc>
        <w:tc>
          <w:tcPr>
            <w:tcW w:w="1842" w:type="dxa"/>
          </w:tcPr>
          <w:p w14:paraId="656A35C0" w14:textId="5ADF05C7" w:rsidR="00062872" w:rsidRPr="008F4F96" w:rsidRDefault="00062872" w:rsidP="00406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Объём, акад. ч.</w:t>
            </w:r>
          </w:p>
        </w:tc>
        <w:tc>
          <w:tcPr>
            <w:tcW w:w="2127" w:type="dxa"/>
          </w:tcPr>
          <w:p w14:paraId="29A7BB68" w14:textId="12A33293" w:rsidR="00062872" w:rsidRPr="008F4F96" w:rsidRDefault="00062872" w:rsidP="00417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  <w:p w14:paraId="369CF1C9" w14:textId="20C46154" w:rsidR="00062872" w:rsidRPr="008F4F96" w:rsidRDefault="00062872" w:rsidP="00417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1BD" w:rsidRPr="008F4F96" w14:paraId="5C1406C5" w14:textId="77777777" w:rsidTr="005F1286">
        <w:tc>
          <w:tcPr>
            <w:tcW w:w="1975" w:type="dxa"/>
          </w:tcPr>
          <w:p w14:paraId="29BAF8B0" w14:textId="5BEE27B9" w:rsidR="000001BD" w:rsidRPr="000001BD" w:rsidRDefault="000001BD" w:rsidP="00000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01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7" w:type="dxa"/>
          </w:tcPr>
          <w:p w14:paraId="04E343D8" w14:textId="3A61003B" w:rsidR="000001BD" w:rsidRPr="000001BD" w:rsidRDefault="000001BD" w:rsidP="00000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1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14:paraId="1DAE6906" w14:textId="0624885B" w:rsidR="000001BD" w:rsidRPr="000001BD" w:rsidRDefault="000001BD" w:rsidP="00000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1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14:paraId="46FFBD75" w14:textId="6B66A772" w:rsidR="000001BD" w:rsidRPr="000001BD" w:rsidRDefault="000001BD" w:rsidP="00000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1B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B0F29" w:rsidRPr="008F4F96" w14:paraId="3928B6F2" w14:textId="77777777" w:rsidTr="005F1286">
        <w:trPr>
          <w:trHeight w:val="1264"/>
        </w:trPr>
        <w:tc>
          <w:tcPr>
            <w:tcW w:w="1975" w:type="dxa"/>
          </w:tcPr>
          <w:p w14:paraId="593EA007" w14:textId="20C15CB1" w:rsidR="009B0F29" w:rsidRPr="009B0F29" w:rsidRDefault="009B0F29" w:rsidP="00E7773B">
            <w:pPr>
              <w:rPr>
                <w:rFonts w:ascii="Times New Roman" w:hAnsi="Times New Roman" w:cs="Times New Roman"/>
                <w:b/>
              </w:rPr>
            </w:pPr>
            <w:r w:rsidRPr="009B0F29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8647" w:type="dxa"/>
          </w:tcPr>
          <w:p w14:paraId="3AEC2E11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 xml:space="preserve">Изучить нормативные правовые акты, регламентирующие деятельность профильной организации (органа власти). </w:t>
            </w:r>
          </w:p>
          <w:p w14:paraId="11B0205D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 xml:space="preserve">Изучить функции и задачи отдела, в котором непосредственно проходите практику. </w:t>
            </w:r>
          </w:p>
          <w:p w14:paraId="2CD64FA0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Изучить полномочия сотрудников этого отдела.</w:t>
            </w:r>
          </w:p>
          <w:p w14:paraId="34B97DAD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 xml:space="preserve">Изучить требования, предъявляемые к структуре и содержанию правовых документов отдела. </w:t>
            </w:r>
          </w:p>
          <w:p w14:paraId="4B171370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Самостоятельно подготовить проекты не менее 10 разных документов, которые используются в работе отдела.</w:t>
            </w:r>
          </w:p>
          <w:p w14:paraId="4F51955D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Разработанные в ходе практики проекты документов оформить как приложения к отчету по практике.</w:t>
            </w:r>
          </w:p>
          <w:p w14:paraId="07DBFD49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 xml:space="preserve">Присутствовать в судебных заседаниях (если это входит в функции отдела). </w:t>
            </w:r>
          </w:p>
          <w:p w14:paraId="1D908D99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Знакомиться с материалами дел, находящимися в производстве суда, научиться их анализировать, делать выводы.</w:t>
            </w:r>
          </w:p>
          <w:p w14:paraId="4D94E346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Выполнять поручения непосредственного руководителя практики.</w:t>
            </w:r>
          </w:p>
          <w:p w14:paraId="63DFD336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Подобрать эмпирический материал для выпускной квалификационной работы.</w:t>
            </w:r>
          </w:p>
          <w:p w14:paraId="1CB6B635" w14:textId="77777777" w:rsidR="005F1286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 xml:space="preserve">Подготовить отчет о прохождения практики, содержащий описание выполнения всех перечисленных пунктов задания (от 10 до 20 страниц, шрифт 14, </w:t>
            </w:r>
            <w:r w:rsidRPr="005F1286">
              <w:rPr>
                <w:rFonts w:ascii="Times New Roman" w:hAnsi="Times New Roman"/>
                <w:bCs/>
                <w:lang w:val="en-US"/>
              </w:rPr>
              <w:t>Times</w:t>
            </w:r>
            <w:r w:rsidRPr="005F1286">
              <w:rPr>
                <w:rFonts w:ascii="Times New Roman" w:hAnsi="Times New Roman"/>
                <w:bCs/>
              </w:rPr>
              <w:t xml:space="preserve"> </w:t>
            </w:r>
            <w:r w:rsidRPr="005F1286">
              <w:rPr>
                <w:rFonts w:ascii="Times New Roman" w:hAnsi="Times New Roman"/>
                <w:bCs/>
                <w:lang w:val="en-US"/>
              </w:rPr>
              <w:t>New</w:t>
            </w:r>
            <w:r w:rsidRPr="005F1286">
              <w:rPr>
                <w:rFonts w:ascii="Times New Roman" w:hAnsi="Times New Roman"/>
                <w:bCs/>
              </w:rPr>
              <w:t xml:space="preserve"> </w:t>
            </w:r>
            <w:r w:rsidRPr="005F1286">
              <w:rPr>
                <w:rFonts w:ascii="Times New Roman" w:hAnsi="Times New Roman"/>
                <w:bCs/>
                <w:lang w:val="en-US"/>
              </w:rPr>
              <w:t>Roman</w:t>
            </w:r>
            <w:r w:rsidRPr="005F1286">
              <w:rPr>
                <w:rFonts w:ascii="Times New Roman" w:hAnsi="Times New Roman"/>
                <w:bCs/>
              </w:rPr>
              <w:t>, интервал 1,5, выравнивание по ширине).</w:t>
            </w:r>
          </w:p>
          <w:p w14:paraId="528E1BBC" w14:textId="3CC60332" w:rsidR="009B0F29" w:rsidRPr="005F1286" w:rsidRDefault="005F1286" w:rsidP="005F128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5F1286">
              <w:rPr>
                <w:rFonts w:ascii="Times New Roman" w:hAnsi="Times New Roman"/>
                <w:bCs/>
              </w:rPr>
              <w:t>В заключении отчета обобщить результаты практики</w:t>
            </w:r>
            <w:r w:rsidRPr="005F128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</w:tcPr>
          <w:p w14:paraId="30CAEA6B" w14:textId="2CE29512" w:rsidR="009B0F29" w:rsidRPr="009B0F29" w:rsidRDefault="00987343" w:rsidP="00877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2127" w:type="dxa"/>
          </w:tcPr>
          <w:p w14:paraId="479F5751" w14:textId="0EE3B605" w:rsidR="00877C48" w:rsidRDefault="00A85E9E" w:rsidP="00877C4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77C48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6E5A7C6" w14:textId="33375EB1" w:rsidR="00877C48" w:rsidRDefault="00A85E9E" w:rsidP="00877C4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77C48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3623F9A" w14:textId="10A2ECD0" w:rsidR="00877C48" w:rsidRDefault="00A85E9E" w:rsidP="00877C4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77C48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38FCCA8" w14:textId="2AEC6F86" w:rsidR="009B0F29" w:rsidRPr="009B0F29" w:rsidRDefault="009B0F29" w:rsidP="00A85E9E">
            <w:pPr>
              <w:rPr>
                <w:rFonts w:ascii="Times New Roman" w:hAnsi="Times New Roman" w:cs="Times New Roman"/>
              </w:rPr>
            </w:pPr>
          </w:p>
        </w:tc>
      </w:tr>
      <w:tr w:rsidR="00F90038" w:rsidRPr="008F4F96" w14:paraId="2D9DFBB8" w14:textId="77777777" w:rsidTr="005F1286">
        <w:trPr>
          <w:trHeight w:val="985"/>
        </w:trPr>
        <w:tc>
          <w:tcPr>
            <w:tcW w:w="10622" w:type="dxa"/>
            <w:gridSpan w:val="2"/>
          </w:tcPr>
          <w:p w14:paraId="01605E92" w14:textId="333C4654" w:rsidR="00F90038" w:rsidRPr="009B0F29" w:rsidRDefault="00F90038" w:rsidP="00F90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Промежуточная аттестация в форме </w:t>
            </w:r>
          </w:p>
        </w:tc>
        <w:tc>
          <w:tcPr>
            <w:tcW w:w="1842" w:type="dxa"/>
          </w:tcPr>
          <w:p w14:paraId="6918A622" w14:textId="2C1D015F" w:rsidR="00F90038" w:rsidRPr="00F90038" w:rsidRDefault="00F90038" w:rsidP="00F90038">
            <w:pPr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  <w:lang w:eastAsia="en-US"/>
              </w:rPr>
              <w:t>Дифференцированный зачет</w:t>
            </w:r>
          </w:p>
        </w:tc>
        <w:tc>
          <w:tcPr>
            <w:tcW w:w="2127" w:type="dxa"/>
          </w:tcPr>
          <w:p w14:paraId="71AA4ECD" w14:textId="77777777" w:rsidR="00F90038" w:rsidRPr="009B0F29" w:rsidRDefault="00F90038" w:rsidP="00F90038">
            <w:pPr>
              <w:rPr>
                <w:rFonts w:ascii="Times New Roman" w:hAnsi="Times New Roman"/>
              </w:rPr>
            </w:pPr>
          </w:p>
        </w:tc>
      </w:tr>
      <w:tr w:rsidR="00495EA3" w:rsidRPr="008F4F96" w14:paraId="58AEA491" w14:textId="77777777" w:rsidTr="005F1286">
        <w:tc>
          <w:tcPr>
            <w:tcW w:w="10622" w:type="dxa"/>
            <w:gridSpan w:val="2"/>
          </w:tcPr>
          <w:p w14:paraId="3C7EBDC9" w14:textId="05B79C5C" w:rsidR="00495EA3" w:rsidRPr="00034416" w:rsidRDefault="00495EA3" w:rsidP="00495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034416">
              <w:rPr>
                <w:rFonts w:ascii="Times New Roman" w:hAnsi="Times New Roman" w:cs="Times New Roman"/>
                <w:b/>
              </w:rPr>
              <w:t xml:space="preserve">по </w:t>
            </w:r>
            <w:r w:rsidR="00C541E2">
              <w:rPr>
                <w:rFonts w:ascii="Times New Roman" w:hAnsi="Times New Roman" w:cs="Times New Roman"/>
                <w:b/>
              </w:rPr>
              <w:t>преддипломной</w:t>
            </w:r>
            <w:r w:rsidRPr="00034416">
              <w:rPr>
                <w:rFonts w:ascii="Times New Roman" w:hAnsi="Times New Roman" w:cs="Times New Roman"/>
                <w:b/>
              </w:rPr>
              <w:t xml:space="preserve"> практике:</w:t>
            </w:r>
          </w:p>
        </w:tc>
        <w:tc>
          <w:tcPr>
            <w:tcW w:w="1842" w:type="dxa"/>
          </w:tcPr>
          <w:p w14:paraId="6543A1B5" w14:textId="22522562" w:rsidR="00495EA3" w:rsidRPr="008F4F96" w:rsidRDefault="00A85E9E" w:rsidP="00495E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  <w:r w:rsidR="00495EA3">
              <w:rPr>
                <w:rFonts w:ascii="Times New Roman" w:hAnsi="Times New Roman" w:cs="Times New Roman"/>
                <w:b/>
              </w:rPr>
              <w:t xml:space="preserve"> часа,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95EA3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127" w:type="dxa"/>
          </w:tcPr>
          <w:p w14:paraId="6E9F86DA" w14:textId="64ED6B20" w:rsidR="00495EA3" w:rsidRPr="008F4F96" w:rsidRDefault="00495EA3" w:rsidP="00495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BBB81E" w14:textId="109349EB" w:rsidR="002F2441" w:rsidRDefault="002F2441" w:rsidP="00E103B2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009B3480" w14:textId="77777777" w:rsidR="006B48B7" w:rsidRDefault="006B48B7" w:rsidP="006B48B7">
      <w:pPr>
        <w:rPr>
          <w:rFonts w:ascii="Times New Roman" w:hAnsi="Times New Roman"/>
          <w:i/>
        </w:rPr>
        <w:sectPr w:rsidR="006B48B7" w:rsidSect="000B438E">
          <w:pgSz w:w="16840" w:h="11907" w:orient="landscape"/>
          <w:pgMar w:top="1134" w:right="1134" w:bottom="709" w:left="1418" w:header="709" w:footer="709" w:gutter="0"/>
          <w:cols w:space="720"/>
        </w:sectPr>
      </w:pPr>
    </w:p>
    <w:p w14:paraId="173CC3A9" w14:textId="77777777" w:rsidR="001B142B" w:rsidRDefault="001B142B" w:rsidP="001B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Конкретное содержание преддипломной практики зависит от темы дипломной (выпускной квалификационной работы), места прохождения практики, учебной дисциплины, по которой обучающийся пишет ВКР, профессиональных компетенций, приобретенных обучающимся к моменту прохождения практики и характера профессиональной деятельности, самостоятельно осуществляемой обучающимся по месту прохождения практики. </w:t>
      </w:r>
    </w:p>
    <w:p w14:paraId="112AE597" w14:textId="77777777" w:rsidR="001B142B" w:rsidRDefault="001B142B" w:rsidP="001B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преддипломной практики должна составлять самостоятельная профессиональная деятельность обучающегося, осуществляемая под контролем руководителя практики - практического работника. </w:t>
      </w:r>
    </w:p>
    <w:p w14:paraId="35B6985D" w14:textId="77777777" w:rsidR="001B142B" w:rsidRDefault="001B142B" w:rsidP="001B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преддипломной практикой в организации (учреждении), избранной в качестве места прохождения практики, должно осуществляться наиболее квалифицированным работником, имеющим высшее юридическое образование и опыт работы по юридической специальности. </w:t>
      </w:r>
    </w:p>
    <w:p w14:paraId="1D5C463A" w14:textId="34C91E84" w:rsidR="001B142B" w:rsidRDefault="001B142B" w:rsidP="001B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профессиональной деятельности обучающийся должен стремиться выявлять противоречия, коллизии, пробелы в праве, нарушения действующего законодательства, ошибочно сформировавшуюся правоприменительную практику, различные подходы правоприменителя к толкованию и реализации норм права и причины данных явлений; должен сформулировать свои предложения по их устранению. Допускается конкретизация содержания конкретных форм и видов профессиональной деятельности в ходе преддипломной практики преподавателем-руководителем практики. </w:t>
      </w:r>
    </w:p>
    <w:p w14:paraId="77FEE32D" w14:textId="412773BE" w:rsidR="001B142B" w:rsidRDefault="001B142B" w:rsidP="001B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Преподавателем-руководителем практики для обучающегося формулируется индивидуальное задание. Индивидуальное задание может включать в себя, такие виды и формы деятельности: частичное выполнение должностных обязанностей другого работника; выполнение должностных обязанностей в другом структурном подразделении, формирование обучающимся статистики, если она не ведется в </w:t>
      </w:r>
      <w:r w:rsidR="001A7E9A">
        <w:rPr>
          <w:rFonts w:ascii="Times New Roman" w:eastAsia="Times New Roman" w:hAnsi="Times New Roman" w:cs="Times New Roman"/>
          <w:sz w:val="28"/>
          <w:szCs w:val="28"/>
        </w:rPr>
        <w:t>подразделении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(организации); обобщение обучающимся судебной практики рассмотрения отдельных категорий дел</w:t>
      </w:r>
      <w:r w:rsidR="001A7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</w:p>
    <w:p w14:paraId="21DD0C86" w14:textId="77777777" w:rsidR="001B142B" w:rsidRDefault="001B142B" w:rsidP="001B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случаях при разработке индивидуального задания преподаватель-руководитель практики должен руководствоваться учебным планом и учитывать специфику учреждения (организации), которое избрано в качестве места прохождения практики. </w:t>
      </w:r>
    </w:p>
    <w:p w14:paraId="0EED8372" w14:textId="326AA767" w:rsidR="001B142B" w:rsidRDefault="001B142B" w:rsidP="001B14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2B">
        <w:rPr>
          <w:rFonts w:ascii="Times New Roman" w:hAnsi="Times New Roman" w:cs="Times New Roman"/>
          <w:sz w:val="28"/>
          <w:szCs w:val="28"/>
        </w:rPr>
        <w:t>Конкретизация содержания преддипломной практики, а также индивидуальное задание обсуждаются в ходе собеседования и фиксируются в дневнике прохождения практики.</w:t>
      </w:r>
    </w:p>
    <w:p w14:paraId="7400DFA8" w14:textId="53C34E6D" w:rsidR="005F1286" w:rsidRDefault="005F1286" w:rsidP="005F12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Примерное содержание преддипломной практики по различным направлениям судебного администрирования.  </w:t>
      </w:r>
    </w:p>
    <w:p w14:paraId="1951D42D" w14:textId="77777777" w:rsidR="002A6644" w:rsidRDefault="002A6644" w:rsidP="005F12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CAE63" w14:textId="77777777" w:rsidR="002A6644" w:rsidRDefault="002A6644" w:rsidP="002A6644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Организация и осуществление кодификации </w:t>
      </w:r>
    </w:p>
    <w:p w14:paraId="48FDB3E3" w14:textId="2FB98DAB" w:rsidR="002A6644" w:rsidRDefault="002A6644" w:rsidP="002A6644">
      <w:pPr>
        <w:widowControl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b/>
          <w:i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2A6644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2A6644">
        <w:rPr>
          <w:rFonts w:ascii="Times New Roman" w:eastAsia="Times New Roman" w:hAnsi="Times New Roman" w:cs="Times New Roman"/>
          <w:b/>
          <w:i/>
          <w:sz w:val="28"/>
          <w:szCs w:val="28"/>
        </w:rPr>
        <w:t>суде</w:t>
      </w:r>
    </w:p>
    <w:p w14:paraId="4A83D44C" w14:textId="77777777" w:rsidR="002A6644" w:rsidRDefault="002A6644" w:rsidP="005F1286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B9FDB" w14:textId="73457419" w:rsidR="005F1286" w:rsidRDefault="005F1286" w:rsidP="005F1286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обязан: </w:t>
      </w:r>
    </w:p>
    <w:p w14:paraId="677CD925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изучить правовое регулирование работы по систематизации и кодификации законодательства в суде;</w:t>
      </w:r>
    </w:p>
    <w:p w14:paraId="3BA357CE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lastRenderedPageBreak/>
        <w:t>– изучить основные направления деятельности по кодификации законодательства в суде;</w:t>
      </w:r>
    </w:p>
    <w:p w14:paraId="046C3AE1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изучить организацию работы по обобщению судебной практики;</w:t>
      </w:r>
    </w:p>
    <w:p w14:paraId="471B7054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изучить должностные обязанности, права и ответственность консультанта (по кодификации) законодательства в суде;</w:t>
      </w:r>
    </w:p>
    <w:p w14:paraId="02B10EE7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научиться работать с программными комплексами, используемыми в суде;</w:t>
      </w:r>
    </w:p>
    <w:p w14:paraId="5D9552DD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принимать участие в проводимых судом обобщениях практики рассмотрения отдельных категорий гражданских и уголовных дел, а также дел об административных правонарушениях;</w:t>
      </w:r>
    </w:p>
    <w:p w14:paraId="1B516B65" w14:textId="77777777" w:rsid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составлять обзоры по результатам обобщения, содержащие соответствующие выводы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C6E3D6" w14:textId="5B847A36" w:rsidR="005F1286" w:rsidRDefault="005F1286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собирать информацию, необходимую для </w:t>
      </w:r>
      <w:r w:rsidR="002A6644">
        <w:rPr>
          <w:rFonts w:ascii="Times New Roman" w:eastAsia="Times New Roman" w:hAnsi="Times New Roman" w:cs="Times New Roman"/>
          <w:sz w:val="28"/>
          <w:szCs w:val="28"/>
        </w:rPr>
        <w:t>подготовки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AE7780" w14:textId="77777777" w:rsidR="005F1286" w:rsidRDefault="005F1286" w:rsidP="001B14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6D5A0" w14:textId="5EC012B7" w:rsidR="002A6644" w:rsidRPr="002A6644" w:rsidRDefault="002A6644" w:rsidP="002A664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6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рассмотрения судьей уголовных, гражданских дел и дел об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A6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административных правонарушениях</w:t>
      </w:r>
    </w:p>
    <w:p w14:paraId="638C08AC" w14:textId="77777777" w:rsidR="002A6644" w:rsidRDefault="002A6644" w:rsidP="001B14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0341A" w14:textId="77777777" w:rsid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обязан: </w:t>
      </w:r>
    </w:p>
    <w:p w14:paraId="732DF329" w14:textId="77777777" w:rsidR="002A6644" w:rsidRPr="002A6644" w:rsidRDefault="002A6644" w:rsidP="002A66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присутствовать на проводимых судьей приемах граждан;</w:t>
      </w:r>
    </w:p>
    <w:p w14:paraId="44D663A1" w14:textId="77777777" w:rsidR="002A6644" w:rsidRPr="002A6644" w:rsidRDefault="002A6644" w:rsidP="002A6644">
      <w:pPr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 под контролем судьи принимать граждан, рассматривать по его поручению жалобы и составлять отчеты по ним;</w:t>
      </w:r>
    </w:p>
    <w:p w14:paraId="6FB8FB84" w14:textId="77777777" w:rsidR="002A6644" w:rsidRPr="002A6644" w:rsidRDefault="002A6644" w:rsidP="002A66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изучать конкретные гражданские дела, подбирать законодательный материал, необходимый для разрешения этих дел, соответствующие руководящие разъяснения Пленума Верховного Суда РФ по вопросам судебной практики, обзоры судебной практики;</w:t>
      </w:r>
    </w:p>
    <w:p w14:paraId="2695E39A" w14:textId="77777777" w:rsidR="002A6644" w:rsidRPr="002A6644" w:rsidRDefault="002A6644" w:rsidP="002A66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изучить подготовку дел к судебному разбирательству, докладывать судье свое мнение о том, что необходимо сделать для подготовки дел, составлять проекты соответствующих судебных актов;</w:t>
      </w:r>
    </w:p>
    <w:p w14:paraId="5F494D1B" w14:textId="77777777" w:rsidR="002A6644" w:rsidRPr="002A6644" w:rsidRDefault="002A6644" w:rsidP="002A66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во время судебного дела параллельно с секретарем вести протокол судебных заседаний;</w:t>
      </w:r>
    </w:p>
    <w:p w14:paraId="1A1FED90" w14:textId="77777777" w:rsidR="002A6644" w:rsidRPr="002A6644" w:rsidRDefault="002A6644" w:rsidP="002A66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анализировать качество выступлений прокурора, адвоката, иного представителя стороны, обсуждать их с руководителями практики;</w:t>
      </w:r>
    </w:p>
    <w:p w14:paraId="55E95E3D" w14:textId="77777777" w:rsidR="002A6644" w:rsidRPr="002A6644" w:rsidRDefault="002A6644" w:rsidP="002A66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изучить порядок принятия кассационных и апелляционных жалоб и представлений, направления дел в кассационную и апелляционную инстанции;</w:t>
      </w:r>
    </w:p>
    <w:p w14:paraId="74D13B73" w14:textId="77777777" w:rsidR="002A6644" w:rsidRPr="002A6644" w:rsidRDefault="002A6644" w:rsidP="002A664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оформлять исполнительные документы;</w:t>
      </w:r>
    </w:p>
    <w:p w14:paraId="19E29D32" w14:textId="4F3D23A3" w:rsidR="002A6644" w:rsidRDefault="002A6644" w:rsidP="002A664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A6644">
        <w:rPr>
          <w:rFonts w:ascii="Times New Roman" w:hAnsi="Times New Roman" w:cs="Times New Roman"/>
          <w:bCs/>
          <w:sz w:val="28"/>
          <w:szCs w:val="28"/>
        </w:rPr>
        <w:t>– составлять проекты судебных актов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F1F694" w14:textId="77777777" w:rsid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собирать информацию, необходимую для подготовки выпускной квалификационной работы.</w:t>
      </w:r>
    </w:p>
    <w:p w14:paraId="78F23A1F" w14:textId="77777777" w:rsidR="002A6644" w:rsidRDefault="002A6644" w:rsidP="002A664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980DA97" w14:textId="349DC3BC" w:rsidR="002A6644" w:rsidRPr="002A6644" w:rsidRDefault="002A6644" w:rsidP="002A664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6644">
        <w:rPr>
          <w:rFonts w:ascii="Times New Roman" w:hAnsi="Times New Roman"/>
          <w:b/>
          <w:bCs/>
          <w:i/>
          <w:iCs/>
          <w:sz w:val="28"/>
          <w:szCs w:val="28"/>
        </w:rPr>
        <w:t>Обеспечение исполнения решений суда</w:t>
      </w:r>
    </w:p>
    <w:p w14:paraId="5F8025D8" w14:textId="77777777" w:rsidR="002A6644" w:rsidRPr="002A6644" w:rsidRDefault="002A6644" w:rsidP="002A6644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6B808D5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обязан: </w:t>
      </w:r>
    </w:p>
    <w:p w14:paraId="2EBABD35" w14:textId="2AB5A0E3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2A6644">
        <w:rPr>
          <w:rFonts w:ascii="Times New Roman" w:hAnsi="Times New Roman" w:cs="Times New Roman"/>
          <w:bCs/>
          <w:sz w:val="28"/>
          <w:szCs w:val="28"/>
        </w:rPr>
        <w:t xml:space="preserve"> изучить практику обращения к исполнению приговоров, 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определений и постановлений по уголовным делам; </w:t>
      </w:r>
    </w:p>
    <w:p w14:paraId="4CF96C13" w14:textId="14E9E7C1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>приобрести навыки составления процессуальных и служебных документов в связи с обращением приговора, определения и постановления суда к исполнению и направлять их адресату;</w:t>
      </w:r>
    </w:p>
    <w:p w14:paraId="17B3FC3B" w14:textId="460909E8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изучить ведение учета произведенных взысканий по исполнительным документам;</w:t>
      </w:r>
    </w:p>
    <w:p w14:paraId="6EE0296A" w14:textId="03EFCCCE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ознакомиться с порядком осуществления производства при рассмотрении судом представлений и ходатайств в порядке исполнения судебных постановлений;</w:t>
      </w:r>
    </w:p>
    <w:p w14:paraId="38EC309B" w14:textId="179A3F23" w:rsidR="002A6644" w:rsidRPr="002A6644" w:rsidRDefault="002A6644" w:rsidP="002A6644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ознакомиться с порядком оформления списания дел в архив;</w:t>
      </w:r>
    </w:p>
    <w:p w14:paraId="7AD62DC0" w14:textId="4CC0CD78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приобрести навыки выдачи исполнительных документов для обращения взыскания на имущество должника;</w:t>
      </w:r>
    </w:p>
    <w:p w14:paraId="05A61F68" w14:textId="4CD09E4E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приобрести навыки выдачи исполнительных документов для производства удержания из заработной платы (других доходов) должника;</w:t>
      </w:r>
    </w:p>
    <w:p w14:paraId="510F879C" w14:textId="27D34616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приобрести навыки выписки исполнительных документов и направления их соответствующему подразделению судебных приставов;</w:t>
      </w:r>
    </w:p>
    <w:p w14:paraId="5E4823C5" w14:textId="004AB3AE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изучить практику обращения к исполнению решений, определений по гражданским делам; </w:t>
      </w:r>
    </w:p>
    <w:p w14:paraId="109137C0" w14:textId="635250A5" w:rsidR="002A6644" w:rsidRPr="002A6644" w:rsidRDefault="002A6644" w:rsidP="002A6644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изучить практику обращения к исполнению решений суда по материалам досудебного контроля;</w:t>
      </w:r>
    </w:p>
    <w:p w14:paraId="01ED2FDA" w14:textId="3BA890D7" w:rsidR="002A6644" w:rsidRPr="002A6644" w:rsidRDefault="002A6644" w:rsidP="002A6644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A6644">
        <w:rPr>
          <w:rFonts w:ascii="Times New Roman" w:hAnsi="Times New Roman" w:cs="Times New Roman"/>
          <w:bCs/>
          <w:iCs/>
          <w:sz w:val="28"/>
          <w:szCs w:val="28"/>
        </w:rPr>
        <w:t xml:space="preserve"> изучить осуществление контроля за исполнением соответствующего судебного постановления;</w:t>
      </w:r>
    </w:p>
    <w:p w14:paraId="31F03B25" w14:textId="77777777" w:rsidR="002A6644" w:rsidRPr="002A6644" w:rsidRDefault="002A6644" w:rsidP="002A6644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44">
        <w:rPr>
          <w:rFonts w:ascii="Times New Roman" w:eastAsia="Times New Roman" w:hAnsi="Times New Roman" w:cs="Times New Roman"/>
          <w:sz w:val="28"/>
          <w:szCs w:val="28"/>
        </w:rPr>
        <w:t>– собирать информацию, необходимую для подготовки выпускной квалификационной работы.</w:t>
      </w:r>
    </w:p>
    <w:p w14:paraId="6DDFBD19" w14:textId="77777777" w:rsidR="002A6644" w:rsidRDefault="002A6644" w:rsidP="002A66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B73F8" w14:textId="040E2CB9" w:rsidR="002A6644" w:rsidRPr="000369CE" w:rsidRDefault="000369CE" w:rsidP="000369C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Организационно-технического обеспечение деятельности судей</w:t>
      </w:r>
    </w:p>
    <w:p w14:paraId="37B6E8AE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831F0" w14:textId="77777777" w:rsidR="000369CE" w:rsidRPr="000369CE" w:rsidRDefault="000369CE" w:rsidP="000369CE">
      <w:pPr>
        <w:pStyle w:val="a8"/>
        <w:widowControl w:val="0"/>
        <w:jc w:val="both"/>
        <w:rPr>
          <w:rFonts w:ascii="Times New Roman" w:eastAsia="Times New Roman" w:hAnsi="Times New Roman"/>
          <w:sz w:val="28"/>
          <w:szCs w:val="28"/>
        </w:rPr>
      </w:pPr>
      <w:r w:rsidRPr="000369CE">
        <w:rPr>
          <w:rFonts w:ascii="Times New Roman" w:eastAsia="Times New Roman" w:hAnsi="Times New Roman"/>
          <w:sz w:val="28"/>
          <w:szCs w:val="28"/>
        </w:rPr>
        <w:t xml:space="preserve">Обучающийся обязан: </w:t>
      </w:r>
    </w:p>
    <w:p w14:paraId="5F24DBE5" w14:textId="77777777" w:rsidR="000369CE" w:rsidRPr="000369CE" w:rsidRDefault="000369CE" w:rsidP="000369CE">
      <w:pPr>
        <w:pStyle w:val="af9"/>
        <w:numPr>
          <w:ilvl w:val="0"/>
          <w:numId w:val="25"/>
        </w:numPr>
        <w:tabs>
          <w:tab w:val="left" w:pos="993"/>
        </w:tabs>
        <w:spacing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 xml:space="preserve">изучить </w:t>
      </w:r>
      <w:r w:rsidRPr="000369CE">
        <w:rPr>
          <w:rFonts w:ascii="Times New Roman" w:hAnsi="Times New Roman" w:cs="Times New Roman"/>
          <w:sz w:val="28"/>
          <w:szCs w:val="28"/>
        </w:rPr>
        <w:t>нормативные и методические документы по вопросам обеспечения работы суда;</w:t>
      </w:r>
    </w:p>
    <w:p w14:paraId="2414C56C" w14:textId="77777777" w:rsidR="000369CE" w:rsidRPr="000369CE" w:rsidRDefault="000369CE" w:rsidP="000369C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изучить порядок принятия исковых заявлений, заявлений, ходатайств и иных документов, поступающих в суд;</w:t>
      </w:r>
    </w:p>
    <w:p w14:paraId="4BE682EC" w14:textId="77777777" w:rsidR="000369CE" w:rsidRPr="000369CE" w:rsidRDefault="000369CE" w:rsidP="000369C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изучить порядок принятия кассационных и апелляционных жалоб и представлений, направления дел в кассационную и апелляционную инстанции;</w:t>
      </w:r>
    </w:p>
    <w:p w14:paraId="65396489" w14:textId="77777777" w:rsidR="000369CE" w:rsidRPr="000369CE" w:rsidRDefault="000369CE" w:rsidP="000369CE">
      <w:pPr>
        <w:pStyle w:val="af9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 xml:space="preserve">изучить правила </w:t>
      </w:r>
      <w:r w:rsidRPr="000369CE">
        <w:rPr>
          <w:rFonts w:ascii="Times New Roman" w:hAnsi="Times New Roman" w:cs="Times New Roman"/>
          <w:sz w:val="28"/>
          <w:szCs w:val="28"/>
        </w:rPr>
        <w:t>составления, редактирования и оформления организационно-распорядительных документов;</w:t>
      </w:r>
    </w:p>
    <w:p w14:paraId="65D2BC93" w14:textId="77777777" w:rsidR="000369CE" w:rsidRPr="000369CE" w:rsidRDefault="000369CE" w:rsidP="000369C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принимать участие в проводимых судом обобщениях практики рассмотрения отдельных категорий гражданских дел;</w:t>
      </w:r>
    </w:p>
    <w:p w14:paraId="60994751" w14:textId="77777777" w:rsidR="000369CE" w:rsidRPr="000369CE" w:rsidRDefault="000369CE" w:rsidP="000369C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составлять обзоры по результатам обобщения судебной практики;</w:t>
      </w:r>
    </w:p>
    <w:p w14:paraId="7351C830" w14:textId="77777777" w:rsidR="000369CE" w:rsidRPr="000369CE" w:rsidRDefault="000369CE" w:rsidP="000369C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изучить работу ГАС «Правосудие»;</w:t>
      </w:r>
    </w:p>
    <w:p w14:paraId="2379CA82" w14:textId="77777777" w:rsidR="000369CE" w:rsidRPr="000369CE" w:rsidRDefault="000369CE" w:rsidP="000369CE">
      <w:pPr>
        <w:pStyle w:val="af9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изучить правила осуществления</w:t>
      </w:r>
      <w:r w:rsidRPr="000369CE">
        <w:rPr>
          <w:rFonts w:ascii="Times New Roman" w:hAnsi="Times New Roman" w:cs="Times New Roman"/>
          <w:sz w:val="28"/>
          <w:szCs w:val="28"/>
        </w:rPr>
        <w:t xml:space="preserve"> первичного учета статистической информации в суде на бумажном носителе и в электронном виде;</w:t>
      </w:r>
    </w:p>
    <w:p w14:paraId="1EACAC40" w14:textId="19DA52D0" w:rsidR="000369CE" w:rsidRDefault="000369CE" w:rsidP="0003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lastRenderedPageBreak/>
        <w:t>– изучить правила осуществления</w:t>
      </w:r>
      <w:r w:rsidRPr="000369CE">
        <w:rPr>
          <w:rFonts w:ascii="Times New Roman" w:hAnsi="Times New Roman" w:cs="Times New Roman"/>
          <w:sz w:val="28"/>
          <w:szCs w:val="28"/>
        </w:rPr>
        <w:t xml:space="preserve"> справочной работы по учету судебной практики в суде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D8B6A3" w14:textId="77777777" w:rsidR="000369CE" w:rsidRDefault="000369CE" w:rsidP="000369CE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собирать информацию, необходимую для подготовки выпускной квалификационной работы.</w:t>
      </w:r>
    </w:p>
    <w:p w14:paraId="184F2A00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332E7" w14:textId="01F65B7B" w:rsidR="000369CE" w:rsidRPr="000369CE" w:rsidRDefault="000369CE" w:rsidP="000369C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6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Судебное делопроизводство</w:t>
      </w:r>
    </w:p>
    <w:p w14:paraId="242CD30C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A4BCD" w14:textId="77777777" w:rsidR="000369CE" w:rsidRDefault="000369CE" w:rsidP="000369CE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обязан: </w:t>
      </w:r>
    </w:p>
    <w:p w14:paraId="67C38281" w14:textId="77777777" w:rsidR="000369CE" w:rsidRPr="000369CE" w:rsidRDefault="000369CE" w:rsidP="000369C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69CE">
        <w:rPr>
          <w:rFonts w:ascii="Times New Roman" w:hAnsi="Times New Roman" w:cs="Times New Roman"/>
          <w:sz w:val="28"/>
          <w:szCs w:val="28"/>
        </w:rPr>
        <w:t>– под контролем сотрудников экспедиции и канцелярии суда осуществлять прием, учет и регистрацию входящих документов, уголовных и гражданских дел, документов и вещественных доказательств, материалов об административных правонарушениях, материалов досудебного производства, жалоб, заявлений, прочей корреспонденции;</w:t>
      </w:r>
    </w:p>
    <w:p w14:paraId="5272864C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9CE">
        <w:rPr>
          <w:rFonts w:ascii="Times New Roman" w:hAnsi="Times New Roman" w:cs="Times New Roman"/>
          <w:sz w:val="28"/>
          <w:szCs w:val="28"/>
        </w:rPr>
        <w:t>– под контролем сотрудников канцелярии суда осуществлять оформление гражданских дел, материалов об административных правонарушениях, жалоб и обращений;</w:t>
      </w:r>
    </w:p>
    <w:p w14:paraId="0E96FFFB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присутствовать на проводимых судьей приемах граждан, под контролем судьи принимать граждан, рассматривать по его поручению жалобы и составлять отчеты по ним;</w:t>
      </w:r>
    </w:p>
    <w:p w14:paraId="51E70903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изучать конкретные дела;</w:t>
      </w:r>
    </w:p>
    <w:p w14:paraId="2751A736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подбирать законодательный материал, необходимый для разрешения этих дел, соответствующие руководящие разъяснения Пленума Верховного Суда РФ по вопросам судебной практики, обзоры судебной практики;</w:t>
      </w:r>
    </w:p>
    <w:p w14:paraId="02888469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изучить подготовку дел к судебному разбирательству;</w:t>
      </w:r>
    </w:p>
    <w:p w14:paraId="4A4C4FB0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докладывать судье свое мнение о том, что необходимо сделать для подготовки дел, составлять проекты соответствующих судебных актов;</w:t>
      </w:r>
    </w:p>
    <w:p w14:paraId="6C99FED6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во время судебного дела параллельно с секретарем вести протокол судебных заседаний;</w:t>
      </w:r>
    </w:p>
    <w:p w14:paraId="6AD237CC" w14:textId="77777777" w:rsidR="000369CE" w:rsidRPr="000369CE" w:rsidRDefault="000369CE" w:rsidP="000369C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bCs/>
          <w:sz w:val="28"/>
          <w:szCs w:val="28"/>
        </w:rPr>
        <w:t>– составлять проекты судебных актов;</w:t>
      </w:r>
    </w:p>
    <w:p w14:paraId="1DB38838" w14:textId="77777777" w:rsidR="000369CE" w:rsidRP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sz w:val="28"/>
          <w:szCs w:val="28"/>
        </w:rPr>
        <w:t>–</w:t>
      </w:r>
      <w:r w:rsidRPr="000369CE">
        <w:rPr>
          <w:rFonts w:ascii="Times New Roman" w:hAnsi="Times New Roman" w:cs="Times New Roman"/>
          <w:bCs/>
          <w:sz w:val="28"/>
          <w:szCs w:val="28"/>
        </w:rPr>
        <w:t xml:space="preserve"> ознакомиться с порядком ознакомления участников процесса с протоколом судебного заседания, принесения и рассмотрения жалоб на него;</w:t>
      </w:r>
    </w:p>
    <w:p w14:paraId="031587FA" w14:textId="48EDBA1A" w:rsidR="000369CE" w:rsidRDefault="000369CE" w:rsidP="000369C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9CE">
        <w:rPr>
          <w:rFonts w:ascii="Times New Roman" w:hAnsi="Times New Roman" w:cs="Times New Roman"/>
          <w:sz w:val="28"/>
          <w:szCs w:val="28"/>
        </w:rPr>
        <w:t>–</w:t>
      </w:r>
      <w:r w:rsidRPr="000369CE">
        <w:rPr>
          <w:rFonts w:ascii="Times New Roman" w:hAnsi="Times New Roman" w:cs="Times New Roman"/>
          <w:bCs/>
          <w:sz w:val="28"/>
          <w:szCs w:val="28"/>
        </w:rPr>
        <w:t xml:space="preserve"> составлять проекты актов, направленных на обращение к исполнению вступивших в силу судебных решений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69290B2" w14:textId="77777777" w:rsidR="000369CE" w:rsidRDefault="000369CE" w:rsidP="000369CE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собирать информацию, необходимую для подготовки выпускной квалификационной работы.</w:t>
      </w:r>
    </w:p>
    <w:p w14:paraId="6806A9A7" w14:textId="77777777" w:rsidR="00D06079" w:rsidRDefault="00D06079" w:rsidP="000369CE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C7D0D" w14:textId="09183B22" w:rsidR="00D06079" w:rsidRPr="00EF70EA" w:rsidRDefault="00EF70EA" w:rsidP="00EF70EA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7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Архивное дело в суде</w:t>
      </w:r>
    </w:p>
    <w:p w14:paraId="4DFA3015" w14:textId="77777777" w:rsidR="00EF70EA" w:rsidRDefault="00EF70EA" w:rsidP="000369CE">
      <w:pPr>
        <w:widowControl w:val="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7274AE66" w14:textId="77777777" w:rsidR="00EF70EA" w:rsidRPr="00EF70EA" w:rsidRDefault="00EF70EA" w:rsidP="00EF70E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обязан: </w:t>
      </w:r>
    </w:p>
    <w:p w14:paraId="123FF6E2" w14:textId="2B8797C0" w:rsidR="00EF70EA" w:rsidRPr="00EF70EA" w:rsidRDefault="00EF70EA" w:rsidP="00EF70E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F70EA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F70E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70EA">
        <w:rPr>
          <w:rFonts w:ascii="Times New Roman" w:hAnsi="Times New Roman" w:cs="Times New Roman"/>
          <w:sz w:val="28"/>
          <w:szCs w:val="28"/>
        </w:rPr>
        <w:t>,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sz w:val="28"/>
          <w:szCs w:val="28"/>
        </w:rPr>
        <w:t xml:space="preserve"> и 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sz w:val="28"/>
          <w:szCs w:val="28"/>
        </w:rPr>
        <w:t xml:space="preserve"> работы архива (охарактеризовать положение об архиве и отделах, должностные обязанности сотрудников и предъявляемые к ним квалификационные требования; охарактеризовать нормативно-методические документы);</w:t>
      </w:r>
    </w:p>
    <w:p w14:paraId="5394A822" w14:textId="5ED73618" w:rsidR="00EF70EA" w:rsidRPr="00EF70EA" w:rsidRDefault="00EF70EA" w:rsidP="00EF70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0EA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F70EA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70EA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>;</w:t>
      </w:r>
    </w:p>
    <w:p w14:paraId="09030DAD" w14:textId="4EE354D6" w:rsidR="00EF70EA" w:rsidRPr="00EF70EA" w:rsidRDefault="00EF70EA" w:rsidP="00EF70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EF70EA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F70EA">
        <w:rPr>
          <w:rFonts w:ascii="Times New Roman" w:hAnsi="Times New Roman" w:cs="Times New Roman"/>
          <w:sz w:val="28"/>
          <w:szCs w:val="28"/>
        </w:rPr>
        <w:t xml:space="preserve"> учетно-справочн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F70EA">
        <w:rPr>
          <w:rFonts w:ascii="Times New Roman" w:hAnsi="Times New Roman" w:cs="Times New Roman"/>
          <w:sz w:val="28"/>
          <w:szCs w:val="28"/>
        </w:rPr>
        <w:t xml:space="preserve"> аппарат архива;</w:t>
      </w:r>
    </w:p>
    <w:p w14:paraId="553059D9" w14:textId="7BFE9429" w:rsidR="00EF70EA" w:rsidRPr="00EF70EA" w:rsidRDefault="00EF70EA" w:rsidP="00EF70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отработать навыки </w:t>
      </w:r>
      <w:r w:rsidRPr="00EF70E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0EA">
        <w:rPr>
          <w:rFonts w:ascii="Times New Roman" w:hAnsi="Times New Roman" w:cs="Times New Roman"/>
          <w:sz w:val="28"/>
          <w:szCs w:val="28"/>
        </w:rPr>
        <w:t xml:space="preserve"> запросов, заявлений, оформления, выдачи справок и их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70EA">
        <w:rPr>
          <w:rFonts w:ascii="Times New Roman" w:hAnsi="Times New Roman" w:cs="Times New Roman"/>
          <w:sz w:val="28"/>
          <w:szCs w:val="28"/>
        </w:rPr>
        <w:t>;</w:t>
      </w:r>
    </w:p>
    <w:p w14:paraId="19526DD1" w14:textId="7F6A7B46" w:rsidR="00EF70EA" w:rsidRPr="00EF70EA" w:rsidRDefault="00EF70EA" w:rsidP="00EF70E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0EA">
        <w:rPr>
          <w:rFonts w:ascii="Times New Roman" w:hAnsi="Times New Roman" w:cs="Times New Roman"/>
          <w:sz w:val="28"/>
          <w:szCs w:val="28"/>
        </w:rPr>
        <w:t xml:space="preserve"> самостоятельно оформлять документы в материалы дела и для сдачи в архив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4584A5" w14:textId="15284A73" w:rsidR="00EF70EA" w:rsidRPr="00EF70EA" w:rsidRDefault="00EF70EA" w:rsidP="00EF70E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отработать навыки</w:t>
      </w:r>
      <w:r w:rsidRPr="00EF70E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0EA">
        <w:rPr>
          <w:rFonts w:ascii="Times New Roman" w:hAnsi="Times New Roman" w:cs="Times New Roman"/>
          <w:sz w:val="28"/>
          <w:szCs w:val="28"/>
        </w:rPr>
        <w:t xml:space="preserve"> наличия и состояния документов;</w:t>
      </w:r>
    </w:p>
    <w:p w14:paraId="79768272" w14:textId="67C7679B" w:rsidR="00EF70EA" w:rsidRPr="00EF70EA" w:rsidRDefault="00EF70EA" w:rsidP="00EF70EA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70EA">
        <w:rPr>
          <w:rFonts w:ascii="Times New Roman" w:hAnsi="Times New Roman" w:cs="Times New Roman"/>
          <w:sz w:val="28"/>
          <w:szCs w:val="28"/>
        </w:rPr>
        <w:t xml:space="preserve"> в качестве приложения </w:t>
      </w:r>
      <w:r>
        <w:rPr>
          <w:rFonts w:ascii="Times New Roman" w:hAnsi="Times New Roman" w:cs="Times New Roman"/>
          <w:sz w:val="28"/>
          <w:szCs w:val="28"/>
        </w:rPr>
        <w:t>к отчету</w:t>
      </w:r>
      <w:r w:rsidRPr="00EF70EA">
        <w:rPr>
          <w:rFonts w:ascii="Times New Roman" w:hAnsi="Times New Roman" w:cs="Times New Roman"/>
          <w:sz w:val="28"/>
          <w:szCs w:val="28"/>
        </w:rPr>
        <w:t xml:space="preserve"> включить перечень унифицированных форм документов, используемых в архиве;</w:t>
      </w:r>
    </w:p>
    <w:p w14:paraId="143D81A0" w14:textId="77777777" w:rsidR="00EF70EA" w:rsidRPr="00EF70EA" w:rsidRDefault="00EF70EA" w:rsidP="00EF70E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EA">
        <w:rPr>
          <w:rFonts w:ascii="Times New Roman" w:eastAsia="Times New Roman" w:hAnsi="Times New Roman" w:cs="Times New Roman"/>
          <w:sz w:val="28"/>
          <w:szCs w:val="28"/>
        </w:rPr>
        <w:t>– собирать информацию, необходимую для подготовки выпускной квалификационной работы.</w:t>
      </w:r>
    </w:p>
    <w:p w14:paraId="1F95E7CA" w14:textId="77777777" w:rsidR="00EF70EA" w:rsidRDefault="00EF70EA" w:rsidP="00EF70EA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41238" w14:textId="3C04B180" w:rsidR="000369CE" w:rsidRPr="00B27B68" w:rsidRDefault="005F1798" w:rsidP="00B27B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7B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службы судебной статистики в судах</w:t>
      </w:r>
    </w:p>
    <w:p w14:paraId="544F45D3" w14:textId="77777777" w:rsidR="00B27B68" w:rsidRDefault="00B27B68" w:rsidP="00B27B6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7318A" w14:textId="7AEF95B5" w:rsidR="00B27B68" w:rsidRDefault="00B27B68" w:rsidP="00B27B6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обязан: </w:t>
      </w:r>
    </w:p>
    <w:p w14:paraId="0856B292" w14:textId="22D90F00" w:rsidR="005F1798" w:rsidRPr="00B27B68" w:rsidRDefault="00B27B68" w:rsidP="00B27B68">
      <w:pPr>
        <w:pStyle w:val="af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</w:t>
      </w:r>
      <w:r w:rsidR="005F1798" w:rsidRPr="00B27B68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="005F1798" w:rsidRPr="00B27B68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5F1798" w:rsidRPr="00B27B68">
        <w:rPr>
          <w:sz w:val="28"/>
          <w:szCs w:val="28"/>
        </w:rPr>
        <w:t xml:space="preserve"> полноты и достоверности отчетных данных</w:t>
      </w:r>
      <w:r>
        <w:rPr>
          <w:sz w:val="28"/>
          <w:szCs w:val="28"/>
        </w:rPr>
        <w:t>;</w:t>
      </w:r>
    </w:p>
    <w:p w14:paraId="010D39E0" w14:textId="4AE37763" w:rsidR="005F1798" w:rsidRPr="00B27B68" w:rsidRDefault="00B27B68" w:rsidP="00B27B68">
      <w:pPr>
        <w:pStyle w:val="af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порядок п</w:t>
      </w:r>
      <w:r w:rsidR="005F1798" w:rsidRPr="00B27B68">
        <w:rPr>
          <w:sz w:val="28"/>
          <w:szCs w:val="28"/>
        </w:rPr>
        <w:t>убликаци</w:t>
      </w:r>
      <w:r>
        <w:rPr>
          <w:sz w:val="28"/>
          <w:szCs w:val="28"/>
        </w:rPr>
        <w:t>и</w:t>
      </w:r>
      <w:r w:rsidR="005F1798" w:rsidRPr="00B27B68">
        <w:rPr>
          <w:sz w:val="28"/>
          <w:szCs w:val="28"/>
        </w:rPr>
        <w:t xml:space="preserve"> и представлени</w:t>
      </w:r>
      <w:r>
        <w:rPr>
          <w:sz w:val="28"/>
          <w:szCs w:val="28"/>
        </w:rPr>
        <w:t>я</w:t>
      </w:r>
      <w:r w:rsidR="005F1798" w:rsidRPr="00B27B68">
        <w:rPr>
          <w:sz w:val="28"/>
          <w:szCs w:val="28"/>
        </w:rPr>
        <w:t xml:space="preserve"> статистических данных по запросам. </w:t>
      </w:r>
    </w:p>
    <w:p w14:paraId="7371E7A4" w14:textId="450FAC9F" w:rsidR="005F1798" w:rsidRPr="00B27B68" w:rsidRDefault="00B27B68" w:rsidP="00B27B68">
      <w:pPr>
        <w:pStyle w:val="af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F1798" w:rsidRPr="00B27B68">
        <w:rPr>
          <w:sz w:val="28"/>
          <w:szCs w:val="28"/>
        </w:rPr>
        <w:t>нализ</w:t>
      </w:r>
      <w:r>
        <w:rPr>
          <w:sz w:val="28"/>
          <w:szCs w:val="28"/>
        </w:rPr>
        <w:t>ировать</w:t>
      </w:r>
      <w:r w:rsidR="005F1798" w:rsidRPr="00B27B68">
        <w:rPr>
          <w:sz w:val="28"/>
          <w:szCs w:val="28"/>
        </w:rPr>
        <w:t xml:space="preserve"> статистически</w:t>
      </w:r>
      <w:r>
        <w:rPr>
          <w:sz w:val="28"/>
          <w:szCs w:val="28"/>
        </w:rPr>
        <w:t>е</w:t>
      </w:r>
      <w:r w:rsidR="005F1798" w:rsidRPr="00B27B68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="005F1798" w:rsidRPr="00B27B68">
        <w:rPr>
          <w:sz w:val="28"/>
          <w:szCs w:val="28"/>
        </w:rPr>
        <w:t xml:space="preserve"> о работе судов</w:t>
      </w:r>
      <w:r>
        <w:rPr>
          <w:sz w:val="28"/>
          <w:szCs w:val="28"/>
        </w:rPr>
        <w:t>;</w:t>
      </w:r>
    </w:p>
    <w:p w14:paraId="6F70252E" w14:textId="3DD1E14C" w:rsidR="005F1798" w:rsidRPr="00B27B68" w:rsidRDefault="00B27B68" w:rsidP="00B27B68">
      <w:pPr>
        <w:pStyle w:val="af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изучить о</w:t>
      </w:r>
      <w:r w:rsidR="005F1798" w:rsidRPr="00B27B68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="005F1798" w:rsidRPr="00B27B68">
        <w:rPr>
          <w:sz w:val="28"/>
          <w:szCs w:val="28"/>
        </w:rPr>
        <w:t xml:space="preserve"> ведения судебной статистики судов общей юрисдикции</w:t>
      </w:r>
      <w:r>
        <w:rPr>
          <w:sz w:val="28"/>
          <w:szCs w:val="28"/>
        </w:rPr>
        <w:t xml:space="preserve">, </w:t>
      </w:r>
      <w:r w:rsidRPr="00B27B68">
        <w:rPr>
          <w:sz w:val="28"/>
          <w:szCs w:val="28"/>
        </w:rPr>
        <w:t>военных судов</w:t>
      </w:r>
      <w:r>
        <w:rPr>
          <w:sz w:val="28"/>
          <w:szCs w:val="28"/>
        </w:rPr>
        <w:t>,</w:t>
      </w:r>
      <w:r w:rsidRPr="00B27B68">
        <w:rPr>
          <w:sz w:val="28"/>
          <w:szCs w:val="28"/>
        </w:rPr>
        <w:t xml:space="preserve"> арбитражных судов</w:t>
      </w:r>
      <w:r>
        <w:rPr>
          <w:sz w:val="28"/>
          <w:szCs w:val="28"/>
        </w:rPr>
        <w:t>;</w:t>
      </w:r>
    </w:p>
    <w:p w14:paraId="4103D1CF" w14:textId="55587F11" w:rsidR="005F1798" w:rsidRPr="00B27B68" w:rsidRDefault="00B27B68" w:rsidP="00B27B68">
      <w:pPr>
        <w:pStyle w:val="af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изучить о</w:t>
      </w:r>
      <w:r w:rsidR="005F1798" w:rsidRPr="00B27B68">
        <w:rPr>
          <w:sz w:val="28"/>
          <w:szCs w:val="28"/>
        </w:rPr>
        <w:t xml:space="preserve">сновные требования к информационному обеспечению систем судебного делопроизводства и </w:t>
      </w:r>
      <w:r w:rsidRPr="00B27B68">
        <w:rPr>
          <w:sz w:val="28"/>
          <w:szCs w:val="28"/>
        </w:rPr>
        <w:t>судебной</w:t>
      </w:r>
      <w:r w:rsidR="005F1798" w:rsidRPr="00B27B68">
        <w:rPr>
          <w:sz w:val="28"/>
          <w:szCs w:val="28"/>
        </w:rPr>
        <w:t xml:space="preserve"> статистики</w:t>
      </w:r>
      <w:r>
        <w:rPr>
          <w:sz w:val="28"/>
          <w:szCs w:val="28"/>
        </w:rPr>
        <w:t>;</w:t>
      </w:r>
    </w:p>
    <w:p w14:paraId="4A94B662" w14:textId="7D9FC991" w:rsidR="005F1798" w:rsidRPr="00B27B68" w:rsidRDefault="00B27B68" w:rsidP="00B27B68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работать с</w:t>
      </w:r>
      <w:r w:rsidR="005F1798" w:rsidRPr="00B27B68">
        <w:rPr>
          <w:rFonts w:ascii="Times New Roman" w:eastAsia="Times New Roman" w:hAnsi="Times New Roman"/>
          <w:sz w:val="28"/>
          <w:szCs w:val="28"/>
        </w:rPr>
        <w:t xml:space="preserve"> программн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="005F1798" w:rsidRPr="00B27B68">
        <w:rPr>
          <w:rFonts w:ascii="Times New Roman" w:eastAsia="Times New Roman" w:hAnsi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="005F1798" w:rsidRPr="00B27B68">
        <w:rPr>
          <w:rFonts w:ascii="Times New Roman" w:eastAsia="Times New Roman" w:hAnsi="Times New Roman"/>
          <w:sz w:val="28"/>
          <w:szCs w:val="28"/>
        </w:rPr>
        <w:t xml:space="preserve"> в области судебного делопроизводства и </w:t>
      </w:r>
      <w:r w:rsidRPr="00B27B68">
        <w:rPr>
          <w:rFonts w:ascii="Times New Roman" w:eastAsia="Times New Roman" w:hAnsi="Times New Roman"/>
          <w:sz w:val="28"/>
          <w:szCs w:val="28"/>
        </w:rPr>
        <w:t>судебной</w:t>
      </w:r>
      <w:r w:rsidR="005F1798" w:rsidRPr="00B27B68">
        <w:rPr>
          <w:rFonts w:ascii="Times New Roman" w:eastAsia="Times New Roman" w:hAnsi="Times New Roman"/>
          <w:sz w:val="28"/>
          <w:szCs w:val="28"/>
        </w:rPr>
        <w:t xml:space="preserve"> статистики; </w:t>
      </w:r>
    </w:p>
    <w:p w14:paraId="50C49860" w14:textId="6B6F8024" w:rsidR="005F1798" w:rsidRPr="00B27B68" w:rsidRDefault="005F1798" w:rsidP="00B27B68">
      <w:pPr>
        <w:pStyle w:val="a8"/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7B68">
        <w:rPr>
          <w:rFonts w:ascii="Times New Roman" w:eastAsia="Times New Roman" w:hAnsi="Times New Roman"/>
          <w:sz w:val="28"/>
          <w:szCs w:val="28"/>
        </w:rPr>
        <w:t>собирать информацию, необходимую для подготовки выпускной квалификационной работы.</w:t>
      </w:r>
    </w:p>
    <w:p w14:paraId="7C2A2784" w14:textId="77777777" w:rsidR="005F1798" w:rsidRDefault="005F1798" w:rsidP="005F1798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6AB194F" w14:textId="7785416B" w:rsidR="00E103B2" w:rsidRPr="00564132" w:rsidRDefault="00E103B2" w:rsidP="002A6644">
      <w:pPr>
        <w:pStyle w:val="1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42538"/>
      <w:r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УСЛОВИЯ РЕАЛИЗАЦИИ ПРОГРАММЫ </w:t>
      </w:r>
      <w:r w:rsidR="005F12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ПРОИЗВОДСТВЕННОЙ </w:t>
      </w:r>
      <w:r w:rsidR="005F1286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ПРАКТИКИ</w:t>
      </w:r>
      <w:r w:rsidR="005F12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C541E2">
        <w:rPr>
          <w:rFonts w:ascii="Times New Roman" w:hAnsi="Times New Roman" w:cs="Times New Roman"/>
          <w:b/>
          <w:color w:val="000000"/>
          <w:sz w:val="28"/>
          <w:szCs w:val="28"/>
        </w:rPr>
        <w:t>ПРЕДДИПЛОМНОЙ</w:t>
      </w:r>
      <w:r w:rsidR="005F1286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bookmarkEnd w:id="4"/>
    </w:p>
    <w:p w14:paraId="2F2AA75E" w14:textId="77777777" w:rsidR="004178C1" w:rsidRDefault="004178C1" w:rsidP="006F0E46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04145F" w14:textId="7CB70B66" w:rsidR="00CA2FAD" w:rsidRDefault="004178C1" w:rsidP="00CA2FAD">
      <w:pPr>
        <w:shd w:val="clear" w:color="auto" w:fill="FFFFFF"/>
        <w:spacing w:line="242" w:lineRule="atLeast"/>
        <w:ind w:right="-2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AD"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="00CA2FAD" w:rsidRPr="00CA2FAD">
        <w:rPr>
          <w:rFonts w:ascii="Times New Roman" w:hAnsi="Times New Roman" w:cs="Times New Roman"/>
          <w:b/>
          <w:sz w:val="28"/>
          <w:szCs w:val="28"/>
        </w:rPr>
        <w:t xml:space="preserve">Требования к материально-техническому обеспечению </w:t>
      </w:r>
      <w:r w:rsidR="00C541E2">
        <w:rPr>
          <w:rFonts w:ascii="Times New Roman" w:hAnsi="Times New Roman"/>
          <w:b/>
          <w:sz w:val="28"/>
          <w:szCs w:val="28"/>
        </w:rPr>
        <w:t>преддипломной</w:t>
      </w:r>
      <w:r w:rsidR="00DA4E6D">
        <w:rPr>
          <w:rFonts w:ascii="Times New Roman" w:hAnsi="Times New Roman"/>
          <w:b/>
          <w:sz w:val="28"/>
          <w:szCs w:val="28"/>
        </w:rPr>
        <w:t xml:space="preserve"> </w:t>
      </w:r>
      <w:r w:rsidR="00CA2FAD" w:rsidRPr="00CA2FA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14:paraId="239A6F09" w14:textId="153D5346" w:rsidR="001D1BC6" w:rsidRPr="001D1BC6" w:rsidRDefault="001D1BC6" w:rsidP="001D1BC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1BC6">
        <w:rPr>
          <w:rFonts w:ascii="Times New Roman" w:hAnsi="Times New Roman"/>
          <w:bCs/>
          <w:sz w:val="28"/>
          <w:szCs w:val="28"/>
        </w:rPr>
        <w:t xml:space="preserve">Для реализации программы </w:t>
      </w:r>
      <w:r w:rsidR="00C541E2">
        <w:rPr>
          <w:rFonts w:ascii="Times New Roman" w:hAnsi="Times New Roman"/>
          <w:bCs/>
          <w:sz w:val="28"/>
          <w:szCs w:val="28"/>
        </w:rPr>
        <w:t>преддипломной</w:t>
      </w:r>
      <w:r w:rsidRPr="001D1BC6">
        <w:rPr>
          <w:rFonts w:ascii="Times New Roman" w:hAnsi="Times New Roman"/>
          <w:bCs/>
          <w:sz w:val="28"/>
          <w:szCs w:val="28"/>
        </w:rPr>
        <w:t xml:space="preserve"> практики должны быть предусмотрены следующие специальные помещения:</w:t>
      </w:r>
    </w:p>
    <w:p w14:paraId="76A26942" w14:textId="7FD9F93A" w:rsidR="001D1BC6" w:rsidRPr="007E4658" w:rsidRDefault="001D1BC6" w:rsidP="001D1BC6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4658">
        <w:rPr>
          <w:rFonts w:ascii="Times New Roman" w:hAnsi="Times New Roman"/>
          <w:bCs/>
          <w:sz w:val="28"/>
          <w:szCs w:val="28"/>
        </w:rPr>
        <w:t xml:space="preserve">Кабинет </w:t>
      </w:r>
      <w:r w:rsidRPr="001D1BC6">
        <w:rPr>
          <w:rFonts w:ascii="Times New Roman" w:hAnsi="Times New Roman"/>
          <w:bCs/>
          <w:i/>
          <w:sz w:val="28"/>
          <w:szCs w:val="28"/>
        </w:rPr>
        <w:t>«</w:t>
      </w:r>
      <w:r w:rsidR="00841CE1" w:rsidRPr="00841CE1">
        <w:rPr>
          <w:rFonts w:ascii="Times New Roman" w:hAnsi="Times New Roman"/>
          <w:bCs/>
          <w:i/>
          <w:sz w:val="28"/>
          <w:szCs w:val="28"/>
        </w:rPr>
        <w:t>К</w:t>
      </w:r>
      <w:r w:rsidR="00841CE1" w:rsidRPr="00841CE1">
        <w:rPr>
          <w:rFonts w:ascii="Times New Roman" w:hAnsi="Times New Roman" w:cs="Times New Roman"/>
          <w:i/>
          <w:sz w:val="28"/>
          <w:szCs w:val="28"/>
        </w:rPr>
        <w:t xml:space="preserve">абинет </w:t>
      </w:r>
      <w:r w:rsidR="00841CE1" w:rsidRPr="00841CE1">
        <w:rPr>
          <w:rFonts w:ascii="Times New Roman" w:hAnsi="Times New Roman" w:cs="Times New Roman"/>
          <w:i/>
          <w:iCs/>
          <w:sz w:val="28"/>
          <w:szCs w:val="28"/>
        </w:rPr>
        <w:t>общепрофессиональных дисциплин</w:t>
      </w:r>
      <w:r w:rsidR="00841CE1">
        <w:rPr>
          <w:rFonts w:ascii="Times New Roman" w:hAnsi="Times New Roman" w:cs="Times New Roman"/>
          <w:iCs/>
          <w:sz w:val="28"/>
          <w:szCs w:val="28"/>
        </w:rPr>
        <w:t>»</w:t>
      </w:r>
      <w:r w:rsidR="00841CE1" w:rsidRPr="00ED1E46">
        <w:rPr>
          <w:rFonts w:ascii="Times New Roman" w:hAnsi="Times New Roman" w:cs="Times New Roman"/>
          <w:iCs/>
          <w:sz w:val="28"/>
          <w:szCs w:val="28"/>
        </w:rPr>
        <w:t>, оснащённый оборудо</w:t>
      </w:r>
      <w:r w:rsidR="00226A33">
        <w:rPr>
          <w:rFonts w:ascii="Times New Roman" w:hAnsi="Times New Roman" w:cs="Times New Roman"/>
          <w:iCs/>
          <w:sz w:val="28"/>
          <w:szCs w:val="28"/>
        </w:rPr>
        <w:t>ванием, техническими средствами</w:t>
      </w:r>
      <w:r w:rsidRPr="007E4658">
        <w:rPr>
          <w:rFonts w:ascii="Times New Roman" w:hAnsi="Times New Roman"/>
          <w:bCs/>
          <w:sz w:val="28"/>
          <w:szCs w:val="28"/>
        </w:rPr>
        <w:t>, оснащенный оборудованием, техническими средствами обучения.</w:t>
      </w:r>
    </w:p>
    <w:p w14:paraId="254634EF" w14:textId="77777777" w:rsidR="001D1BC6" w:rsidRPr="00CA2FAD" w:rsidRDefault="001D1BC6" w:rsidP="00CA2FAD">
      <w:pPr>
        <w:shd w:val="clear" w:color="auto" w:fill="FFFFFF"/>
        <w:spacing w:line="242" w:lineRule="atLeast"/>
        <w:ind w:right="-285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BA068F" w14:textId="5B0F963A" w:rsidR="00CA2FAD" w:rsidRPr="00CA2FAD" w:rsidRDefault="00CA2FAD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Прохождение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практики возможно </w:t>
      </w:r>
      <w:r w:rsidR="0049782C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организациях</w:t>
      </w: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деятельность которых соответствует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профилю подготовки обучающихся.</w:t>
      </w:r>
    </w:p>
    <w:p w14:paraId="14AE9B73" w14:textId="5D0B35CF" w:rsidR="00CA2FAD" w:rsidRPr="00CA2FAD" w:rsidRDefault="00C541E2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Преддипломная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практика проводится в организациях, с которыми заключены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долгосрочные договоры на проведение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</w:t>
      </w:r>
      <w:r w:rsidR="0049782C">
        <w:rPr>
          <w:rFonts w:ascii="Times New Roman" w:eastAsiaTheme="minorHAnsi" w:hAnsi="Times New Roman" w:cs="Times New Roman"/>
          <w:sz w:val="28"/>
          <w:szCs w:val="28"/>
          <w:lang w:eastAsia="en-US"/>
        </w:rPr>
        <w:t>ики или по гарантийным письмам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702A20D" w14:textId="77777777" w:rsidR="001D1BC6" w:rsidRDefault="001D1BC6" w:rsidP="008F4F9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281E99" w14:textId="50DE4AF8" w:rsidR="00CA2FAD" w:rsidRPr="00CA2FAD" w:rsidRDefault="00CA2FAD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организации и проведении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практики участвуют: образовательное учреждение и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с учетом заключенных договоров.</w:t>
      </w:r>
    </w:p>
    <w:p w14:paraId="418DD924" w14:textId="77777777" w:rsidR="001D1BC6" w:rsidRDefault="001D1BC6" w:rsidP="008F4F9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0E2AA2C9" w14:textId="7369EBF4" w:rsidR="00CA2FAD" w:rsidRPr="005C12B8" w:rsidRDefault="00CA2FAD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5C12B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Образовательное учреждение:</w:t>
      </w:r>
    </w:p>
    <w:p w14:paraId="4BE4B632" w14:textId="3CF1913A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планирует и утверждает в учебном плане все виды и этапы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практики в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ППССЗ СПО с учетом договоров с организациями;</w:t>
      </w:r>
    </w:p>
    <w:p w14:paraId="202E81EB" w14:textId="16F5AAF4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 договоры на организацию и проведение практики;</w:t>
      </w:r>
    </w:p>
    <w:p w14:paraId="74E8B546" w14:textId="7472BF5E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и согласовывает с организациями программу, содержание и планирует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практики;</w:t>
      </w:r>
    </w:p>
    <w:p w14:paraId="1E7F21DD" w14:textId="5B2A47D8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руководство практикой;</w:t>
      </w:r>
    </w:p>
    <w:p w14:paraId="0AEC20CC" w14:textId="027956E0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контролирует реализацию программы и условия проведения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практики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организациями, в том числе требования охраны труда, безопасности жизнедеятельности и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 в соответствии с правилами и нормами, в том числе отраслевыми;</w:t>
      </w:r>
    </w:p>
    <w:p w14:paraId="5493CDA9" w14:textId="09FBE9AF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организациями, участвующими в проведении практики организовывает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процедуру оценки профессиональных компетенций </w:t>
      </w:r>
      <w:r w:rsidR="000630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обучающегося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освоенных им в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ходе прохождения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практики;</w:t>
      </w:r>
    </w:p>
    <w:p w14:paraId="1CF2D2DE" w14:textId="27BC5AEF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разрабатывает и согласовывает с организациями формы отчетности и оценочный материал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прохождения практики;</w:t>
      </w:r>
    </w:p>
    <w:p w14:paraId="7C4E0B65" w14:textId="66102ADA" w:rsidR="00CA2FAD" w:rsidRPr="00CA2FAD" w:rsidRDefault="00D854DB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назначает руководителя от образовательного учреждения, который осуществляет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организацию и руководство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практикой.</w:t>
      </w:r>
    </w:p>
    <w:p w14:paraId="544F4BBD" w14:textId="77777777" w:rsidR="001D1BC6" w:rsidRDefault="001D1BC6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14:paraId="591825F0" w14:textId="50ECDB5B" w:rsidR="00CA2FAD" w:rsidRPr="005C12B8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Профильные о</w:t>
      </w:r>
      <w:r w:rsidR="00CA2FAD" w:rsidRPr="005C12B8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рганизации, участвующие в проведении практики:</w:t>
      </w:r>
    </w:p>
    <w:p w14:paraId="0E7458F5" w14:textId="0387302D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заключают договоры на организацию и проведение практики;</w:t>
      </w:r>
    </w:p>
    <w:p w14:paraId="3A3F21EA" w14:textId="79BFFC51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согласовывают программу практики, планируемые результаты практики, задание на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практику;</w:t>
      </w:r>
    </w:p>
    <w:p w14:paraId="0C707654" w14:textId="2BC0CEA3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 рабочие места практикантам, назначают руководителей практики от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профильной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организации, определяют наставников;</w:t>
      </w:r>
    </w:p>
    <w:p w14:paraId="2E95B520" w14:textId="3D267524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участвуют в организации и оценке результатов освоения профессиональных компетенций, полученных в период прохождения практики;</w:t>
      </w:r>
    </w:p>
    <w:p w14:paraId="1BFAE37C" w14:textId="2680D97E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участвуют в формировании оценочного материала для оценки профессиональных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компетенций, освоенных </w:t>
      </w:r>
      <w:r w:rsidR="000630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период прохождения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практики;</w:t>
      </w:r>
    </w:p>
    <w:p w14:paraId="2A64F679" w14:textId="0BD7CF4F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обеспечивают безопасные условия прохождения практики </w:t>
      </w:r>
      <w:r w:rsidR="000630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отвечающие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санитарным правилам и требованиям охраны труда;</w:t>
      </w:r>
    </w:p>
    <w:p w14:paraId="67927DD2" w14:textId="0E969FA4" w:rsidR="00CA2FAD" w:rsidRPr="00CA2FAD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проводят инструктаж </w:t>
      </w:r>
      <w:r w:rsidR="000630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ознакомлению с требованиями охраны труда и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техники безопасности в организации;</w:t>
      </w:r>
    </w:p>
    <w:p w14:paraId="15405F12" w14:textId="6A181362" w:rsidR="00CA2FAD" w:rsidRPr="00A257A8" w:rsidRDefault="003D484A" w:rsidP="001D1BC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назначают руководителя, который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профильной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осуществляет организацию и</w:t>
      </w:r>
      <w:r w:rsidR="005C12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руководство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CA2FAD" w:rsidRPr="00CA2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практикой </w:t>
      </w:r>
      <w:r w:rsidR="0006307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8F4F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ECFE2BF" w14:textId="77777777" w:rsidR="00715444" w:rsidRDefault="00715444" w:rsidP="008F4F96">
      <w:p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947E4" w14:textId="0C799182" w:rsidR="00E103B2" w:rsidRPr="0032622C" w:rsidRDefault="00E103B2" w:rsidP="003D484A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22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14:paraId="0EF225F7" w14:textId="77777777" w:rsidR="00A211AC" w:rsidRPr="00BF0C5E" w:rsidRDefault="00A211AC" w:rsidP="00A211AC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AA7201C" w14:textId="77777777" w:rsidR="00A211AC" w:rsidRPr="005F1286" w:rsidRDefault="00A211AC" w:rsidP="00A211AC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286">
        <w:rPr>
          <w:rFonts w:ascii="Times New Roman" w:hAnsi="Times New Roman" w:cs="Times New Roman"/>
          <w:b/>
          <w:bCs/>
          <w:sz w:val="28"/>
          <w:szCs w:val="28"/>
        </w:rPr>
        <w:t>3.2.1. Основная литература</w:t>
      </w:r>
    </w:p>
    <w:p w14:paraId="2055FD42" w14:textId="77777777" w:rsidR="005F1286" w:rsidRPr="005F1286" w:rsidRDefault="005F1286" w:rsidP="005F1286">
      <w:pPr>
        <w:pStyle w:val="1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sz w:val="28"/>
          <w:szCs w:val="28"/>
        </w:rPr>
        <w:t xml:space="preserve">Административное право: учебник и практикум для СПО / под ред. А. И. Стахова. М.: Издательство Юрайт, 2019. 439 с. </w:t>
      </w:r>
      <w:r w:rsidRPr="005F1286">
        <w:rPr>
          <w:sz w:val="28"/>
          <w:szCs w:val="28"/>
          <w:lang w:val="en-US"/>
        </w:rPr>
        <w:t>URL</w:t>
      </w:r>
      <w:r w:rsidRPr="005F1286">
        <w:rPr>
          <w:sz w:val="28"/>
          <w:szCs w:val="28"/>
        </w:rPr>
        <w:t xml:space="preserve">: </w:t>
      </w:r>
      <w:hyperlink r:id="rId9" w:history="1">
        <w:r w:rsidRPr="005F1286">
          <w:rPr>
            <w:rStyle w:val="a7"/>
            <w:sz w:val="28"/>
            <w:szCs w:val="28"/>
          </w:rPr>
          <w:t>https://znanium.com/catalog/product/1190576</w:t>
        </w:r>
      </w:hyperlink>
      <w:r w:rsidRPr="005F1286">
        <w:rPr>
          <w:sz w:val="28"/>
          <w:szCs w:val="28"/>
        </w:rPr>
        <w:t xml:space="preserve">. </w:t>
      </w:r>
    </w:p>
    <w:p w14:paraId="1DE183D4" w14:textId="77777777" w:rsidR="005F1286" w:rsidRPr="005F1286" w:rsidRDefault="005F1286" w:rsidP="005F1286">
      <w:pPr>
        <w:pStyle w:val="1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rStyle w:val="af7"/>
          <w:sz w:val="28"/>
          <w:szCs w:val="28"/>
        </w:rPr>
        <w:t>Власов А. А.</w:t>
      </w:r>
      <w:r w:rsidRPr="005F1286">
        <w:rPr>
          <w:sz w:val="28"/>
          <w:szCs w:val="28"/>
        </w:rPr>
        <w:t xml:space="preserve"> Гражданский процесс: учебник и практикум для академического бакалавриата. 9-е изд., перераб. и доп. М.: Издательство Юрайт, 2019. 470 с. URL: </w:t>
      </w:r>
      <w:hyperlink r:id="rId10" w:history="1">
        <w:r w:rsidRPr="005F1286">
          <w:rPr>
            <w:rStyle w:val="a7"/>
            <w:sz w:val="28"/>
            <w:szCs w:val="28"/>
          </w:rPr>
          <w:t>https://urait.ru/bcode/431895</w:t>
        </w:r>
      </w:hyperlink>
      <w:r w:rsidRPr="005F1286">
        <w:rPr>
          <w:sz w:val="28"/>
          <w:szCs w:val="28"/>
        </w:rPr>
        <w:t xml:space="preserve">. </w:t>
      </w:r>
    </w:p>
    <w:p w14:paraId="6F8B0DFD" w14:textId="77777777" w:rsidR="005F1286" w:rsidRPr="005F1286" w:rsidRDefault="005F1286" w:rsidP="005F128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Исполнительное производство : учебник для СПО / отв. ред. И. В. Решетникова. – Москва : Норма : ИНФРА-М, 2019. – 224 с. – (Ab ovo). – 978-5-91768-965-4. – ISBN 978-5-91768-965-4.  –  URL: </w:t>
      </w:r>
      <w:hyperlink r:id="rId11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https://znanium.com/catalog/product/982207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44A4A908" w14:textId="77777777" w:rsidR="005F1286" w:rsidRPr="005F1286" w:rsidRDefault="005F1286" w:rsidP="005F128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Исполнительное производство : учебник и практикум для СПО / С. Ф. Афанасьев, О. В. Исаенкова, В. Ф. Борисова, М. В. Филимонова ; под редакцией С. Ф. Афанасьева, О. В. Исаенковой. – 5-е изд., перераб. и доп. – Москва : Юрайт, 2022. – 410 с. – ISBN 978-5-534-13211-3. – URL: </w:t>
      </w:r>
      <w:hyperlink r:id="rId12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https://urait.ru/bcode/498880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7BF57723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Кузнецов В. А. Судебное делопроизводство: учебное пособие. М.: КНОРУС, 2022. 178 с. </w:t>
      </w:r>
      <w:hyperlink r:id="rId13" w:history="1">
        <w:r w:rsidRPr="005F1286">
          <w:rPr>
            <w:rStyle w:val="a7"/>
            <w:rFonts w:ascii="Times New Roman" w:hAnsi="Times New Roman"/>
            <w:sz w:val="28"/>
            <w:szCs w:val="28"/>
          </w:rPr>
          <w:t>URL:https://book.ru/book/941741</w:t>
        </w:r>
      </w:hyperlink>
      <w:r w:rsidRPr="005F1286">
        <w:rPr>
          <w:rFonts w:ascii="Times New Roman" w:hAnsi="Times New Roman"/>
          <w:sz w:val="28"/>
          <w:szCs w:val="28"/>
        </w:rPr>
        <w:t xml:space="preserve">. </w:t>
      </w:r>
    </w:p>
    <w:p w14:paraId="12E874C0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Латышева Н. А. Судебное делопроизводство: курс лекций и практикум для среднего профессионального образования. М.: РГУП, 2021. 268 с. URL: </w:t>
      </w:r>
      <w:hyperlink r:id="rId14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https://znanium.com/catalog/product/1869183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7AD3A71D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Мамыкин А. С. Организационно-техническое обеспечение деятельности судов: Учебное пособие / Мамыкин А.С., Латышева Н.А. М.: РГУП, 2017. 236 с. URL: </w:t>
      </w:r>
      <w:hyperlink r:id="rId15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https://znanium.com/catalog/product/1007455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24BEFAAC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1286">
        <w:rPr>
          <w:rFonts w:ascii="Times New Roman" w:hAnsi="Times New Roman"/>
          <w:sz w:val="28"/>
          <w:szCs w:val="28"/>
          <w:shd w:val="clear" w:color="auto" w:fill="FFFFFF"/>
        </w:rPr>
        <w:t xml:space="preserve">Мамыкин, А. С., Латышева, Н. А. Архивное дело в суде: Учебное пособие. — М.: РГУП, 2017. — 188 с. – Режим доступа : </w:t>
      </w:r>
      <w:hyperlink r:id="rId16" w:history="1">
        <w:r w:rsidRPr="005F1286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https://elibrary.ru/download/elibrary_37402546_26915872.pdf</w:t>
        </w:r>
      </w:hyperlink>
      <w:r w:rsidRPr="005F12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DA36B21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Особенности организационно-технического обеспечения судебной деятельности: учебное пособие / авт.-сост. Е. В. Герасенко. М.: РГУП, 2020. 284 с. URL: </w:t>
      </w:r>
      <w:hyperlink r:id="rId17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https://znanium.com/catalog/product/1689603</w:t>
        </w:r>
      </w:hyperlink>
      <w:r w:rsidRPr="005F1286">
        <w:rPr>
          <w:rFonts w:ascii="Times New Roman" w:hAnsi="Times New Roman"/>
          <w:sz w:val="28"/>
          <w:szCs w:val="28"/>
        </w:rPr>
        <w:t xml:space="preserve">. </w:t>
      </w:r>
    </w:p>
    <w:p w14:paraId="1151B83E" w14:textId="77777777" w:rsidR="005F1286" w:rsidRPr="005F1286" w:rsidRDefault="005F1286" w:rsidP="005F1286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Парфирьев, Д. Н. Правовые основы организации деятельности судебных приставов: курс лекций для СПО / Д. Н. Парфирьев. – 2-е изд., испр. и доп. – Москва : РГУП, 2021. – 252 с. – ISBN 978-5-93916-935-6.  –  URL: </w:t>
      </w:r>
      <w:hyperlink r:id="rId18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https://znanium.com/catalog/product/1869193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0715E18B" w14:textId="77777777" w:rsidR="005F1286" w:rsidRPr="005F1286" w:rsidRDefault="005F1286" w:rsidP="005F1286">
      <w:pPr>
        <w:pStyle w:val="afb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286">
        <w:rPr>
          <w:sz w:val="28"/>
          <w:szCs w:val="28"/>
        </w:rPr>
        <w:t xml:space="preserve">Правовая статистика : учебник и практикум для СПО / И. Н. Андрюшечкина, Е. А. Ковалев, Л. К. Савюк, Ю. А. Бикбулатов ; под общ. ред. Л. </w:t>
      </w:r>
      <w:r w:rsidRPr="005F1286">
        <w:rPr>
          <w:sz w:val="28"/>
          <w:szCs w:val="28"/>
        </w:rPr>
        <w:lastRenderedPageBreak/>
        <w:t xml:space="preserve">К. Савюка. — Москва : Издательство Юрайт, 2019. — 410 с. — (Серия : Профессиональное образование). — ISBN 978-5-534-04991-6. — Текст : электронный // ЭБС Юрайт [сайт]. — URL: https://biblio- online.ru/book/pravovaya-statistika-437600. </w:t>
      </w:r>
    </w:p>
    <w:p w14:paraId="6D7A3BC1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Рябцева Е. В. Организация и осуществление кодификации законодательства в суде: учебное пособие. 2-е изд., испр. и доп. М.: РГУП, 2020. 56 с. URL: </w:t>
      </w:r>
      <w:hyperlink r:id="rId19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https://znanium.com/catalog/product/1689601</w:t>
        </w:r>
      </w:hyperlink>
      <w:r w:rsidRPr="005F1286">
        <w:rPr>
          <w:rFonts w:ascii="Times New Roman" w:hAnsi="Times New Roman"/>
          <w:sz w:val="28"/>
          <w:szCs w:val="28"/>
        </w:rPr>
        <w:t xml:space="preserve">. </w:t>
      </w:r>
    </w:p>
    <w:p w14:paraId="0553460A" w14:textId="77777777" w:rsidR="005F1286" w:rsidRPr="005F1286" w:rsidRDefault="005F1286" w:rsidP="005F1286">
      <w:pPr>
        <w:pStyle w:val="a8"/>
        <w:numPr>
          <w:ilvl w:val="0"/>
          <w:numId w:val="20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Style w:val="af7"/>
          <w:rFonts w:eastAsia="Calibri"/>
          <w:i w:val="0"/>
          <w:iCs w:val="0"/>
          <w:sz w:val="28"/>
          <w:szCs w:val="28"/>
        </w:rPr>
      </w:pPr>
      <w:r w:rsidRPr="005F1286">
        <w:rPr>
          <w:rStyle w:val="af7"/>
          <w:rFonts w:eastAsiaTheme="minorHAnsi"/>
          <w:sz w:val="28"/>
          <w:szCs w:val="28"/>
        </w:rPr>
        <w:t xml:space="preserve">Уголовно-процессуальное право Российской Федерации: учебник / отв. ред. П. А. Лупинская, Л. А. Воскобитова. 4-е изд., перераб. и доп. М.: Норма: ИНФРАМ, 2020. 1008 с. URL: </w:t>
      </w:r>
      <w:hyperlink r:id="rId20" w:history="1">
        <w:r w:rsidRPr="005F1286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https://znanium.com/catalog/product/1073435</w:t>
        </w:r>
      </w:hyperlink>
      <w:r w:rsidRPr="005F1286">
        <w:rPr>
          <w:rStyle w:val="af7"/>
          <w:rFonts w:eastAsiaTheme="minorHAnsi"/>
          <w:sz w:val="28"/>
          <w:szCs w:val="28"/>
        </w:rPr>
        <w:t>.</w:t>
      </w:r>
    </w:p>
    <w:p w14:paraId="66B2A8E6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67364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286">
        <w:rPr>
          <w:rFonts w:ascii="Times New Roman" w:hAnsi="Times New Roman" w:cs="Times New Roman"/>
          <w:b/>
          <w:bCs/>
          <w:sz w:val="28"/>
          <w:szCs w:val="28"/>
        </w:rPr>
        <w:t>3.2.2. Дополнительная литература</w:t>
      </w:r>
    </w:p>
    <w:p w14:paraId="6585BC7C" w14:textId="77777777" w:rsidR="005F1286" w:rsidRPr="005F1286" w:rsidRDefault="005F1286" w:rsidP="005F128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Актуальные проблемы гражданского и административного судопроизводства / Д.Б. Абушенко, К.Л. Брановицкий, С.К. Загайнова и др.; под ред. В.В. Яркова. М.: Статут, 2021. 460 с.</w:t>
      </w:r>
      <w:r w:rsidRPr="005F12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F1286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доступа: СПС Консультант Плюс: </w:t>
      </w:r>
      <w:r w:rsidRPr="005F1286"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</w:rPr>
        <w:t>\\consultant\Consultant\cons.exe</w:t>
      </w:r>
      <w:r w:rsidRPr="005F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локальная сеть университета, </w:t>
      </w:r>
      <w:r w:rsidRPr="005F1286">
        <w:rPr>
          <w:rFonts w:ascii="Times New Roman" w:hAnsi="Times New Roman" w:cs="Times New Roman"/>
          <w:sz w:val="28"/>
          <w:szCs w:val="28"/>
        </w:rPr>
        <w:t>локальная сеть Университета им. О. Е. Кутафина (МГЮА).</w:t>
      </w:r>
    </w:p>
    <w:p w14:paraId="569CD64F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 Аминов, И.И. Профессиональная этика судебного пристава: учебник для студентов, обучающихся по специальностям «Юриспруденция», «Правоохранительная деятельность» / И.И. Аминов, К.Г. Дедюхин, А.Р. Усиевич. – М. : ЮНИТИ-ДАНА, 2017.- 239 с. – ISBN 978-5-238-02546-9.  –  URL: </w:t>
      </w:r>
      <w:hyperlink r:id="rId21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https://znanium.com/catalog/product/1028689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59D678CD" w14:textId="77777777" w:rsidR="005F1286" w:rsidRPr="005F1286" w:rsidRDefault="005F1286" w:rsidP="005F1286">
      <w:pPr>
        <w:pStyle w:val="af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286">
        <w:rPr>
          <w:sz w:val="28"/>
          <w:szCs w:val="28"/>
        </w:rPr>
        <w:t>Андрюшечкина, И. Н. Использование нормативно-справочной информации судебного делопроизводства для задач ведения судебной статистики / И. Н. Андрюшечкина // Правовая информатика. – 2019. – № 3. – С. 21-40.</w:t>
      </w:r>
    </w:p>
    <w:p w14:paraId="13E54417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Артизов, А. Н. Архивы в России: настоящее и будущее / А. Н. Артизов // Архивы славянских стран в эпоху цифровой трансформации : Сборник докладов и сообщений 10-й Конференции архивов славянских стран, Москва, 09 ноября 2019 года / Редсовет: Н.Н. Куняев [и др.]. – Москва: Российский новый университет, 2020. – С. 8-14. – Режим доступа : </w:t>
      </w:r>
      <w:hyperlink r:id="rId22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https://elibrary.ru/download/elibrary_42655650_92208993.pdf</w:t>
        </w:r>
      </w:hyperlink>
      <w:r w:rsidRPr="005F1286">
        <w:rPr>
          <w:rFonts w:ascii="Times New Roman" w:hAnsi="Times New Roman"/>
          <w:sz w:val="28"/>
          <w:szCs w:val="28"/>
        </w:rPr>
        <w:t xml:space="preserve"> </w:t>
      </w:r>
    </w:p>
    <w:p w14:paraId="5D71E43F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kern w:val="32"/>
          <w:sz w:val="28"/>
          <w:szCs w:val="28"/>
        </w:rPr>
        <w:t xml:space="preserve">Бобренев В.А., Ермошин Г.Т., Диордиева О.Н. и др. Организация судебной деятельности: Учебник. Под ред. В.В. Ершова – М.: РГУП, 2016.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Режим доступа: СПС Консультант Плюс: </w:t>
      </w:r>
      <w:r w:rsidRPr="005F1286">
        <w:rPr>
          <w:rFonts w:ascii="Times New Roman" w:hAnsi="Times New Roman"/>
          <w:color w:val="1155CC"/>
          <w:sz w:val="28"/>
          <w:szCs w:val="28"/>
          <w:u w:val="single"/>
          <w:shd w:val="clear" w:color="auto" w:fill="FFFFFF"/>
        </w:rPr>
        <w:t>\\consultant\Consultant\cons.exe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 xml:space="preserve">, локальная сеть университета, </w:t>
      </w:r>
      <w:r w:rsidRPr="005F1286">
        <w:rPr>
          <w:rFonts w:ascii="Times New Roman" w:hAnsi="Times New Roman"/>
          <w:sz w:val="28"/>
          <w:szCs w:val="28"/>
        </w:rPr>
        <w:t>локальная сеть Университета им. О. Е. Кутафина (МГЮА).</w:t>
      </w:r>
    </w:p>
    <w:p w14:paraId="754E2012" w14:textId="77777777" w:rsidR="005F1286" w:rsidRPr="005F1286" w:rsidRDefault="005F1286" w:rsidP="005F1286">
      <w:pPr>
        <w:pStyle w:val="af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286">
        <w:rPr>
          <w:sz w:val="28"/>
          <w:szCs w:val="28"/>
        </w:rPr>
        <w:t>Васильев, Д. С. Показатели судебной статистики как критерии оценки судебной деятельности / Д. С. Васильев // Право и политика. – 2021. – № 3. – С. 79-100.</w:t>
      </w:r>
    </w:p>
    <w:p w14:paraId="513154EA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 xml:space="preserve">Волков А. М. Административно-процессуальное право: учебник для среднего профессионального образования / А. М. Волков, Е. А. Лютягина. М.: Издательство Юрайт, 2022. 299 с. // Образовательная платформа Юрайт [сайт]. URL: </w:t>
      </w:r>
      <w:hyperlink r:id="rId23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https://urait.ru/bcode/497200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6C9370F1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Галахова, А. В. Уголовно-правовая защита личности и профессиональной деятельности судебных приставов [Электронный ресурс] : Научно-практическое пособие / А. В. Галахова. – Москва : РПА МЮ РФ, 2004. – 106 с.  –  URL: </w:t>
      </w:r>
      <w:hyperlink r:id="rId24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https://znanium.com/catalog/product/450681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6F60C8E1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Гладышева О. В. Актуальные проблемы судебного права : учебное пособие для вузов. М.: Издательство Юрайт, 2022. 164 с. // Образовательная платформа Юрайт [сайт]. URL: https://urait.ru/bcode/496608.</w:t>
      </w:r>
    </w:p>
    <w:p w14:paraId="6F075F57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Закарлюка, А.В., Исполнительное производство : учебник /  А.В. Закарлюка,  М.А. Куликова,  Е.А. Царегородцева, ; под ред. И.В.  Решетниковой. – Москва : Юстиция, 2020. – 353 с. – ISBN 978-5-4365-4495-3. – URL: </w:t>
      </w:r>
      <w:hyperlink r:id="rId25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https://book.ru/book/935352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08E17356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Закарлюка, А.В., Исполнительное производство : учебник /  А.В. Закарлюка,  М.А. Куликова,  Е.А. Царегородцева, ; под ред. И.В. Решетниковой. – Москва : Юстиция, 2021. – 353 с. – ISBN 978-5-4365-5562-1. – URL: </w:t>
      </w:r>
      <w:hyperlink r:id="rId26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https://book.ru/book/938033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4C125EEB" w14:textId="77777777" w:rsidR="005F1286" w:rsidRPr="005F1286" w:rsidRDefault="005F1286" w:rsidP="005F1286">
      <w:pPr>
        <w:pStyle w:val="af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286">
        <w:rPr>
          <w:sz w:val="28"/>
          <w:szCs w:val="28"/>
        </w:rPr>
        <w:t>Закирова, Л. Ф. Роль судебной статистики в юридическом процессе / Л. Ф. Закирова // Научный электронный журнал Меридиан. – 2020. – № 7(41). – С. 180-182.</w:t>
      </w:r>
    </w:p>
    <w:p w14:paraId="77D02B71" w14:textId="77777777" w:rsidR="005F1286" w:rsidRPr="005F1286" w:rsidRDefault="005F1286" w:rsidP="005F128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iCs/>
          <w:sz w:val="28"/>
          <w:szCs w:val="28"/>
        </w:rPr>
        <w:t xml:space="preserve">Защита здоровья нации и надзорная деятельность: актуальные вопросы и современные решения: монография по материалам научно-практического симпозиума / под ред. Т.И. Отческой; Моск. гос. юрид. ун-т имени О.Е. Кутафина (МГЮА); Международный научно-практический симпозиум в рамках VIII Московского юридического форума (Москва; 9 апреля 2021). М.: Проспект, 2022. 235 с. </w:t>
      </w:r>
      <w:r w:rsidRPr="005F1286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7" w:history="1">
        <w:r w:rsidRPr="005F1286">
          <w:rPr>
            <w:rStyle w:val="a7"/>
            <w:rFonts w:ascii="Times New Roman" w:hAnsi="Times New Roman" w:cs="Times New Roman"/>
            <w:sz w:val="28"/>
            <w:szCs w:val="28"/>
          </w:rPr>
          <w:t>https://megapro.msal.ru/</w:t>
        </w:r>
      </w:hyperlink>
      <w:r w:rsidRPr="005F1286">
        <w:rPr>
          <w:rFonts w:ascii="Times New Roman" w:hAnsi="Times New Roman" w:cs="Times New Roman"/>
          <w:sz w:val="28"/>
          <w:szCs w:val="28"/>
        </w:rPr>
        <w:t>; фонд Библиотеки Университета.</w:t>
      </w:r>
    </w:p>
    <w:p w14:paraId="081F9899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Изотова Г. С. Управление государственными и муниципальными закупками: учебник для среднего профессионального образования / Г. С. Изотова, С. Г. Еремин, А. И. Галкин.  2-е изд.  М. : Издательство Юрайт, 2022. 396 с. // Образовательная платформа Юрайт [сайт]. URL: </w:t>
      </w:r>
      <w:hyperlink r:id="rId28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https://urait.ru/bcode/495531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3F2DD383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Корякин В. М. Исполнительное производство в схемах : учебное пособие. – Москва : Проспект, 2016. – 72 с. – ISBN 978-5-392-19219-9 . – URL: </w:t>
      </w:r>
      <w:hyperlink r:id="rId29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http://ebs.prospekt.org/book/29876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</w:t>
      </w:r>
      <w:r w:rsidRPr="005F1286">
        <w:rPr>
          <w:rFonts w:ascii="Times New Roman" w:hAnsi="Times New Roman"/>
          <w:sz w:val="28"/>
          <w:szCs w:val="28"/>
        </w:rPr>
        <w:lastRenderedPageBreak/>
        <w:t>электронный.</w:t>
      </w:r>
    </w:p>
    <w:p w14:paraId="5C182FB1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Кузнецов, И. Н.  Документационное обеспечение управления. Документооборот и делопроизводство: учебник и практикум для среднего профессионального образования / И. Н. Кузнецов. — 3-е изд., перераб. и доп. — Москва: Издательство Юрайт, 2019. — 462 с. — (Профессиональное образование). — ISBN 978-5-534-04604-5. — Текст: электронный // ЭБС Юрайт [сайт]. — URL: </w:t>
      </w:r>
      <w:hyperlink r:id="rId30" w:tgtFrame="_blank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https://www.biblio-online.ru/bcode/433861</w:t>
        </w:r>
      </w:hyperlink>
      <w:r w:rsidRPr="005F1286">
        <w:rPr>
          <w:rFonts w:ascii="Times New Roman" w:hAnsi="Times New Roman"/>
          <w:sz w:val="28"/>
          <w:szCs w:val="28"/>
        </w:rPr>
        <w:t> - – ЭБС «Юрайт», по паролю (электронные образовательные ресурсы Университета имени О.Е. Кутафина)</w:t>
      </w:r>
    </w:p>
    <w:p w14:paraId="26EA70BE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Кучин М. В. Судебное нормотворчество: концептуальные основы: монография. М.: Издательство Юрайт, 2022. 275 с. // Образовательная платформа Юрайт [сайт]. — URL: </w:t>
      </w:r>
      <w:hyperlink r:id="rId31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https://urait.ru/bcode/494576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0AF401E4" w14:textId="77777777" w:rsidR="005F1286" w:rsidRPr="005F1286" w:rsidRDefault="00B46883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5F1286" w:rsidRPr="005F1286">
          <w:rPr>
            <w:rStyle w:val="a7"/>
            <w:rFonts w:ascii="Times New Roman" w:hAnsi="Times New Roman"/>
            <w:sz w:val="28"/>
            <w:szCs w:val="28"/>
          </w:rPr>
          <w:t>Латышева Н.А.</w:t>
        </w:r>
      </w:hyperlink>
      <w:r w:rsidR="005F1286" w:rsidRPr="005F1286">
        <w:rPr>
          <w:rFonts w:ascii="Times New Roman" w:hAnsi="Times New Roman"/>
          <w:sz w:val="28"/>
          <w:szCs w:val="28"/>
        </w:rPr>
        <w:t> Особенности комплектования архивных фондов районных судов Санкт-Петербурга. Гостеприимный Петербург - 2019. / Сб. трудов Международной научно-практической конференции, 30 мая 2019 г./ под науч. ред. И.М. Асановой, Е.В. Семухиной. – Режим доступа : </w:t>
      </w:r>
      <w:hyperlink r:id="rId33" w:tgtFrame="_new" w:history="1">
        <w:r w:rsidR="005F1286" w:rsidRPr="005F1286">
          <w:rPr>
            <w:rStyle w:val="a7"/>
            <w:rFonts w:ascii="Times New Roman" w:hAnsi="Times New Roman"/>
            <w:sz w:val="28"/>
            <w:szCs w:val="28"/>
          </w:rPr>
          <w:t>https://mcito.ru/publishing/teleconf/spig_5/submitted.html</w:t>
        </w:r>
      </w:hyperlink>
      <w:r w:rsidR="005F1286" w:rsidRPr="005F1286">
        <w:rPr>
          <w:rFonts w:ascii="Times New Roman" w:hAnsi="Times New Roman"/>
          <w:sz w:val="28"/>
          <w:szCs w:val="28"/>
        </w:rPr>
        <w:t>.</w:t>
      </w:r>
    </w:p>
    <w:p w14:paraId="4DF94BA3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Латышева, Н. А. Создание объединенных архивов судов как способ реализации новейших форм работы с архивными документами / Н. А. Латышева // Российское правосудие. – 2020. – № 7. – С. 17-22. – Режим доступа : </w:t>
      </w:r>
      <w:hyperlink r:id="rId34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https://elibrary.ru/download/elibrary_43059694_81090829.pdf</w:t>
        </w:r>
      </w:hyperlink>
      <w:r w:rsidRPr="005F1286">
        <w:rPr>
          <w:rFonts w:ascii="Times New Roman" w:hAnsi="Times New Roman"/>
          <w:sz w:val="28"/>
          <w:szCs w:val="28"/>
        </w:rPr>
        <w:t xml:space="preserve"> </w:t>
      </w:r>
    </w:p>
    <w:p w14:paraId="6FD794D0" w14:textId="77777777" w:rsidR="005F1286" w:rsidRPr="005F1286" w:rsidRDefault="005F1286" w:rsidP="005F128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Маматов М. В., Маслов И. А., Симонова И. С. Проблемы квалификации административных правонарушений, возбуждение дел по которым относится к исключительной компетенции прокуроров: монография / М. В. Маматов, И. А. Маслов, И. С. Симонова. М.: Проспект, 2021. 216 с. Режим доступа: http://ebs.prospekt.org/book/45208.</w:t>
      </w:r>
      <w:r w:rsidRPr="005F128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C74DF48" w14:textId="77777777" w:rsidR="005F1286" w:rsidRPr="005F1286" w:rsidRDefault="005F1286" w:rsidP="005F128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Маматов М.М., Мирошниченко В.С. Средства доказывания в гражданском, арбитражном и административном судопроизводстве: сравнительно-правовой анализ в контексте прокурорской практики // Законность. 2022. № 4. С. 5-13.</w:t>
      </w:r>
      <w:r w:rsidRPr="005F12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F1286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доступа: СПС Консультант Плюс: </w:t>
      </w:r>
      <w:r w:rsidRPr="005F1286">
        <w:rPr>
          <w:rFonts w:ascii="Times New Roman" w:hAnsi="Times New Roman" w:cs="Times New Roman"/>
          <w:color w:val="1155CC"/>
          <w:sz w:val="28"/>
          <w:szCs w:val="28"/>
          <w:u w:val="single"/>
          <w:shd w:val="clear" w:color="auto" w:fill="FFFFFF"/>
        </w:rPr>
        <w:t>\\consultant\Consultant\cons.exe</w:t>
      </w:r>
      <w:r w:rsidRPr="005F1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локальная сеть университета, </w:t>
      </w:r>
      <w:r w:rsidRPr="005F1286">
        <w:rPr>
          <w:rFonts w:ascii="Times New Roman" w:hAnsi="Times New Roman" w:cs="Times New Roman"/>
          <w:sz w:val="28"/>
          <w:szCs w:val="28"/>
        </w:rPr>
        <w:t>локальная сеть Университета им. О. Е. Кутафина (МГЮА).</w:t>
      </w:r>
    </w:p>
    <w:p w14:paraId="6AA6A066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Мамыкин, А. С. Исполнительное производство : учебное пособие / Мамыкин А.С., Федорова И.А. – Москва : РГУП, 2018. – 151 с. – ISBN 978-5-93916-659-1.  –  URL: </w:t>
      </w:r>
      <w:hyperlink r:id="rId35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https://znanium.com/catalog/product/1007458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156461B1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Манова Н. С. Уголовный процесс: учебное пособие для среднего профессионального образования / Н. С. Манова, Ю. В. Францифоров. 13-е изд., перераб. и доп. М.: Издательство Юрайт, 2022. 243 с. // Образовательная платформа Юрайт [сайт]. URL: </w:t>
      </w:r>
      <w:hyperlink r:id="rId36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https://urait.ru/bcode/494808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470487B6" w14:textId="77777777" w:rsidR="005F1286" w:rsidRPr="005F1286" w:rsidRDefault="005F1286" w:rsidP="005F1286">
      <w:pPr>
        <w:pStyle w:val="af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286">
        <w:rPr>
          <w:sz w:val="28"/>
          <w:szCs w:val="28"/>
        </w:rPr>
        <w:t xml:space="preserve">Маркина, Е. В. Комплексная автоматизация приказного производства в ГАС РФ «Правосудие» // Правовая информатика. 2019. № 2. С. 57-68. </w:t>
      </w:r>
    </w:p>
    <w:p w14:paraId="13D724BD" w14:textId="77777777" w:rsidR="005F1286" w:rsidRPr="005F1286" w:rsidRDefault="005F1286" w:rsidP="005F1286">
      <w:pPr>
        <w:pStyle w:val="af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1286">
        <w:rPr>
          <w:sz w:val="28"/>
          <w:szCs w:val="28"/>
        </w:rPr>
        <w:lastRenderedPageBreak/>
        <w:t>Меньшиков, А. А. Обзор судебной статистики привлечения к уголовной ответственности по налоговым преступлениям за 2009-2019 годы / А. А. Меньшиков // Право и экономика. – 2020. – № 7(389). – С. 74-79.</w:t>
      </w:r>
    </w:p>
    <w:p w14:paraId="3FA93569" w14:textId="77777777" w:rsidR="005F1286" w:rsidRPr="005F1286" w:rsidRDefault="005F1286" w:rsidP="005F1286">
      <w:pPr>
        <w:pStyle w:val="a8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Нафикова Г. А., Аламова С. М. Административная деятельность Федеральной службы судебных приставов РФ в рамках реформ : монография / Г. А. Нафикова, С. М. Аламова. – Москва : Проспект, 2021. – 80 с. – ISBN 978-5-392-32894-9 . – URL: </w:t>
      </w:r>
      <w:hyperlink r:id="rId37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http://ebs.prospekt.org/book/43866</w:t>
        </w:r>
      </w:hyperlink>
      <w:r w:rsidRPr="005F1286">
        <w:rPr>
          <w:rFonts w:ascii="Times New Roman" w:hAnsi="Times New Roman"/>
          <w:sz w:val="28"/>
          <w:szCs w:val="28"/>
        </w:rPr>
        <w:t xml:space="preserve"> (дата обращения: 01.06.2022). – Режим доступа: локальная сеть Университета имени О.Е. Кутафина (МГЮА). – Текст : электронный.</w:t>
      </w:r>
    </w:p>
    <w:p w14:paraId="5972D350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Несмашная, А. Н. Особенности управления архивным делом в суде / А. Н. Несмашная // Право и правосудие в современном мире: общегуманитарные, теоретические, исторические и конституционно-правовые аспекты : Сборник научных статей молодых исследователей / Верховный Суд Российской Федерации; Северо-Западный филиал ФГБОУВО «Российский государственный университет правосудия». – Санкт-Петербург : Центр научно-производственных технологий «Астерион», 2020. – С. 579-582. – Режим доступа : </w:t>
      </w:r>
      <w:hyperlink r:id="rId38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https://elibrary.ru/download/elibrary_44643780_35682961.pdf</w:t>
        </w:r>
      </w:hyperlink>
    </w:p>
    <w:p w14:paraId="2521798F" w14:textId="77777777" w:rsidR="005F1286" w:rsidRPr="005F1286" w:rsidRDefault="005F1286" w:rsidP="005F128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 xml:space="preserve">Новеллы Конституции РФ о судах и прокуратуре: задачи юридической науки : сборник статей по материалам Международной научно-практической конференции / Под ред. Т. И. Отческой. М.: Проспект, 2021. 200 с. Режим доступа: </w:t>
      </w:r>
      <w:hyperlink r:id="rId39" w:history="1">
        <w:r w:rsidRPr="005F1286">
          <w:rPr>
            <w:rStyle w:val="a7"/>
            <w:rFonts w:ascii="Times New Roman" w:hAnsi="Times New Roman" w:cs="Times New Roman"/>
            <w:sz w:val="28"/>
            <w:szCs w:val="28"/>
          </w:rPr>
          <w:t>https://megapro.msal.ru/MegaPro/UserEntry?Action=Link_FindDoc&amp;id=71949&amp;idb=0</w:t>
        </w:r>
      </w:hyperlink>
      <w:r w:rsidRPr="005F1286">
        <w:rPr>
          <w:rFonts w:ascii="Times New Roman" w:hAnsi="Times New Roman" w:cs="Times New Roman"/>
          <w:sz w:val="28"/>
          <w:szCs w:val="28"/>
        </w:rPr>
        <w:t>.; фонд Библиотеки Университета</w:t>
      </w:r>
      <w:r w:rsidRPr="005F128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0412018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Особенности преподавания юридических дисциплин в Академии Ге- неральной прокуратуры Российской Федерации: сб. материалов круглого стола (Москва, 27 апреля 2017 г.) / под общ. ред. А.П. Горелика; Акад. Ген. прокуратуры Рос. Федерации. – М., 2017. – 88 с. – Режим доступа: </w:t>
      </w:r>
      <w:hyperlink r:id="rId40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www.agprf.org/userfiles/ufiles/ob%20akademii/NMM/2017/Сборник.%20Особенности%20преподавания%20юридических%20дисциплин%20в%20Академии%20Генеральной%20прокуратуры%20Российской%20Федерации..pdf</w:t>
        </w:r>
      </w:hyperlink>
      <w:r w:rsidRPr="005F1286">
        <w:rPr>
          <w:rFonts w:ascii="Times New Roman" w:hAnsi="Times New Roman"/>
          <w:sz w:val="28"/>
          <w:szCs w:val="28"/>
        </w:rPr>
        <w:t xml:space="preserve"> </w:t>
      </w:r>
    </w:p>
    <w:p w14:paraId="2D78F497" w14:textId="77777777" w:rsidR="005F1286" w:rsidRPr="005F1286" w:rsidRDefault="005F1286" w:rsidP="005F128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 xml:space="preserve">Отческая Т.И., Володина Д. В., Отческий И. Е. Теория и практика участия прокурора в рассмотрении судами гражданских, административных и арбитражных дел: учебное пособие / Отческая Т.И., Володина Д.В., Отческий И.Е.; отв. ред. Т.И. Отческая. М.: Проспект. 2018. 224 с. Режим доступа: </w:t>
      </w:r>
      <w:hyperlink r:id="rId41" w:history="1">
        <w:r w:rsidRPr="005F1286">
          <w:rPr>
            <w:rStyle w:val="a7"/>
            <w:rFonts w:ascii="Times New Roman" w:hAnsi="Times New Roman" w:cs="Times New Roman"/>
            <w:sz w:val="28"/>
            <w:szCs w:val="28"/>
          </w:rPr>
          <w:t>http://ebs.prospekt.org/book/41454</w:t>
        </w:r>
      </w:hyperlink>
      <w:r w:rsidRPr="005F128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14:paraId="144BFD5B" w14:textId="77777777" w:rsidR="005F1286" w:rsidRPr="005F1286" w:rsidRDefault="005F1286" w:rsidP="005F1286">
      <w:pPr>
        <w:pStyle w:val="11"/>
        <w:numPr>
          <w:ilvl w:val="0"/>
          <w:numId w:val="2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sz w:val="28"/>
          <w:szCs w:val="28"/>
        </w:rPr>
        <w:t>Практикум по уголовному процессу / Под ред. д-ра юрид. наук, проф. Л.В. Головко. 6-е изд., перераб. и доп. М.: Статут, 2017. Режим доступа: СПС Консультант Плюс: \\consultant\Consultant\cons.exe, локальная сеть университета, локальная сеть Университета им. О. Е. Кутафина (МГЮА).</w:t>
      </w:r>
    </w:p>
    <w:p w14:paraId="42433DE3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1134"/>
        </w:tabs>
        <w:suppressAutoHyphens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Раскин, Д. И.  Методика и практика архивоведения: учебник для среднего профессионального образования / Д. И. Раскин, А. Р. Соколов. — Москва: Издательство Юрайт, 2020. — 339 с. — (Профессиональное образование). — ISBN 978-5-534-02419-7. — Текст: электронный // ЭБС Юрайт [сайт]. — URL: </w:t>
      </w:r>
      <w:hyperlink r:id="rId42" w:tgtFrame="_blank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https://www.biblio-online.ru/bcode/453692</w:t>
        </w:r>
      </w:hyperlink>
      <w:r w:rsidRPr="005F1286">
        <w:rPr>
          <w:rFonts w:ascii="Times New Roman" w:hAnsi="Times New Roman"/>
          <w:sz w:val="28"/>
          <w:szCs w:val="28"/>
        </w:rPr>
        <w:t xml:space="preserve"> - – ЭБС </w:t>
      </w:r>
      <w:r w:rsidRPr="005F1286">
        <w:rPr>
          <w:rFonts w:ascii="Times New Roman" w:hAnsi="Times New Roman"/>
          <w:sz w:val="28"/>
          <w:szCs w:val="28"/>
        </w:rPr>
        <w:lastRenderedPageBreak/>
        <w:t>«Юрайт», по паролю (электронные образовательные ресурсы Университета имени О.Е. Кутафина).</w:t>
      </w:r>
    </w:p>
    <w:p w14:paraId="28A9FF4A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Скорев В. А. Судебная система Российской Федерации: учебное пособие для вузов. М.: Издательство Юрайт, 2022. 101 с. // Образовательная платформа Юрайт [сайт]. URL: </w:t>
      </w:r>
      <w:hyperlink r:id="rId43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https://urait.ru/bcode/497112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1CB37AD9" w14:textId="77777777" w:rsidR="005F1286" w:rsidRPr="005F1286" w:rsidRDefault="005F1286" w:rsidP="005F1286">
      <w:pPr>
        <w:pStyle w:val="afc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286">
        <w:rPr>
          <w:rFonts w:ascii="Times New Roman" w:hAnsi="Times New Roman" w:cs="Times New Roman"/>
          <w:iCs/>
          <w:sz w:val="28"/>
          <w:szCs w:val="28"/>
        </w:rPr>
        <w:t xml:space="preserve">Социальные права человека в России: прокурорский надзор и судебная защита: сборник статей по материалам круглого стола / под ред. Т. И. Отческой. М.: РГ-Пресс, 2019. 232 с. </w:t>
      </w:r>
      <w:r w:rsidRPr="005F1286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44" w:history="1">
        <w:r w:rsidRPr="005F1286">
          <w:rPr>
            <w:rStyle w:val="a7"/>
            <w:rFonts w:ascii="Times New Roman" w:hAnsi="Times New Roman" w:cs="Times New Roman"/>
            <w:iCs/>
            <w:sz w:val="28"/>
            <w:szCs w:val="28"/>
          </w:rPr>
          <w:t>http://ebs.prospekt.org/book/42867</w:t>
        </w:r>
      </w:hyperlink>
      <w:r w:rsidRPr="005F1286">
        <w:rPr>
          <w:rStyle w:val="a7"/>
          <w:rFonts w:ascii="Times New Roman" w:hAnsi="Times New Roman" w:cs="Times New Roman"/>
          <w:iCs/>
          <w:sz w:val="28"/>
          <w:szCs w:val="28"/>
        </w:rPr>
        <w:t>.</w:t>
      </w:r>
    </w:p>
    <w:p w14:paraId="2C7C9CD1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Хатуаева В. В. Суд присяжных: практическое пособие / В. В. Хатуаева, М. А. Авдеев. М.: Издательство Юрайт, 2022. 181 с. // Образовательная платформа Юрайт [сайт]. URL: </w:t>
      </w:r>
      <w:hyperlink r:id="rId45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https://urait.ru/bcode/494440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4398CA6D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1286">
        <w:rPr>
          <w:rFonts w:ascii="Times New Roman" w:hAnsi="Times New Roman"/>
          <w:kern w:val="32"/>
          <w:sz w:val="28"/>
          <w:szCs w:val="28"/>
        </w:rPr>
        <w:t>Чвиров В.В. Судебное делопроизводство: Учебное пособие. М</w:t>
      </w:r>
      <w:r w:rsidRPr="005F1286">
        <w:rPr>
          <w:rFonts w:ascii="Times New Roman" w:hAnsi="Times New Roman"/>
          <w:kern w:val="32"/>
          <w:sz w:val="28"/>
          <w:szCs w:val="28"/>
          <w:lang w:val="en-US"/>
        </w:rPr>
        <w:t xml:space="preserve">.: </w:t>
      </w:r>
      <w:r w:rsidRPr="005F1286">
        <w:rPr>
          <w:rFonts w:ascii="Times New Roman" w:hAnsi="Times New Roman"/>
          <w:kern w:val="32"/>
          <w:sz w:val="28"/>
          <w:szCs w:val="28"/>
        </w:rPr>
        <w:t>РГУП</w:t>
      </w:r>
      <w:r w:rsidRPr="005F1286">
        <w:rPr>
          <w:rFonts w:ascii="Times New Roman" w:hAnsi="Times New Roman"/>
          <w:kern w:val="32"/>
          <w:sz w:val="28"/>
          <w:szCs w:val="28"/>
          <w:lang w:val="en-US"/>
        </w:rPr>
        <w:t xml:space="preserve">, 2016. 334 </w:t>
      </w:r>
      <w:r w:rsidRPr="005F1286">
        <w:rPr>
          <w:rFonts w:ascii="Times New Roman" w:hAnsi="Times New Roman"/>
          <w:kern w:val="32"/>
          <w:sz w:val="28"/>
          <w:szCs w:val="28"/>
        </w:rPr>
        <w:t>с</w:t>
      </w:r>
      <w:r w:rsidRPr="005F1286">
        <w:rPr>
          <w:rFonts w:ascii="Times New Roman" w:hAnsi="Times New Roman"/>
          <w:kern w:val="32"/>
          <w:sz w:val="28"/>
          <w:szCs w:val="28"/>
          <w:lang w:val="en-US"/>
        </w:rPr>
        <w:t xml:space="preserve">. URL: https://znanium.com/catalog/ document?id=365174&amp;. </w:t>
      </w:r>
    </w:p>
    <w:p w14:paraId="579AA2E5" w14:textId="77777777" w:rsidR="005F1286" w:rsidRPr="005F1286" w:rsidRDefault="005F1286" w:rsidP="005F1286">
      <w:pPr>
        <w:pStyle w:val="afc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286">
        <w:rPr>
          <w:rFonts w:ascii="Times New Roman" w:hAnsi="Times New Roman" w:cs="Times New Roman"/>
          <w:iCs/>
          <w:sz w:val="28"/>
          <w:szCs w:val="28"/>
        </w:rPr>
        <w:t xml:space="preserve">Честнов, И. Л. Актуальные проблемы теории государства и права: учебник / И. Л. Честнов, С. А. Сидоров, А. В. Рабош ; под ред. В. А. Рабоша. Санкт-Петербург: РГПУ им. А. И. Герцена, 2019. 223 с. </w:t>
      </w:r>
      <w:r w:rsidRPr="005F1286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46" w:history="1">
        <w:r w:rsidRPr="005F1286">
          <w:rPr>
            <w:rStyle w:val="a7"/>
            <w:rFonts w:ascii="Times New Roman" w:hAnsi="Times New Roman" w:cs="Times New Roman"/>
            <w:iCs/>
            <w:sz w:val="28"/>
            <w:szCs w:val="28"/>
          </w:rPr>
          <w:t>https://znanium.com/catalog/product/1173662</w:t>
        </w:r>
      </w:hyperlink>
      <w:r w:rsidRPr="005F1286">
        <w:rPr>
          <w:rStyle w:val="a7"/>
          <w:rFonts w:ascii="Times New Roman" w:hAnsi="Times New Roman" w:cs="Times New Roman"/>
          <w:iCs/>
          <w:sz w:val="28"/>
          <w:szCs w:val="28"/>
        </w:rPr>
        <w:t>.</w:t>
      </w:r>
    </w:p>
    <w:p w14:paraId="6268093A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Чурилов А. Ю. Юридическое делопроизводство: учебное пособие для среднего профессионального образования. 3-е изд., испр. и доп. М.: Издательство Юрайт, 2022. 285 с. // Образовательная платформа Юрайт [сайт]. URL: </w:t>
      </w:r>
      <w:hyperlink r:id="rId47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https://urait.ru/bcode/508854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4C36CE56" w14:textId="77777777" w:rsidR="005F1286" w:rsidRPr="005F1286" w:rsidRDefault="005F1286" w:rsidP="005F1286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Шульга И. В. Правовые позиции Верховного Суда РФ: учебное пособие для вузов. М.: Издательство Юрайт, 2022. 164 с. // Образовательная платформа Юрайт [сайт]. URL: </w:t>
      </w:r>
      <w:hyperlink r:id="rId48" w:history="1">
        <w:r w:rsidRPr="005F1286">
          <w:rPr>
            <w:rStyle w:val="a7"/>
            <w:rFonts w:ascii="Times New Roman" w:hAnsi="Times New Roman"/>
            <w:sz w:val="28"/>
            <w:szCs w:val="28"/>
          </w:rPr>
          <w:t>https://urait.ru/bcode/495792</w:t>
        </w:r>
      </w:hyperlink>
      <w:r w:rsidRPr="005F1286">
        <w:rPr>
          <w:rFonts w:ascii="Times New Roman" w:hAnsi="Times New Roman"/>
          <w:sz w:val="28"/>
          <w:szCs w:val="28"/>
        </w:rPr>
        <w:t>.</w:t>
      </w:r>
    </w:p>
    <w:p w14:paraId="6D969208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D201D" w14:textId="77777777" w:rsidR="005F1286" w:rsidRPr="005F1286" w:rsidRDefault="005F1286" w:rsidP="005F1286">
      <w:pPr>
        <w:pStyle w:val="a8"/>
        <w:numPr>
          <w:ilvl w:val="2"/>
          <w:numId w:val="22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1286">
        <w:rPr>
          <w:rFonts w:ascii="Times New Roman" w:hAnsi="Times New Roman"/>
          <w:b/>
          <w:bCs/>
          <w:sz w:val="28"/>
          <w:szCs w:val="28"/>
        </w:rPr>
        <w:t>Нормативные правовые акты</w:t>
      </w:r>
    </w:p>
    <w:p w14:paraId="2975BEE5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9202C" w14:textId="77777777" w:rsidR="005F1286" w:rsidRPr="005F1286" w:rsidRDefault="005F1286" w:rsidP="005F1286">
      <w:pPr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12.12.1993 (с изменениями, одобренными в ходе общероссийского голосования 01.07.2020) // Официальный интернет-портал правовой информации http://www.pravo.gov.ru, 04.07.2020.</w:t>
      </w:r>
    </w:p>
    <w:p w14:paraId="35C40EAD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конституционный закон от 21.07.1994 № 1-ФКЗ (ред. от 01.07.2021) «О Конституционном Суде Российской Федерации» // Российская газета. 1994. № 138 – 139.</w:t>
      </w:r>
    </w:p>
    <w:p w14:paraId="3D73E2C2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Федеральный конституционный закон от 05.02.2014 № 3-ФКЗ (ред. от 16.04.2022) «О Верховном Суде Российской Федерации» // Российская газета. 2014. № 27. </w:t>
      </w:r>
    </w:p>
    <w:p w14:paraId="21CEF323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 Федеральный конституционный закон от 31.12.1996 № 1-ФКЗ «О судебной системе Российской Федерации» // Российская газета. 1997. № 3.</w:t>
      </w:r>
    </w:p>
    <w:p w14:paraId="1B524435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конституционный закон от 07.02.2011 № 1-ФКЗ «О судах общей юрисдикции в Российской Федерации» // Российская газета. 2011. № 29.</w:t>
      </w:r>
    </w:p>
    <w:p w14:paraId="3E0F6B76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>Федеральный конституционный закон от 23.06.1999 № 1-ФКЗ «О военных судах Российской Федерации» // Собрание законодательства РФ. 1999. № 26. Ст. 3170.</w:t>
      </w:r>
    </w:p>
    <w:p w14:paraId="709A6F45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bCs/>
          <w:sz w:val="28"/>
          <w:szCs w:val="28"/>
        </w:rPr>
        <w:t>Федеральный конституционный закон от 29.07.2018 № 1-ФКЗ «О внесении изменений в Федеральный конституционный закон «О судебной системе Российской Федерации» и отдельные федеральные конституционные законы в связи с созданием кассационных судов общей юрисдикции и апелляционных судов общей юрисдикции» // Собрание законодательства РФ. 2018. № 31. Ст. 4811.</w:t>
      </w:r>
    </w:p>
    <w:p w14:paraId="6FABAF5C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30.12.2001 № 195-ФЗ (ред. от 16.04.2022) // Собрание законодательства РФ. 2002/ № 1 (ч. 1). Ст. 1.</w:t>
      </w:r>
    </w:p>
    <w:p w14:paraId="28736205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Трудовой кодекс Российской Федерации от 30.12.2001 № 197-ФЗ (ред. от 25.02.2022) // Собрание законодательства РФ. 2002. № 1 (ч. 1). Ст. 3. </w:t>
      </w:r>
    </w:p>
    <w:p w14:paraId="6D842E8F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 (ред. от 01.05.2022) // Собрание законодательства РФ. 2001. № 44. Ст. 4147.</w:t>
      </w:r>
    </w:p>
    <w:p w14:paraId="02FB0E80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Семейный кодекс Российской Федерации от 29.12.1995 № 223-ФЗ (ред. от 02.07.2021) // Собрание законодательства РФ. 1996. № 1. Ст. 16 </w:t>
      </w:r>
    </w:p>
    <w:p w14:paraId="7468035D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Жилищный кодекс Российской Федерации от 29.12.2004 № 188-ФЗ (ред. от 01.05.2022) // Собрание законодательства РФ. 2005. № 1 (часть 1). Ст. 14.</w:t>
      </w:r>
    </w:p>
    <w:p w14:paraId="5555EFD6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Уголовный кодекс Российской Федерации от 13.06.1996 № 63-ФЗ (ред. от 25.03.2022) // Собрание законодательства РФ. 1996. № 25. Ст. 2954.</w:t>
      </w:r>
    </w:p>
    <w:p w14:paraId="5CDEC89F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Уголовно-процессуальный кодекс Российской Федерации от 18.12.2001 № 174-ФЗ (ред. от 25.03.2022) // Собрание законодательства РФ. 2001. № 52 (ч. I). Ст. 4921.</w:t>
      </w:r>
    </w:p>
    <w:p w14:paraId="69C35A78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Уголовно-исполнительный кодекс Российской Федерации от 08.01.1997 № 1-ФЗ (ред. от 21.12.2021) // Собрание законодательства РФ. 1997. № 2. Ст. 198.</w:t>
      </w:r>
    </w:p>
    <w:p w14:paraId="06729E37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Лесной кодекс Российской Федерации от 04.12.2006 № 200-ФЗ (ред. от 30.12.2021) // Собрание законодательства РФ. 2006. № 50. Ст. 5278.</w:t>
      </w:r>
    </w:p>
    <w:p w14:paraId="762C57AE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Воздушный кодекс Российской Федерации от 19.03.1997 № 60-ФЗ (ред. от 14.03.2022) // Собрание законодательства РФ. 1997. № 12. Ст. 1383.</w:t>
      </w:r>
    </w:p>
    <w:p w14:paraId="1E2C94CA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Водный кодекс Российской Федерации от 03.06.2006 № 74-ФЗ (ред. от 01.05.2022) // Собрание законодательства РФ. 2006. № 23. Ст. 2381.</w:t>
      </w:r>
    </w:p>
    <w:p w14:paraId="2F54D67C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Кодекс внутреннего водного транспорта Российской Федерации от 07.03.2001 № 24-ФЗ (ред. от 14.03.2022) // Собрание законодательства РФ. 2001. № 11. Ст. 1001.</w:t>
      </w:r>
    </w:p>
    <w:p w14:paraId="64B5295D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 (ред. от 01.05.2022) // Собрание законодательства РФ. 2005. № 1 (часть 1). Ст. 16.</w:t>
      </w:r>
    </w:p>
    <w:p w14:paraId="1500B838" w14:textId="77777777" w:rsidR="005F1286" w:rsidRPr="005F1286" w:rsidRDefault="005F1286" w:rsidP="005F1286">
      <w:pPr>
        <w:numPr>
          <w:ilvl w:val="0"/>
          <w:numId w:val="23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1286">
        <w:rPr>
          <w:rFonts w:ascii="Times New Roman" w:eastAsia="Arial" w:hAnsi="Times New Roman" w:cs="Times New Roman"/>
          <w:sz w:val="28"/>
          <w:szCs w:val="28"/>
        </w:rPr>
        <w:t>Федеральный закон от 17.01.1992 № 2202-1</w:t>
      </w:r>
      <w:r w:rsidRPr="005F1286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 (ред. от 01.07.2021) // Российская газета. 1992. № 39.</w:t>
      </w:r>
    </w:p>
    <w:p w14:paraId="57A7F13E" w14:textId="77777777" w:rsidR="005F1286" w:rsidRPr="005F1286" w:rsidRDefault="005F1286" w:rsidP="005F1286">
      <w:pPr>
        <w:numPr>
          <w:ilvl w:val="0"/>
          <w:numId w:val="23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lastRenderedPageBreak/>
        <w:t xml:space="preserve">Закон РФ от 26.06.1992 № 3132-1 (ред. от 16.04.2022) «О статусе судей в Российской Федерации» // Российская юстиция. 1995. № 11. </w:t>
      </w:r>
    </w:p>
    <w:p w14:paraId="60DEBA81" w14:textId="77777777" w:rsidR="005F1286" w:rsidRPr="005F1286" w:rsidRDefault="005F1286" w:rsidP="005F1286">
      <w:pPr>
        <w:numPr>
          <w:ilvl w:val="0"/>
          <w:numId w:val="23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Федеральный закон от 08.01.1998 № 7-ФЗ (ред. от 16.04.2022) «О Судебном департаменте при Верховном Суде Российской Федерации» // Собрание законодательства РФ. 1998. № 2. Ст. 223.</w:t>
      </w:r>
    </w:p>
    <w:p w14:paraId="5BA5BEAE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27.12.2009 № 345-ФЗ «</w:t>
      </w:r>
      <w:r w:rsidRPr="005F1286">
        <w:rPr>
          <w:rFonts w:ascii="Times New Roman" w:hAnsi="Times New Roman"/>
          <w:bCs/>
          <w:sz w:val="28"/>
          <w:szCs w:val="28"/>
        </w:rPr>
        <w:t>О территориальной юрисдикции окружных (флотских) военных судов</w:t>
      </w:r>
      <w:r w:rsidRPr="005F1286">
        <w:rPr>
          <w:rFonts w:ascii="Times New Roman" w:hAnsi="Times New Roman"/>
          <w:sz w:val="28"/>
          <w:szCs w:val="28"/>
        </w:rPr>
        <w:t xml:space="preserve">» // Собрание законодательства РФ. 2009. № 52 (1 ч.). Ст. 6421. </w:t>
      </w:r>
    </w:p>
    <w:p w14:paraId="0090EE8F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 Федеральный закон от 17.12.1998 № 188-ФЗ «</w:t>
      </w:r>
      <w:r w:rsidRPr="005F1286">
        <w:rPr>
          <w:rFonts w:ascii="Times New Roman" w:hAnsi="Times New Roman"/>
          <w:bCs/>
          <w:sz w:val="28"/>
          <w:szCs w:val="28"/>
        </w:rPr>
        <w:t>О мировых судьях в Российской Федерации»</w:t>
      </w:r>
      <w:r w:rsidRPr="005F1286">
        <w:rPr>
          <w:rFonts w:ascii="Times New Roman" w:hAnsi="Times New Roman"/>
          <w:sz w:val="28"/>
          <w:szCs w:val="28"/>
        </w:rPr>
        <w:t xml:space="preserve"> // Собрание законодательства РФ. 1998. № 51. Ст. 6270.</w:t>
      </w:r>
    </w:p>
    <w:p w14:paraId="531C9327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 Федеральный закон от 29.12.1999 № 218-ФЗ «</w:t>
      </w:r>
      <w:r w:rsidRPr="005F1286">
        <w:rPr>
          <w:rFonts w:ascii="Times New Roman" w:hAnsi="Times New Roman"/>
          <w:bCs/>
          <w:sz w:val="28"/>
          <w:szCs w:val="28"/>
        </w:rPr>
        <w:t>Об общем числе мировых судей и количестве судебных участков в субъектах Российской Федерации</w:t>
      </w:r>
      <w:r w:rsidRPr="005F1286">
        <w:rPr>
          <w:rFonts w:ascii="Times New Roman" w:hAnsi="Times New Roman"/>
          <w:sz w:val="28"/>
          <w:szCs w:val="28"/>
        </w:rPr>
        <w:t>» // Собрание законодательства РФ. 2000. № 1 (часть I). Ст. 1.</w:t>
      </w:r>
    </w:p>
    <w:p w14:paraId="0A4629A5" w14:textId="77777777" w:rsidR="005F1286" w:rsidRPr="005F1286" w:rsidRDefault="005F1286" w:rsidP="005F1286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1286">
        <w:rPr>
          <w:rFonts w:ascii="Times New Roman" w:hAnsi="Times New Roman"/>
          <w:bCs/>
          <w:sz w:val="28"/>
          <w:szCs w:val="28"/>
        </w:rPr>
        <w:t xml:space="preserve"> Федеральный закон от 20.08.2004 № 113-ФЗ «О присяжных заседателях федеральных судов общей юрисдикции в Российской Федерации»</w:t>
      </w:r>
      <w:r w:rsidRPr="005F12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1286">
        <w:rPr>
          <w:rFonts w:ascii="Times New Roman" w:hAnsi="Times New Roman"/>
          <w:bCs/>
          <w:sz w:val="28"/>
          <w:szCs w:val="28"/>
        </w:rPr>
        <w:t>// Собрание законодательства РФ. 2004. № 34. Ст. 3528.</w:t>
      </w:r>
    </w:p>
    <w:p w14:paraId="40B86227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15.12.2004 № 161 (ред. от 24.12.2021) «Об утверждении Инструкции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Российская газета. 2006</w:t>
      </w:r>
      <w:r w:rsidRPr="005F1286">
        <w:rPr>
          <w:rFonts w:ascii="Times New Roman" w:hAnsi="Times New Roman"/>
          <w:sz w:val="28"/>
          <w:szCs w:val="28"/>
        </w:rPr>
        <w:t xml:space="preserve">.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№ 99.</w:t>
      </w:r>
    </w:p>
    <w:p w14:paraId="7C9A4962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02.10.2007 № 229-ФЗ «Об исполнительном производстве».</w:t>
      </w:r>
    </w:p>
    <w:p w14:paraId="45FE1EED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21.07.1997 № 118-ФЗ «О судебных приставах».</w:t>
      </w:r>
    </w:p>
    <w:p w14:paraId="40F53A59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коррупции».</w:t>
      </w:r>
    </w:p>
    <w:p w14:paraId="1ACC306A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27.07.2004 № 79-ФЗ «О государственной гражданской службе в Российской Федерации».</w:t>
      </w:r>
    </w:p>
    <w:p w14:paraId="266A224F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27.05.2003 № 58-ФЗ «О системе государственной службы Российской Федерации».</w:t>
      </w:r>
    </w:p>
    <w:p w14:paraId="50B2F555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21.07.1997 № 118-ФЗ «Об органах принудительного исполнения Российской Федерации».</w:t>
      </w:r>
    </w:p>
    <w:p w14:paraId="7C7AA667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09.02.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084EA62C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Федеральный закон от 30.04.2010 № 68-ФЗ «О компенсации за нарушение права на судопроизводство в разумный срок или права на исполнение судебного акта в разумный срок»</w:t>
      </w:r>
    </w:p>
    <w:p w14:paraId="4C499710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РФ от 01.01.2020 № 1 «О некоторых вопросах Федеральной службы судебных приставов».</w:t>
      </w:r>
    </w:p>
    <w:p w14:paraId="3E3519AE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>Указ Президента РФ от 25.12.2019 № 618 «О некоторых вопросах прохождения службы сотрудниками органов принудительного исполнения Российской Федерации»</w:t>
      </w:r>
    </w:p>
    <w:p w14:paraId="1626EC06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РФ от 23.12.2019 № 615 «О соотношении специальных званий сотрудников органов принудительного исполнения Российской Федерации, классных чинов федеральной государственной гражданской службы, воинских и специальных званий, классных чинов юстиции, классных чинов прокурорских работников».</w:t>
      </w:r>
    </w:p>
    <w:p w14:paraId="6E39646A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РФ от 21.05.2012 № 636 «О структуре федеральных органов исполнительной власти».</w:t>
      </w:r>
    </w:p>
    <w:p w14:paraId="2ACE263A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РФ от 10.08.2011 № 1072 «Об утверждении перечня информации о деятельности Федеральной службы судебных приставов, размещаемой в сети Интернет».</w:t>
      </w:r>
    </w:p>
    <w:p w14:paraId="419D5251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Российской Федерации от 12.05.2008 № 724 «Вопросы системы и структуры федеральных органов исполнительной власти».</w:t>
      </w:r>
    </w:p>
    <w:p w14:paraId="4B6BBFB2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Российской Федерации от 19.11.2007 № 1554                                    «О порядке присвоения и сохранения классных чинов юстиции лицам, замещающим государственные должности Российской Федерации и должности федеральной государственной гражданской службы,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юстиции».</w:t>
      </w:r>
    </w:p>
    <w:p w14:paraId="7FA5FA6F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Российской Федерации от 13.10.2004 г. № 1316 «Вопросы Федеральной службы судебных приставов».</w:t>
      </w:r>
    </w:p>
    <w:p w14:paraId="1D856E4F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Российской Федерации от 13.01.2023 № 10 «Вопросы Министерства юстиции Российской Федерации».</w:t>
      </w:r>
    </w:p>
    <w:p w14:paraId="22E59B73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Указ Президента Российской Федерации от 9.03.2004 г. № 314                                 «О системе и структуре федеральных органов исполнительной власти».</w:t>
      </w:r>
    </w:p>
    <w:p w14:paraId="5D8960F2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Правительства РФ от 27.12.2019 № 1909 «Об утверждении Правил профессионального психологического отбора на службу в органы принудительного исполнения Российской Федерации».</w:t>
      </w:r>
    </w:p>
    <w:p w14:paraId="7A58F967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Правительства РФ от 26.07.2010 № 540 «О форменной одежде и знаках различия судебных приставов и иных должностных лиц Федеральной службы судебных приставов».</w:t>
      </w:r>
    </w:p>
    <w:p w14:paraId="4264EE49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Правительства РФ от 21.07.2008 № 550 «Об утверждении правил возврата должнику исполнительского сбора»// СЗ РФ. 2008. № 30 (ч. 2). Ст. 3636.</w:t>
      </w:r>
    </w:p>
    <w:p w14:paraId="351648C0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Правительства РФ от 31.07.2008 № 579 (ред. от 16.05.2022) «О бланках исполнительных листов» (вместе с «Правилами изготовления, учета, хранения и уничтожения бланков исполнительных листов») // СЗ РФ. 2008. № 31. Ст. 3748.</w:t>
      </w:r>
    </w:p>
    <w:p w14:paraId="32F1CC9C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Постановление Правительства РФ от 30.01.2013 № 66 «О Правилах направления информации о торгах по продаже заложенного недвижимого и движимого имущества в ходе исполнительного производства, а также о торгах по продаже заложенного движимого имущества во внесудебном порядке </w:t>
      </w:r>
      <w:r w:rsidRPr="005F1286">
        <w:rPr>
          <w:rFonts w:ascii="Times New Roman" w:hAnsi="Times New Roman"/>
          <w:sz w:val="28"/>
          <w:szCs w:val="28"/>
        </w:rPr>
        <w:lastRenderedPageBreak/>
        <w:t>для размещения в информационно-телекоммуникационной сети «Интернет» // СЗ РФ. 2013. № 5. Ст. 406.</w:t>
      </w:r>
    </w:p>
    <w:p w14:paraId="014354DE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Минюста России от 30.03.2020 № 64 «Об утверждении Типового положения о территориальном органе Федеральной службы судебных приставов».</w:t>
      </w:r>
    </w:p>
    <w:p w14:paraId="0F1B741C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ФССП России от 28.04.2020 № 304 «Об утверждении содержания извещений, направляемых Федеральной службой судебных приставов посредством передачи коротких текстовых сообщений по сети подвижной радиотелефонной связи».</w:t>
      </w:r>
    </w:p>
    <w:p w14:paraId="2B421723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10.12.2014 № 283 (ред. от 07.02.2022) «Об утверждении Положения о порядке и размерах выплаты единовременного поощрения в связи с выходом на государственную пенсию за выслугу лет федеральным государственным гражданским служащим аппаратов федеральных судов общей юрисдикции, федеральных арбитражных судов, Судебного департамента при Верховном Суде Российской Федерации и его органов»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 xml:space="preserve">Бюллетень актов по судебной системе. 2015. № 3. </w:t>
      </w:r>
    </w:p>
    <w:p w14:paraId="217E6B34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27.03.2007 № 41 (ред. от 04.02.2022) «Об утверждении Порядка выплаты ежемесячной надбавки за особые условия гражданской службы, премий, в том числе премий за выполнение особо важных и сложных заданий, единовременной выплаты при предоставлении ежегодного оплачиваемого отпуска и материальной помощи, материального стимулирования федеральным государственным гражданским служащим аппаратов федеральных судов общей юрисдикции, федеральных арбитражных судов и системы Судебного департамента»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 xml:space="preserve">Бюллетень актов по судебной системе. 2018. № 7. </w:t>
      </w:r>
    </w:p>
    <w:p w14:paraId="09E35EAE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01.10.2019 № 224 (ред. от 26.01.2022) «Об утверждении Инструкции по судебному делопроизводству в кассационных судах общей юрисдикции»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 № 11.</w:t>
      </w:r>
    </w:p>
    <w:p w14:paraId="72B3FE8E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01.10.2019 № 225 (ред. от 18.01.2022) «Об утверждении Инструкции по судебному делопроизводству в апелляционных судах общей юрисдикции»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</w:t>
      </w:r>
      <w:r w:rsidRPr="005F1286">
        <w:rPr>
          <w:rFonts w:ascii="Times New Roman" w:hAnsi="Times New Roman"/>
          <w:sz w:val="28"/>
          <w:szCs w:val="28"/>
        </w:rPr>
        <w:t xml:space="preserve">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№ 12.</w:t>
      </w:r>
    </w:p>
    <w:p w14:paraId="7E397EC3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22.12.2022 № 243 «Об утверждении статистической карточки на подсудимого» // Официальный сайт Судебного департамента https://cdep.ru, 26.12.2022.</w:t>
      </w:r>
    </w:p>
    <w:p w14:paraId="7EC0FA18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29.04.2003 № 36 (ред. от 22.12.2021) «Об утверждении Инструкции по судебному делопроизводству в районном суде»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2018</w:t>
      </w:r>
      <w:r w:rsidRPr="005F1286">
        <w:rPr>
          <w:rFonts w:ascii="Times New Roman" w:hAnsi="Times New Roman"/>
          <w:sz w:val="28"/>
          <w:szCs w:val="28"/>
        </w:rPr>
        <w:t xml:space="preserve">.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№ 6.</w:t>
      </w:r>
    </w:p>
    <w:p w14:paraId="4C476347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27.12.2016 № 251 (ред. от 17.11.2021) «Об утверждении Порядка подачи в федеральные суды общей юрисдикции документов в электронном виде, в том </w:t>
      </w:r>
      <w:r w:rsidRPr="005F1286">
        <w:rPr>
          <w:rFonts w:ascii="Times New Roman" w:hAnsi="Times New Roman"/>
          <w:sz w:val="28"/>
          <w:szCs w:val="28"/>
        </w:rPr>
        <w:lastRenderedPageBreak/>
        <w:t xml:space="preserve">числе в форме электронного документа»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2017. № 2.</w:t>
      </w:r>
    </w:p>
    <w:p w14:paraId="69B87EAC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10.11.2015 № 354 (ред. от 30.12.2021) «Об утверждении Порядка представления гражданами, претендующими на замещение должностей, и работниками, замещающими должности в организации, созданной для выполнения задач, поставленных перед Судебным департаментом при Верховном Суде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2016. № 1.</w:t>
      </w:r>
    </w:p>
    <w:p w14:paraId="65E06B31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26.08.2015 № 255 (ред. от 02.11.2021) «О распространении на работников, замещающих отдельные должности на основании трудового договора в учреждениях, создаваемых для выполнения задач, поставленных перед Судебным департаментом при Верховном Суде Российской Федерации, ограничений, запретов и обязанностей»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 № 1.</w:t>
      </w:r>
    </w:p>
    <w:p w14:paraId="6D7D276A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26.12.2017 № 227 (ред. от 14.10.2021) «Об утверждении перечня должностей федеральной государственной гражданской службы Судебного департамента при Верховном Суде Российской Федерации, при замещении которых федеральные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2018. № 1.</w:t>
      </w:r>
    </w:p>
    <w:p w14:paraId="755E0DEF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09.10.2014 № 219 (ред. от 29.09.2021) «Об утверждении Инструкции по делопроизводству в военных судах» // Бюллетень актов по судебной системе. 2019. № 9, 10. </w:t>
      </w:r>
    </w:p>
    <w:p w14:paraId="3449708D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25.06.2021 № 124 «Об утверждении Инструкции по ведению судебной статистики» // СПС «КонсультантПлюс». Документ опубликован не был.</w:t>
      </w:r>
    </w:p>
    <w:p w14:paraId="006FAC44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11.04.2017 № 65 (ред. от 15.06.2021) «Об утверждении Табеля форм статистической отчетности о деятельности федеральных судов общей юрисдикции, федеральных арбитражных судов, мировых судей и судимости и форм статистической отчетности о деятельности федеральных судов общей юрисдикции, федеральных арбитражных судов, мировых судей и судимости» // СПС «КонсультантПлюс». Документ опубликован не был.</w:t>
      </w:r>
    </w:p>
    <w:p w14:paraId="5730546A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15.03.2021 № 44 «Об организации работы «телефона доверия» по вопросам противодействия коррупции Судебного департамента при Верховном Суде </w:t>
      </w:r>
      <w:r w:rsidRPr="005F1286">
        <w:rPr>
          <w:rFonts w:ascii="Times New Roman" w:hAnsi="Times New Roman"/>
          <w:sz w:val="28"/>
          <w:szCs w:val="28"/>
        </w:rPr>
        <w:lastRenderedPageBreak/>
        <w:t>Российской Федерации» (вместе с «Порядком работы «телефона доверия» по вопросам противодействия коррупции Судебного департамента при Верховном Суде Российской Федерации») // СПС «КонсультантПлюс». Документ опубликован не был.</w:t>
      </w:r>
    </w:p>
    <w:p w14:paraId="74234AAF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28.12.2015 № 401 (ред. от 30.12.2020) «Об утверждении Регламента организации применения видео-конференц-связи при подготовке и проведении судебных заседаний»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2016. № 3.</w:t>
      </w:r>
    </w:p>
    <w:p w14:paraId="08F521A0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29.12.2020 № 262 «Об утверждении примерной номенклатуры дел, образующихся в процессе деятельности мировых судей» // СПС «КонсультантПлюс». Документ опубликован не был.</w:t>
      </w:r>
    </w:p>
    <w:p w14:paraId="3F17A8F4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17.10.2017 № 182 (ред. от 11.12.2020) «Об утверждении Порядка организации и проведения в судах трансляции судебных заседаний по радио, телевидению и в информационно-телекоммуникационной сети «Интернет»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2017. № 12.</w:t>
      </w:r>
    </w:p>
    <w:p w14:paraId="09B96A77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15.05.2018 № 78 (ред. от 24.11.2020) «О финансовом обеспечении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заседатели» (вместе с «Порядком предоставления субвенций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Федерации»)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2018. № 7.</w:t>
      </w:r>
    </w:p>
    <w:p w14:paraId="29361832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21.05.2010 № 102 (ред. от 08.10.2020) «Об утверждении Инструкции по работе с обращениями и запросами граждан и организаций в Судебном департаменте при Верховном Суде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2014.</w:t>
      </w:r>
      <w:r w:rsidRPr="005F1286">
        <w:rPr>
          <w:rFonts w:ascii="Times New Roman" w:hAnsi="Times New Roman"/>
          <w:sz w:val="28"/>
          <w:szCs w:val="28"/>
        </w:rPr>
        <w:t xml:space="preserve">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№ 2.</w:t>
      </w:r>
    </w:p>
    <w:p w14:paraId="1B4AFC26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12.01.2007 № 2 (ред. от 24.09.2020) «Об организации проведения аттестации государственных гражданских служащих федеральных судов общей юрисдикции, федеральных арбитражных судов и системы Судебного департамента» (вместе с «Порядком проведения аттестации государственных гражданских служащих Судебного департамента при Верховном Суде Российской Федерации. «Методическими рекомендациями по организации аттестации государственных гражданских служащих федеральных судов общей юрисдикции, федеральных арбитражных судов и управлений (отделов) Судебного департамента в субъектах Российской Федерации»)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2013. № 9.</w:t>
      </w:r>
    </w:p>
    <w:p w14:paraId="26B80A4F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 xml:space="preserve">Приказ Судебного департамента при Верховном Суде РФ от 30.08.2019 № 203 (ред. от 09.06.2020) «Об утверждении Регламента размещения на интернет-портале Государственной автоматизированной системы Российской Федерации «Правосудие» извещений о времени и месте рассмотрения административных дел о признании информации, размещенной в информационно-телекоммуникационных сетях, в том числе в сети «Интернет. информацией, распространение которой в Российской Федерации запрещено, о признании информационных материалов экстремистскими»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2020. № 7.</w:t>
      </w:r>
    </w:p>
    <w:p w14:paraId="7D703DA1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02.11.2015 № 335 (ред. от 19.02.2020) «Об утверждении Регламента размещения информации о деятельности федеральных судов общей юрисдикции, федеральных арбитражных судов, мировых судей и органов судейского сообщества в информационно-телекоммуникационной сети Интернет и Регламента размещения информации о деятельности Судебного департамента при Верховном Суде Российской Федерации, управлений Судебного департамента в субъектах Российской Федерации в информационно-телекоммуникационной сети Интернет»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 № 1.</w:t>
      </w:r>
    </w:p>
    <w:p w14:paraId="55F94DE3" w14:textId="77777777" w:rsidR="005F1286" w:rsidRPr="005F1286" w:rsidRDefault="005F1286" w:rsidP="005F1286">
      <w:pPr>
        <w:pStyle w:val="11"/>
        <w:numPr>
          <w:ilvl w:val="0"/>
          <w:numId w:val="23"/>
        </w:numPr>
        <w:shd w:val="clear" w:color="auto" w:fill="auto"/>
        <w:tabs>
          <w:tab w:val="left" w:pos="63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sz w:val="28"/>
          <w:szCs w:val="28"/>
        </w:rPr>
        <w:t>Приказ Судебного департамента при Верховном Суде РФ от 21.12.2022 № 242 «Об утверждении Перечня документов, образующихся в процессе деятельности федеральных судов общей юрисдикции, с указанием сроков их хранения и Порядка хранения некоторых видов документов, предусмотренных Перечнем документов, образующихся в процессе деятельности федеральных судов общей юрисдикции, с указанием сроков их хранения» // Доступ из СПС «Консультант Плюс»</w:t>
      </w:r>
      <w:r w:rsidRPr="005F1286">
        <w:rPr>
          <w:sz w:val="28"/>
          <w:szCs w:val="28"/>
          <w:shd w:val="clear" w:color="auto" w:fill="FFFFFF"/>
        </w:rPr>
        <w:t>.</w:t>
      </w:r>
    </w:p>
    <w:p w14:paraId="582DD5CE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28.10.2019 № 245 (ред. от 05.11.2019) «Об утверждении Типового положения об аппарате военного суда»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2020. № 4.</w:t>
      </w:r>
    </w:p>
    <w:p w14:paraId="71701F97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25.12.2013 № 257 (ред. от 27.08.2019) «Об утверждении Регламента организации извещения участников судопроизводства посредством СМС-сообщений»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2014. № 2.</w:t>
      </w:r>
    </w:p>
    <w:p w14:paraId="7578E94D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21.07.2017 № 136 (ред. от 08.08.2019) «Об утверждении Положения о кадровом резерве Судебного департамента при Верховном Суде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2017. № 10.</w:t>
      </w:r>
    </w:p>
    <w:p w14:paraId="3A9B1C25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17.02.2017 № 25 (ред. от 02.08.2019) «Об утверждении Инструкции по делопроизводству в Судебном департаменте при Верховном Суде Российской Федерации» // СПС «КонсультантПлюс». Документ опубликован не был.</w:t>
      </w:r>
    </w:p>
    <w:p w14:paraId="6B9383F1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19.03.2019 № 56 (ред. от 16.07.2019) «Об утверждении Инструкции о порядке организации комплектования, хранения, учета и использования документов </w:t>
      </w:r>
      <w:r w:rsidRPr="005F1286">
        <w:rPr>
          <w:rFonts w:ascii="Times New Roman" w:hAnsi="Times New Roman"/>
          <w:sz w:val="28"/>
          <w:szCs w:val="28"/>
        </w:rPr>
        <w:lastRenderedPageBreak/>
        <w:t>(электронных документов) в архивах федеральных судов общей юрисдикции» // Бюллетень актов по судебной системе. 2019. № 5, 6.</w:t>
      </w:r>
    </w:p>
    <w:p w14:paraId="15399FDA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04.08.2015 № 228 (ред. от 08.07.2019) «Об утверждении Положения о порядке обращения со служебной информацией ограниченного распространения в федеральных судах общей юрисдикции, федеральных арбитражных судах» // СПС «КонсультантПлюс». Документ опубликован не был.</w:t>
      </w:r>
    </w:p>
    <w:p w14:paraId="5EB625DE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03.04.2017 № 60 (ред. от 17.05.2019) «Об утверждении типовых должностных регламентов федеральных государственных гражданских служащих, замещающих должности федеральной государственной гражданской службы администраторов федеральных судов общей юрисдикции и федеральных арбитражных судов»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2017. № 4.</w:t>
      </w:r>
    </w:p>
    <w:p w14:paraId="0CD78DEB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26.03.2019 № 64 «Об утверждении Положения о порядке официального использования государственных символов Российской Федерации в судах общей юрисдикции и федеральных арбитражных судах»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 № 6.</w:t>
      </w:r>
    </w:p>
    <w:p w14:paraId="446C22CC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26.12.2018 № 339 «Об утверждении Положения о порядке ведения раздела «Противодействие коррупции» на официальных сайтах федеральных судов общей юрисдикции, федеральных арбитражных судов, управлений Судебного департамента в субъектах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 № 3.</w:t>
      </w:r>
    </w:p>
    <w:p w14:paraId="037FCF52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29.03.2013 № 66 (ред. от 12.12.2018) «Об утверждении Инструкции о порядке изготовления, учета, использования, хранения и уничтожения бланков с изображением Государственного герба Российской Федерации, оформления и размещения вывесок федеральных судов общей юрисдикции, федеральных арбитражных судов» (вместе с «Инструкцией о порядке изготовления, учета, использования, хранения и уничтожения бланков с изображением Государственного герба Российской Федерации, оформления и размещения вывесок федеральных судов общей юрисдикции, федеральных арбитражных судов»)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2016. № 2.</w:t>
      </w:r>
    </w:p>
    <w:p w14:paraId="59411CC8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11.12.2013 № 241 (ред. от 08.10.2018) «Об утверждении Порядка размещения в информационно-телекоммуникационной сети Интернет информации о внепроцессуальных обращениях»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 xml:space="preserve">Бюллетень актов по судебной системе. 2018. № 5. </w:t>
      </w:r>
    </w:p>
    <w:p w14:paraId="31FA1400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15.10.2014 № 221 (ред. от 19.09.2018) «Об утверждении Инструкции о порядке изготовления, учета, использования, хранения и уничтожения печатей с вос</w:t>
      </w:r>
      <w:r w:rsidRPr="005F1286">
        <w:rPr>
          <w:rFonts w:ascii="Times New Roman" w:hAnsi="Times New Roman"/>
          <w:sz w:val="28"/>
          <w:szCs w:val="28"/>
        </w:rPr>
        <w:lastRenderedPageBreak/>
        <w:t xml:space="preserve">произведением Государственного герба Российской Федерации в федеральных судах общей юрисдикции, федеральных арбитражных судах»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 xml:space="preserve">Бюллетень актов по судебной системе. 2018. № 1. </w:t>
      </w:r>
    </w:p>
    <w:p w14:paraId="61DE1AB1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26.04.2011 № 79 (ред. от 10.09.2018) «Об утверждении Типового кодекса этики и служебного поведения федеральных государственных гражданских служащих аппаратов федеральных судов общей юрисдикции, федеральных арбитражных судов и управлений Судебного департамента в субъектах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2017. № 12.</w:t>
      </w:r>
    </w:p>
    <w:p w14:paraId="20B2D836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11.09.2017 № 168 «Об утверждении Порядка подачи мировым судьям документов в электронном виде, в том числе в форме электронного документа»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</w:t>
      </w:r>
      <w:r w:rsidRPr="005F1286">
        <w:rPr>
          <w:rFonts w:ascii="Times New Roman" w:hAnsi="Times New Roman"/>
          <w:sz w:val="28"/>
          <w:szCs w:val="28"/>
        </w:rPr>
        <w:t xml:space="preserve">.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№ 10.</w:t>
      </w:r>
    </w:p>
    <w:p w14:paraId="081D5647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31.07.2017 № 139 «О квалификационных требованиях для замещения должностей федеральной государственной гражданской службы в федеральных судах общей юрисдикции, федеральных арбитражных судах и системе Судебного департамента при Верховном Суде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2017. № 9.</w:t>
      </w:r>
    </w:p>
    <w:p w14:paraId="6883A048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28.12.2015 № 399 «Об утверждении Инструкции о порядке обеспечения бланками исполнительных листов и их приема, учета, хранения, использования и уничтожения в федеральных судах общей юрисдикции и федеральных арбитражных судах»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2016. № 3.</w:t>
      </w:r>
    </w:p>
    <w:p w14:paraId="1CA8D6BB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22.08.2006 № 80 (ред. от 03.02.2015) «Об утверждении Типовых должностных регламентов администратора верховного суда республики, краевого, областного суда, суда города федерального значения, суда автономной области, автономного округа, окружного (флотского) военного суда, районного суда, гарнизонного военного суда» // СПС «КонсультантПлюс». Документ опубликован не был.</w:t>
      </w:r>
    </w:p>
    <w:p w14:paraId="14427EFB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29.03.2013 № 68 (ред. от 25.06.2014) «Об опубликовании и вступлении в силу нормативных правовых актов Судебного департамента при Верховном Суде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2015. № 6.</w:t>
      </w:r>
    </w:p>
    <w:p w14:paraId="560E1BC1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10.12.2013 № 239 «О передаче верховным судам республик, краевым и областным судам, судам городов федерального значения, судам автономной области и автономных округов, окружным (флотским) военным судам, управлениям (отделам) Судебного департамента в субъектах Российской Федерации полномочий государственного заказчика»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2014. № 3.</w:t>
      </w:r>
    </w:p>
    <w:p w14:paraId="764B9A45" w14:textId="77777777" w:rsidR="005F1286" w:rsidRPr="005F1286" w:rsidRDefault="005F1286" w:rsidP="005F1286">
      <w:pPr>
        <w:pStyle w:val="11"/>
        <w:numPr>
          <w:ilvl w:val="0"/>
          <w:numId w:val="23"/>
        </w:numPr>
        <w:shd w:val="clear" w:color="auto" w:fill="auto"/>
        <w:tabs>
          <w:tab w:val="left" w:pos="63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sz w:val="28"/>
          <w:szCs w:val="28"/>
        </w:rPr>
        <w:lastRenderedPageBreak/>
        <w:t>Приказ Судебного департамента при Верховном Суде РФ от 29.05.2023 № 91 «Об утверждении Положения об аппарате федерального суда общей юрисдикции» // Доступ из СПС «Консультант Плюс».</w:t>
      </w:r>
    </w:p>
    <w:p w14:paraId="4D6A3D21" w14:textId="77777777" w:rsidR="005F1286" w:rsidRPr="005F1286" w:rsidRDefault="005F1286" w:rsidP="005F1286">
      <w:pPr>
        <w:pStyle w:val="a8"/>
        <w:numPr>
          <w:ilvl w:val="0"/>
          <w:numId w:val="2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Приказ Судебного департамента при Верховном Суде РФ от 29.03.2019 № 67 (ред. от 04.10.2021) «Об утверждении Положения об Управлении государственной службы и кадрового обеспечения Судебного департамента при Верховном Суде Российской Федерации» // </w:t>
      </w:r>
      <w:r w:rsidRPr="005F1286">
        <w:rPr>
          <w:rFonts w:ascii="Times New Roman" w:hAnsi="Times New Roman"/>
          <w:sz w:val="28"/>
          <w:szCs w:val="28"/>
          <w:shd w:val="clear" w:color="auto" w:fill="FFFFFF"/>
        </w:rPr>
        <w:t>Бюллетень актов по судебной системе. 2019. № 7.</w:t>
      </w:r>
    </w:p>
    <w:p w14:paraId="7FB802C3" w14:textId="77777777" w:rsidR="005F1286" w:rsidRPr="005F1286" w:rsidRDefault="005F1286" w:rsidP="005F1286">
      <w:pPr>
        <w:pStyle w:val="11"/>
        <w:numPr>
          <w:ilvl w:val="0"/>
          <w:numId w:val="23"/>
        </w:numPr>
        <w:shd w:val="clear" w:color="auto" w:fill="auto"/>
        <w:tabs>
          <w:tab w:val="left" w:pos="63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sz w:val="28"/>
          <w:szCs w:val="28"/>
        </w:rPr>
        <w:tab/>
        <w:t>Инструкция по делопроизводству в Верховном Суде РФ Утверждена приказом генерального директора Судебного департамен</w:t>
      </w:r>
      <w:r w:rsidRPr="005F1286">
        <w:rPr>
          <w:sz w:val="28"/>
          <w:szCs w:val="28"/>
        </w:rPr>
        <w:softHyphen/>
        <w:t>та при Верховном Суде Российской Федерации от 8 мая 2015 г. № 32-П. // Доступ из СПС «Консультант Плюс».</w:t>
      </w:r>
    </w:p>
    <w:p w14:paraId="514EE2A2" w14:textId="77777777" w:rsidR="005F1286" w:rsidRPr="005F1286" w:rsidRDefault="005F1286" w:rsidP="005F1286">
      <w:pPr>
        <w:pStyle w:val="11"/>
        <w:numPr>
          <w:ilvl w:val="0"/>
          <w:numId w:val="23"/>
        </w:numPr>
        <w:shd w:val="clear" w:color="auto" w:fill="auto"/>
        <w:tabs>
          <w:tab w:val="left" w:pos="634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F1286">
        <w:rPr>
          <w:sz w:val="28"/>
          <w:szCs w:val="28"/>
        </w:rPr>
        <w:tab/>
        <w:t>Регламент размещения информации о деятельности федеральных судов общей юрисдикции, федеральных арбитражных судов, мировых судей и органов судейского сообщества в информационно-телекоммуникационной сети Интернет. Утвержден приказом генерального директора Судебного департамен</w:t>
      </w:r>
      <w:r w:rsidRPr="005F1286">
        <w:rPr>
          <w:sz w:val="28"/>
          <w:szCs w:val="28"/>
        </w:rPr>
        <w:softHyphen/>
        <w:t>та при Верховном Суде Российской Федерации от 4.06.2015 № 358. // Доступ из СПС «Консультант Плюс».</w:t>
      </w:r>
    </w:p>
    <w:p w14:paraId="5A593AFD" w14:textId="77777777" w:rsidR="005F1286" w:rsidRPr="005F1286" w:rsidRDefault="005F1286" w:rsidP="005F1286">
      <w:pPr>
        <w:pStyle w:val="a8"/>
        <w:numPr>
          <w:ilvl w:val="0"/>
          <w:numId w:val="23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Судебного департамента при Верховном Суде РФ от 25.06.2021 № 124 «Об утверждении Инструкции по ведению судебной статистики» // Доступ из СПС «Консультант Плюс».</w:t>
      </w:r>
    </w:p>
    <w:p w14:paraId="2C38E975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Приказ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(Зарегистрировано в Минюсте России 07.09.2015 № 38830) [Электронный ресурс] // СПС Консультант Плюс.</w:t>
      </w:r>
    </w:p>
    <w:p w14:paraId="1E60F669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 «ГОСТ Р 54989-2012 (ISO/TR 18492:2005). Национальный стандарт Российской Федерации. Обеспечение долговременной сохранности электронных документов» (утв. и введен в действие Приказом Росстандарта от 17.09.2012 № 325-ст) [Электронный ресурс] // СПС Консультант Плюс.</w:t>
      </w:r>
    </w:p>
    <w:p w14:paraId="08D9E9DF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«ГОСТ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 (утв. Приказом Росстандарта от 17.10.2013 № 1185-ст) [Электронный ресурс] // СПС Консультант Плюс.</w:t>
      </w:r>
    </w:p>
    <w:p w14:paraId="2AEDCDAE" w14:textId="77777777" w:rsidR="005F1286" w:rsidRPr="005F1286" w:rsidRDefault="005F1286" w:rsidP="005F1286">
      <w:pPr>
        <w:pStyle w:val="a8"/>
        <w:numPr>
          <w:ilvl w:val="0"/>
          <w:numId w:val="23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08.12.2016 № 2004-ст) [Электронный ресурс] // СПС Консультант Плюс.</w:t>
      </w:r>
    </w:p>
    <w:p w14:paraId="7FF8527D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19425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286">
        <w:rPr>
          <w:rFonts w:ascii="Times New Roman" w:hAnsi="Times New Roman" w:cs="Times New Roman"/>
          <w:b/>
          <w:bCs/>
          <w:sz w:val="28"/>
          <w:szCs w:val="28"/>
        </w:rPr>
        <w:t>Судебная практика</w:t>
      </w:r>
    </w:p>
    <w:p w14:paraId="2A1D50B2" w14:textId="77777777" w:rsidR="005F1286" w:rsidRPr="005F1286" w:rsidRDefault="005F1286" w:rsidP="005F1286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7CE1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lastRenderedPageBreak/>
        <w:t>Постановление Пленума Верховного Суда РФ от 19.12.2003 № 23 «О судебном решении» (ред. от 23.06.2015) // Бюллетень Верховного Суда РФ. 2004. № 2.</w:t>
      </w:r>
    </w:p>
    <w:p w14:paraId="379C90C4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10.10.2003 № 5 «О применении судами общей юрисдикции общепризнанных принципов и норм международного права и международных договоров Российской Федерации» (ред. от 05.03.2013) // Бюллетень Верховного Суда РФ. 2003. № 12.</w:t>
      </w:r>
    </w:p>
    <w:p w14:paraId="0C6A7E8E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17.11.2015 № 50 «О применении судами законодательства при рассмотрении некоторых вопросов, возникающих в ходе исполнительного производства» // Бюллетень Верховного Суда РФ. 2016. № 1.</w:t>
      </w:r>
    </w:p>
    <w:p w14:paraId="6C85CEC5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22.06.2021 № 18 «О некоторых вопросах досудебного урегулирования споров, рассматриваемых в порядке гражданского и арбитражного судопроизводства» // Российская газета. 2021. № 144.</w:t>
      </w:r>
    </w:p>
    <w:p w14:paraId="645A5CD1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17.12.2020 № 43 «О некоторых вопросах судебной практики по делам о преступлениях, предусмотренных статьями 324 - 327.1 Уголовного кодекса Российской Федерации» // Российская газета. 2020. № 296.</w:t>
      </w:r>
    </w:p>
    <w:p w14:paraId="79A7A480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13.10.2020 № 23 «О практике рассмотрения судами гражданского иска по уголовному делу» // Бюллетень Верховного Суда РФ. 2020. № 12.</w:t>
      </w:r>
    </w:p>
    <w:p w14:paraId="2F5EB5E4" w14:textId="77777777" w:rsidR="005F1286" w:rsidRPr="005F1286" w:rsidRDefault="005F1286" w:rsidP="005F1286">
      <w:pPr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27.12.2007 № 52 (ред. от 09.02.2012) «О сроках рассмотрения судами Российской Федерации уголовных, гражданских дел и дел об административных правонарушениях» // Российская газета. 2008. № 4.</w:t>
      </w:r>
    </w:p>
    <w:p w14:paraId="5F74BB2D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Постановление Пленума Верховного Суда РФ от 24.12.2019 № 58 «О судебной практике по делам о похищении человека, незаконном лишении свободы и торговле людьми» // Бюллетень Верховного Суда РФ. 2020. № 3. </w:t>
      </w:r>
    </w:p>
    <w:p w14:paraId="1C3D94E7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25.06.2019 № 18 «О судебной практике по делам о преступлениях, предусмотренных статьей 238 Уголовного кодекса Российской Федерации» // Бюллетень Верховного Суда РФ. 2019. № 9.</w:t>
      </w:r>
    </w:p>
    <w:p w14:paraId="01861672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24.05.2016 № 21 «О судебной практике по делам о преступлениях, предусмотренных статьей 314.1 Уголовного кодекса Российской Федерации» // Бюллетень Верховного Суда РФ. 2016. № 7.</w:t>
      </w:r>
    </w:p>
    <w:p w14:paraId="1017D38E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17.12.2015 № 56 «О судебной практике по делам о вымогательстве (статья 163 Уголовного кодекса Российской Федерации)» // Бюллетень Верховного Суда РФ. 2016. № 2.</w:t>
      </w:r>
    </w:p>
    <w:p w14:paraId="7D1BB4A4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04.12.2014 № 16 «О судебной практике по делам о преступлениях против половой неприкосновенности и половой свободы личности» // Бюллетень Верховного Суда РФ. 2015. № 2.</w:t>
      </w:r>
    </w:p>
    <w:p w14:paraId="2AEDFCEA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>Постановление Пленума Верховного Суда РФ от 28.06.2012 № 17 «О рассмотрении судами гражданских дел по спорам о защите прав потребителей» // Бюллетень Верховного Суда РФ. 2012. № 9.</w:t>
      </w:r>
    </w:p>
    <w:p w14:paraId="070C6C83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24.02.2005 № 3 «О судебной практике по делам о защите чести и достоинства граждан, а также деловой репутации граждан и юридических лиц» // Бюллетень Верховного Суда РФ. 2005. № 4.</w:t>
      </w:r>
    </w:p>
    <w:p w14:paraId="02AB865B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29.11.2018 № 41 «О судебной практике по уголовным делам о нарушениях требований охраны труда, правил безопасности при ведении строительных или иных работ либо требований промышленной безопасности опасных производственных объектов» // Бюллетень Верховного Суда РФ. 2019. № 1.</w:t>
      </w:r>
    </w:p>
    <w:p w14:paraId="094DFD58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10.06.2010 № 12 «О судебной практике рассмотрения уголовных дел об организации преступного сообщества (преступной организации) или участии в нем (ней)» // Бюллетень Верховного Суда РФ. 2010. № 8.</w:t>
      </w:r>
    </w:p>
    <w:p w14:paraId="0FFCD9DD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15.11.2007 № 45 «О судебной практике по уголовным делам о хулиганстве и иных преступлениях, совершенных из хулиганских побуждений» // Бюллетень Верховного Суда РФ. 2008. № 1.</w:t>
      </w:r>
    </w:p>
    <w:p w14:paraId="723EA2ED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26.04.2007 № 14 «О практике рассмотрения судами уголовных дел о нарушении авторских, смежных, изобретательских и патентных прав, а также о незаконном использовании товарного знака» // Экономика и жизнь. 2007. № 18.</w:t>
      </w:r>
    </w:p>
    <w:p w14:paraId="67FD6321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Постановление Пленума Верховного Суда РФ от 29.06.2021 № 21 «О некоторых вопросах судебной практики по делам о преступлениях против интересов службы в коммерческих и иных организациях (статьи 201, 201.1, 202, 203 Уголовного кодекса Российской Федерации)» // Российская газета. 2021. № 159. </w:t>
      </w:r>
    </w:p>
    <w:p w14:paraId="7ED0E956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Постановление Пленума Верховного Суда РФ от 17.12.2020 № 43 «О некоторых вопросах судебной практики по делам о преступлениях, предусмотренных статьями 324 - 327.1 Уголовного кодекса Российской Федерации» // Российская газета. 2020. № 296. </w:t>
      </w:r>
    </w:p>
    <w:p w14:paraId="2F948E37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25.12.2018 № 46 «О 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Федерации)» // Бюллетень Верховного Суда РФ. 2019. № 2.</w:t>
      </w:r>
    </w:p>
    <w:p w14:paraId="7120A520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19.12.2017 № 51 «О практике применения законодательства при рассмотрении уголовных дел в суде первой инстанции (общий порядок судопроизводства)» // Бюллетень Верховного Суда РФ. 2018. № 3.</w:t>
      </w:r>
    </w:p>
    <w:p w14:paraId="0C6BB1F7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>Постановление Пленума Верховного Суда РФ от 28.11.2017 № 46 «О 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// СПС «КонсультантПлюс». Документ опубликован не был.</w:t>
      </w:r>
    </w:p>
    <w:p w14:paraId="1A971598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РФ, ВАС РФ № 12/12 от 18.08.1992 «О некоторых вопросах подведомственности дел судам и арбитражным судам» // Специальное приложение к «Вестнику ВАС РФ». 2005. № 12.</w:t>
      </w:r>
    </w:p>
    <w:p w14:paraId="312418EC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23.11.2010 № 27 (ред. от 31.10.2017) «О практике рассмотрения дел об административных правонарушениях, связанных с нарушением правил и требований, регламентирующих рыболовство» // Бюллетень Верховного Суда РФ. 2011. № 1.</w:t>
      </w:r>
    </w:p>
    <w:p w14:paraId="50DCF21F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24.06.2008 № 11 (ред. от 09.02.2012) «О подготовке гражданских дел к судебному разбирательству» // Бюллетень Верховного Суда РФ. 2008. № 9.</w:t>
      </w:r>
    </w:p>
    <w:p w14:paraId="474167AD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23.12.2021 № 45 «О 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нормативных правовых актов, содержащих нормы трудового права» //Администратор образования. 2022. № 10.</w:t>
      </w:r>
    </w:p>
    <w:p w14:paraId="33333E93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30.11.2017 № 48 (ред. от 29.06.2021) «О судебной практике по делам о мошенничестве, присвоении и растрате» // Бюллетень Верховного Суда РФ. 2018. № 2.</w:t>
      </w:r>
    </w:p>
    <w:p w14:paraId="4FF4685D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27.12.2002 № 29 (ред. от 29.06.2021) «О судебной практике по делам о краже, грабеже и разбое» // Бюллетень Верховного Суда РФ. 2003. № 2.</w:t>
      </w:r>
    </w:p>
    <w:p w14:paraId="6E54A541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27.04.2021 № 6 «О некоторых вопросах, возникающих в судебной практике при рассмотрении дел об административных правонарушениях, связанных с неуплатой средств на содержание детей или нетрудоспособных родителей» // Бюллетень Верховного Суда РФ. 2021. № 6.</w:t>
      </w:r>
    </w:p>
    <w:p w14:paraId="405496EA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 xml:space="preserve">Постановление Пленума Верховного Суда РФ от 29.05.2012 № 9 (ред. от 24.12.2020) «О судебной практике по делам о наследовании» // Бюллетень Верховного Суда РФ. 2012. № 7. </w:t>
      </w:r>
    </w:p>
    <w:p w14:paraId="082E62DB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16.10.2009 № 19 (ред. от 11.06.2020) «О судебной практике по делам о злоупотреблении должностными полномочиями и о превышении должностных полномочий» // Бюллетень Верховного Суда РФ. 2009. № 12.</w:t>
      </w:r>
    </w:p>
    <w:p w14:paraId="769328D9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09.07.2013 № 24 (ред. от 24.12.2019) «О судебной практике по делам о взяточничестве и об иных коррупционных преступлениях» // Бюллетень Верховного Суда РФ. 2013. № 9.</w:t>
      </w:r>
    </w:p>
    <w:p w14:paraId="0692FD01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>Постановление Пленума Верховного Суда РФ от 25.06.2019 № 20 «О некоторых вопросах, возникающих в судебной практике при рассмотрении дел об административных правонарушениях, предусмотренных главой 12 Кодекса Российской Федерации об административных правонарушениях» // Бюллетень Верховного Суда РФ. 2019. № 9.</w:t>
      </w:r>
    </w:p>
    <w:p w14:paraId="5000BFB1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11.12.2012 № 30 ред. от 28.05.2019) «О практике рассмотрения судами дел, связанных с реализацией прав граждан на трудовые пенсии» // Бюллетень трудового и социального законодательства РФ». 2013. № 4.</w:t>
      </w:r>
    </w:p>
    <w:p w14:paraId="47C6C935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07.07.2015 № 32 (ред. от 26.02.2019) «О судебной практике по делам о легализации (отмывании) денежных средств или иного имущества, приобретенных преступным путем, и о приобретении или сбыте имущества, заведомо добытого преступным путем» // Бюллетень Верховного Суда РФ. 2015. № 9.</w:t>
      </w:r>
    </w:p>
    <w:p w14:paraId="3021E347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25.12.2018 № 47 «О некоторых вопросах, возникающих у судов при рассмотрении административных дел, связанных с нарушением условий содержания лиц, находящихся в местах принудительного содержания» // Бюллетень Верховного Суда РФ. 2019. № 2.</w:t>
      </w:r>
    </w:p>
    <w:p w14:paraId="1F18D949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26.06.2018 № 28 «О некоторых вопросах, возникающих у судов при рассмотрении административных дел и дел об административных правонарушениях, связанных с применением законодательства о публичных мероприятиях» // Бюллетень Верховного Суда РФ. 2018. № 8.</w:t>
      </w:r>
    </w:p>
    <w:p w14:paraId="17548BBB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09.12.2008 № 25 (ред. от 24.05.2016) «О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хищения» // Бюллетень Верховного Суда РФ. 2009. № 2.</w:t>
      </w:r>
    </w:p>
    <w:p w14:paraId="21813FFB" w14:textId="77777777" w:rsidR="005F1286" w:rsidRPr="005F1286" w:rsidRDefault="005F1286" w:rsidP="005F128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29.11.2016 № 55 «О судебном приговоре» // Доступ из СПС «Консультант Плюс».</w:t>
      </w:r>
    </w:p>
    <w:p w14:paraId="768038C0" w14:textId="77777777" w:rsidR="005F1286" w:rsidRPr="005F1286" w:rsidRDefault="005F1286" w:rsidP="005F128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19.12.2013 № 41 «О применении судами законодательства о мерах пресечения в виде заключения под стражу, домашнего ареста, залога и запрета определенных действий» // Доступ из СПС «Консультант Плюс».</w:t>
      </w:r>
    </w:p>
    <w:p w14:paraId="300E2346" w14:textId="77777777" w:rsidR="005F1286" w:rsidRPr="005F1286" w:rsidRDefault="005F1286" w:rsidP="005F128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13.12.2012 № 35 «Об открытости и гласности судопроизводства и о доступе к информации о деятельности судов» // Доступ из СПС «Консультант Плюс».</w:t>
      </w:r>
    </w:p>
    <w:p w14:paraId="296C0248" w14:textId="77777777" w:rsidR="005F1286" w:rsidRPr="005F1286" w:rsidRDefault="005F1286" w:rsidP="005F128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27.06.2023 № 22 «О применении судами норм Уголовно-процессуального кодекса Российской Федерации, регламентирующих подсудность уголовного дела» // Доступ из СПС «Консультант Плюс».</w:t>
      </w:r>
    </w:p>
    <w:p w14:paraId="2FA0536F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lastRenderedPageBreak/>
        <w:t xml:space="preserve">Постановление Пленума Верховного Суда РФ от 27.06.2023 № 24 «О 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Федерации» // Доступ из СПС «Консультант Плюс». </w:t>
      </w:r>
    </w:p>
    <w:p w14:paraId="34AD838B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27.06.2023 № 23 «О применении судами правил о залоге вещей» // // Доступ из СПС «Консультант Плюс».</w:t>
      </w:r>
    </w:p>
    <w:p w14:paraId="7F9C4A80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01.06.2023 № 15 «О некоторых вопросах принятия судами мер по обеспечению иска, обеспечительных мер и мер предварительной защиты» // Доступ из СПС «Консультант Плюс».</w:t>
      </w:r>
    </w:p>
    <w:p w14:paraId="29E31CFE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01.06.2023 № 14 «О некоторых вопросах судебной практики по уголовным делам о преступлениях, предусмотренных статьями 317, 318, 319 Уголовного кодекса Российской Федерации» // Российская газета. 2023. № 126.</w:t>
      </w:r>
    </w:p>
    <w:p w14:paraId="08DC05EF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18.05.2023 № 11 «О практике рассмотрения судами уголовных дел о преступлениях против военной службы» // Российская газета. 2023. № 120.</w:t>
      </w:r>
    </w:p>
    <w:p w14:paraId="7BDC4423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22.12.2022 № 40 «О 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надзоре» // Бюллетень Верховного Суда РФ. 2023. № 3.</w:t>
      </w:r>
    </w:p>
    <w:p w14:paraId="4C2EFA42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22.12.2022 № 39 «О судебной практике по уголовным делам о неуплате средств на содержание детей или нетрудоспособных родителей (статья 157 Уголовного кодекса Российской Федерации)» // Бюллетень Верховного Суда РФ. 2023. № 2.</w:t>
      </w:r>
    </w:p>
    <w:p w14:paraId="4143A672" w14:textId="77777777" w:rsidR="005F1286" w:rsidRPr="005F1286" w:rsidRDefault="005F1286" w:rsidP="005F1286">
      <w:pPr>
        <w:pStyle w:val="a8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1286">
        <w:rPr>
          <w:rFonts w:ascii="Times New Roman" w:hAnsi="Times New Roman"/>
          <w:sz w:val="28"/>
          <w:szCs w:val="28"/>
        </w:rPr>
        <w:t>Постановление Пленума Верховного Суда РФ от 28.06.2022 № 20 «О некоторых вопросах судебной практики по уголовным делам о преступлениях против правосудия» // Бюллетень Верховного Суда РФ. 2022. № 9.</w:t>
      </w:r>
    </w:p>
    <w:p w14:paraId="5B552F8A" w14:textId="77777777" w:rsidR="005F1286" w:rsidRDefault="005F1286" w:rsidP="005F1286">
      <w:pPr>
        <w:jc w:val="both"/>
        <w:rPr>
          <w:rFonts w:ascii="Times New Roman" w:hAnsi="Times New Roman"/>
        </w:rPr>
      </w:pPr>
    </w:p>
    <w:p w14:paraId="2BE39654" w14:textId="6CF2340B" w:rsidR="00DB5A82" w:rsidRDefault="00DB5A82" w:rsidP="002642F3">
      <w:pPr>
        <w:contextualSpacing/>
        <w:jc w:val="both"/>
        <w:rPr>
          <w:rFonts w:ascii="Times New Roman" w:hAnsi="Times New Roman" w:cs="Times New Roman"/>
        </w:rPr>
      </w:pPr>
    </w:p>
    <w:p w14:paraId="5D824CB9" w14:textId="77777777" w:rsidR="00DB5A82" w:rsidRPr="00274BEE" w:rsidRDefault="00DB5A82" w:rsidP="00DB5A82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74BEE">
        <w:rPr>
          <w:rFonts w:ascii="Times New Roman" w:hAnsi="Times New Roman"/>
          <w:b/>
          <w:bCs/>
          <w:sz w:val="28"/>
          <w:szCs w:val="28"/>
        </w:rPr>
        <w:t>3.2.4. Интернет-ресурсы</w:t>
      </w:r>
    </w:p>
    <w:p w14:paraId="6AC63C62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http://pravo.gov.ru/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Официальный интернет-портал правовой информации.</w:t>
      </w:r>
    </w:p>
    <w:p w14:paraId="52075A03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http://www.ksrf.ru/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Конституционный Суд Российской Федерации.</w:t>
      </w:r>
    </w:p>
    <w:p w14:paraId="7F14F9D5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http://www.vsrf.ru/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Верховный Суд Российской Федерации.</w:t>
      </w:r>
    </w:p>
    <w:p w14:paraId="62C14AED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2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http://cdep.ru/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Судебный департамент при Верховном Суде Российской Федерации.</w:t>
      </w:r>
    </w:p>
    <w:p w14:paraId="2C644B54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http://www.ssrf.ru/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Совет Судей Российской Федерации.</w:t>
      </w:r>
    </w:p>
    <w:p w14:paraId="1EAA9834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http://www.vkks.ru/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Высшая квалификационная коллегия судей Российской Федерации.</w:t>
      </w:r>
    </w:p>
    <w:p w14:paraId="119DCFB2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http://www.vekrf.ru/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Высшая экзаменационная комиссия по приему квалификационного экзамена на должность судьи.</w:t>
      </w:r>
    </w:p>
    <w:p w14:paraId="6E359A1B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6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https://sudrf.ru/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Интернет-портал ГАС «Правосудие».</w:t>
      </w:r>
    </w:p>
    <w:p w14:paraId="1965F1BA" w14:textId="77777777" w:rsidR="00DB5A82" w:rsidRPr="00AA259F" w:rsidRDefault="00B46883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="00DB5A82" w:rsidRPr="00AA259F">
          <w:rPr>
            <w:rStyle w:val="a7"/>
            <w:rFonts w:ascii="Times New Roman" w:hAnsi="Times New Roman"/>
            <w:sz w:val="28"/>
            <w:szCs w:val="28"/>
          </w:rPr>
          <w:t>http://www.consultant.ru/cons/cgi/online.cgi?req=home;rnd=0.47070115029195225</w:t>
        </w:r>
      </w:hyperlink>
      <w:r w:rsidR="00DB5A82" w:rsidRPr="00AA259F">
        <w:rPr>
          <w:rFonts w:ascii="Times New Roman" w:hAnsi="Times New Roman"/>
          <w:sz w:val="28"/>
          <w:szCs w:val="28"/>
        </w:rPr>
        <w:t xml:space="preserve"> – карточка поиска СПС «КонсультантПлюс».</w:t>
      </w:r>
    </w:p>
    <w:p w14:paraId="76F7200B" w14:textId="77777777" w:rsidR="00DB5A82" w:rsidRPr="00AA259F" w:rsidRDefault="00DB5A82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59F">
        <w:rPr>
          <w:rFonts w:ascii="Times New Roman" w:hAnsi="Times New Roman"/>
          <w:sz w:val="28"/>
          <w:szCs w:val="28"/>
        </w:rPr>
        <w:tab/>
        <w:t xml:space="preserve">Коллекции полнотекстовых электронных книг информационного ресурса EBSCOHost БД </w:t>
      </w:r>
      <w:r w:rsidRPr="00AA259F">
        <w:rPr>
          <w:rFonts w:ascii="Times New Roman" w:hAnsi="Times New Roman"/>
          <w:sz w:val="28"/>
          <w:szCs w:val="28"/>
          <w:lang w:val="en-US"/>
        </w:rPr>
        <w:t>eBook</w:t>
      </w:r>
      <w:r w:rsidRPr="00AA259F">
        <w:rPr>
          <w:rFonts w:ascii="Times New Roman" w:hAnsi="Times New Roman"/>
          <w:sz w:val="28"/>
          <w:szCs w:val="28"/>
        </w:rPr>
        <w:t xml:space="preserve"> </w:t>
      </w:r>
      <w:r w:rsidRPr="00AA259F">
        <w:rPr>
          <w:rFonts w:ascii="Times New Roman" w:hAnsi="Times New Roman"/>
          <w:sz w:val="28"/>
          <w:szCs w:val="28"/>
          <w:lang w:val="en-US"/>
        </w:rPr>
        <w:t>Collection</w:t>
      </w:r>
      <w:r w:rsidRPr="00AA259F">
        <w:rPr>
          <w:rFonts w:ascii="Times New Roman" w:hAnsi="Times New Roman"/>
          <w:sz w:val="28"/>
          <w:szCs w:val="28"/>
        </w:rPr>
        <w:tab/>
        <w:t>сторонняя</w:t>
      </w:r>
      <w:r w:rsidRPr="00AA259F">
        <w:rPr>
          <w:rFonts w:ascii="Times New Roman" w:hAnsi="Times New Roman"/>
          <w:sz w:val="28"/>
          <w:szCs w:val="28"/>
        </w:rPr>
        <w:tab/>
      </w:r>
      <w:hyperlink r:id="rId58" w:history="1">
        <w:r w:rsidRPr="00AA259F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AA259F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AA259F">
          <w:rPr>
            <w:rStyle w:val="a7"/>
            <w:rFonts w:ascii="Times New Roman" w:hAnsi="Times New Roman"/>
            <w:sz w:val="28"/>
            <w:szCs w:val="28"/>
            <w:lang w:val="en-US"/>
          </w:rPr>
          <w:t>web</w:t>
        </w:r>
        <w:r w:rsidRPr="00AA259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A259F">
          <w:rPr>
            <w:rStyle w:val="a7"/>
            <w:rFonts w:ascii="Times New Roman" w:hAnsi="Times New Roman"/>
            <w:sz w:val="28"/>
            <w:szCs w:val="28"/>
            <w:lang w:val="en-US"/>
          </w:rPr>
          <w:t>a</w:t>
        </w:r>
        <w:r w:rsidRPr="00AA259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A259F">
          <w:rPr>
            <w:rStyle w:val="a7"/>
            <w:rFonts w:ascii="Times New Roman" w:hAnsi="Times New Roman"/>
            <w:sz w:val="28"/>
            <w:szCs w:val="28"/>
            <w:lang w:val="en-US"/>
          </w:rPr>
          <w:t>ebscohost</w:t>
        </w:r>
        <w:r w:rsidRPr="00AA259F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A259F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AA259F">
        <w:rPr>
          <w:rFonts w:ascii="Times New Roman" w:hAnsi="Times New Roman"/>
          <w:sz w:val="28"/>
          <w:szCs w:val="28"/>
        </w:rPr>
        <w:t xml:space="preserve"> </w:t>
      </w:r>
      <w:r w:rsidRPr="00AA259F">
        <w:rPr>
          <w:rFonts w:ascii="Times New Roman" w:hAnsi="Times New Roman"/>
          <w:sz w:val="28"/>
          <w:szCs w:val="28"/>
        </w:rPr>
        <w:tab/>
        <w:t>ООО «ЦНИ НЭИКОН», договор № 03731110819000006 от 18.06.2019 г. Бессрочно</w:t>
      </w:r>
    </w:p>
    <w:p w14:paraId="01953E09" w14:textId="77777777" w:rsidR="00DB5A82" w:rsidRPr="00CF3C75" w:rsidRDefault="00DB5A82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59F">
        <w:rPr>
          <w:rFonts w:ascii="Times New Roman" w:hAnsi="Times New Roman"/>
          <w:sz w:val="28"/>
          <w:szCs w:val="28"/>
        </w:rPr>
        <w:tab/>
        <w:t>Национальная электронная библиотека (НЭБ)</w:t>
      </w:r>
      <w:r w:rsidRPr="00AA259F">
        <w:rPr>
          <w:rFonts w:ascii="Times New Roman" w:hAnsi="Times New Roman"/>
          <w:sz w:val="28"/>
          <w:szCs w:val="28"/>
        </w:rPr>
        <w:tab/>
        <w:t>сторонняя</w:t>
      </w:r>
      <w:r w:rsidRPr="00AA259F">
        <w:rPr>
          <w:rFonts w:ascii="Times New Roman" w:hAnsi="Times New Roman"/>
          <w:sz w:val="28"/>
          <w:szCs w:val="28"/>
        </w:rPr>
        <w:tab/>
      </w:r>
      <w:hyperlink r:id="rId59" w:history="1">
        <w:r w:rsidRPr="00AA259F">
          <w:rPr>
            <w:rStyle w:val="a7"/>
            <w:rFonts w:ascii="Times New Roman" w:hAnsi="Times New Roman"/>
            <w:sz w:val="28"/>
            <w:szCs w:val="28"/>
          </w:rPr>
          <w:t>https://rusneb.ru</w:t>
        </w:r>
      </w:hyperlink>
      <w:r w:rsidRPr="00AA259F">
        <w:rPr>
          <w:rFonts w:ascii="Times New Roman" w:hAnsi="Times New Roman"/>
          <w:sz w:val="28"/>
          <w:szCs w:val="28"/>
        </w:rPr>
        <w:t xml:space="preserve"> </w:t>
      </w:r>
      <w:r w:rsidRPr="00AA259F">
        <w:rPr>
          <w:rFonts w:ascii="Times New Roman" w:hAnsi="Times New Roman"/>
          <w:sz w:val="28"/>
          <w:szCs w:val="28"/>
        </w:rPr>
        <w:tab/>
        <w:t>ФГБУ «Российская государственная библиотека»,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75">
        <w:rPr>
          <w:rFonts w:ascii="Times New Roman" w:hAnsi="Times New Roman"/>
          <w:sz w:val="28"/>
          <w:szCs w:val="28"/>
        </w:rPr>
        <w:t>договор № 101/НЭБ/4615 от 01.08.2018 г. с 01.08.2018 по 31.07.2023 г. (безвозмездный)</w:t>
      </w:r>
    </w:p>
    <w:p w14:paraId="55799272" w14:textId="77777777" w:rsidR="00DB5A82" w:rsidRPr="00AA259F" w:rsidRDefault="00DB5A82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59F">
        <w:rPr>
          <w:rFonts w:ascii="Times New Roman" w:hAnsi="Times New Roman"/>
          <w:sz w:val="28"/>
          <w:szCs w:val="28"/>
        </w:rPr>
        <w:tab/>
        <w:t>Президентская библиотека имени Б.Н. Ельцина</w:t>
      </w:r>
      <w:r w:rsidRPr="00AA259F">
        <w:rPr>
          <w:rFonts w:ascii="Times New Roman" w:hAnsi="Times New Roman"/>
          <w:sz w:val="28"/>
          <w:szCs w:val="28"/>
        </w:rPr>
        <w:tab/>
        <w:t>сторонняя</w:t>
      </w:r>
      <w:r w:rsidRPr="00AA259F">
        <w:rPr>
          <w:rFonts w:ascii="Times New Roman" w:hAnsi="Times New Roman"/>
          <w:sz w:val="28"/>
          <w:szCs w:val="28"/>
        </w:rPr>
        <w:tab/>
        <w:t>https://www.prlib.ru</w:t>
      </w:r>
      <w:r w:rsidRPr="00AA259F">
        <w:rPr>
          <w:rFonts w:ascii="Times New Roman" w:hAnsi="Times New Roman"/>
          <w:sz w:val="28"/>
          <w:szCs w:val="28"/>
        </w:rPr>
        <w:tab/>
        <w:t>ФГБУ «Президентская библиотека имени Б. Н. Ельцина, Соглашение о сотрудничестве № 23 от 24.12.2010 г., бессрочно</w:t>
      </w:r>
    </w:p>
    <w:p w14:paraId="33F3FB94" w14:textId="77777777" w:rsidR="00DB5A82" w:rsidRPr="00D11A9D" w:rsidRDefault="00DB5A82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59F">
        <w:rPr>
          <w:rFonts w:ascii="Times New Roman" w:hAnsi="Times New Roman"/>
          <w:sz w:val="28"/>
          <w:szCs w:val="28"/>
        </w:rPr>
        <w:tab/>
        <w:t xml:space="preserve"> НЭБ eLIBRARY.RU</w:t>
      </w:r>
      <w:r w:rsidRPr="00AA259F">
        <w:rPr>
          <w:rFonts w:ascii="Times New Roman" w:hAnsi="Times New Roman"/>
          <w:sz w:val="28"/>
          <w:szCs w:val="28"/>
        </w:rPr>
        <w:tab/>
        <w:t>сторонняя</w:t>
      </w:r>
      <w:r w:rsidRPr="00AA259F">
        <w:rPr>
          <w:rFonts w:ascii="Times New Roman" w:hAnsi="Times New Roman"/>
          <w:sz w:val="28"/>
          <w:szCs w:val="28"/>
        </w:rPr>
        <w:tab/>
      </w:r>
      <w:hyperlink r:id="rId60" w:history="1">
        <w:r w:rsidRPr="00AA259F">
          <w:rPr>
            <w:rStyle w:val="a7"/>
            <w:rFonts w:ascii="Times New Roman" w:hAnsi="Times New Roman"/>
            <w:sz w:val="28"/>
            <w:szCs w:val="28"/>
          </w:rPr>
          <w:t>http://elibrary.ru</w:t>
        </w:r>
      </w:hyperlink>
      <w:r w:rsidRPr="00AA259F">
        <w:rPr>
          <w:rFonts w:ascii="Times New Roman" w:hAnsi="Times New Roman"/>
          <w:sz w:val="28"/>
          <w:szCs w:val="28"/>
        </w:rPr>
        <w:t xml:space="preserve"> </w:t>
      </w:r>
      <w:r w:rsidRPr="00AA259F">
        <w:rPr>
          <w:rFonts w:ascii="Times New Roman" w:hAnsi="Times New Roman"/>
          <w:sz w:val="28"/>
          <w:szCs w:val="28"/>
        </w:rPr>
        <w:tab/>
        <w:t>ООО «РУНЕБ», договоры:  - № SU-13-03/2019-1 от 27.03.2019 г. с 01.04.2019 г. по 31.03.2020 г.;  - № ЭР-1/2020 от 17.04.2020 г. с 17.04.2020 г. по 16.04.2021 г.</w:t>
      </w:r>
      <w:r w:rsidRPr="00D11A9D">
        <w:rPr>
          <w:rFonts w:ascii="Times New Roman" w:hAnsi="Times New Roman"/>
          <w:sz w:val="28"/>
          <w:szCs w:val="28"/>
        </w:rPr>
        <w:t>- № ЭР-2/2021 от 25.03.2021 г. с 25.03.2021 г. по 24.03.2022 г.</w:t>
      </w:r>
    </w:p>
    <w:p w14:paraId="32072BBE" w14:textId="77777777" w:rsidR="00DB5A82" w:rsidRPr="00AA259F" w:rsidRDefault="00DB5A82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59F">
        <w:rPr>
          <w:rFonts w:ascii="Times New Roman" w:hAnsi="Times New Roman"/>
          <w:sz w:val="28"/>
          <w:szCs w:val="28"/>
        </w:rPr>
        <w:tab/>
        <w:t xml:space="preserve"> Legal Source</w:t>
      </w:r>
      <w:r w:rsidRPr="00AA259F">
        <w:rPr>
          <w:rFonts w:ascii="Times New Roman" w:hAnsi="Times New Roman"/>
          <w:sz w:val="28"/>
          <w:szCs w:val="28"/>
        </w:rPr>
        <w:tab/>
        <w:t>сторонняя</w:t>
      </w:r>
      <w:r w:rsidRPr="00AA259F">
        <w:rPr>
          <w:rFonts w:ascii="Times New Roman" w:hAnsi="Times New Roman"/>
          <w:sz w:val="28"/>
          <w:szCs w:val="28"/>
        </w:rPr>
        <w:tab/>
        <w:t xml:space="preserve">     </w:t>
      </w:r>
      <w:hyperlink r:id="rId61" w:history="1">
        <w:r w:rsidRPr="00AA259F">
          <w:rPr>
            <w:rStyle w:val="a7"/>
            <w:rFonts w:ascii="Times New Roman" w:hAnsi="Times New Roman"/>
            <w:sz w:val="28"/>
            <w:szCs w:val="28"/>
          </w:rPr>
          <w:t>http://web.a.ebscohost.com</w:t>
        </w:r>
      </w:hyperlink>
      <w:r w:rsidRPr="00AA259F">
        <w:rPr>
          <w:rFonts w:ascii="Times New Roman" w:hAnsi="Times New Roman"/>
          <w:sz w:val="28"/>
          <w:szCs w:val="28"/>
        </w:rPr>
        <w:t xml:space="preserve"> </w:t>
      </w:r>
      <w:r w:rsidRPr="00AA259F">
        <w:rPr>
          <w:rFonts w:ascii="Times New Roman" w:hAnsi="Times New Roman"/>
          <w:sz w:val="28"/>
          <w:szCs w:val="28"/>
        </w:rPr>
        <w:tab/>
        <w:t>ООО «ЦНИ НЭИКОН», договор № 414-EBSCO/2020 от 29.11.2019 г., с 01.01.2020 г. по 31.12.2020 г. № ЭБ-5/2021 от 02.11.2020 г. с 01.01.2021 г. по 31.12.2021 г.</w:t>
      </w:r>
    </w:p>
    <w:p w14:paraId="5825DCBB" w14:textId="77777777" w:rsidR="00DB5A82" w:rsidRPr="00AA259F" w:rsidRDefault="00DB5A82" w:rsidP="00645F3B">
      <w:pPr>
        <w:pStyle w:val="a8"/>
        <w:numPr>
          <w:ilvl w:val="0"/>
          <w:numId w:val="1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59F">
        <w:rPr>
          <w:rFonts w:ascii="Times New Roman" w:hAnsi="Times New Roman"/>
          <w:sz w:val="28"/>
          <w:szCs w:val="28"/>
        </w:rPr>
        <w:tab/>
        <w:t>ЛитРес: Библиотека</w:t>
      </w:r>
      <w:r w:rsidRPr="00AA259F">
        <w:rPr>
          <w:rFonts w:ascii="Times New Roman" w:hAnsi="Times New Roman"/>
          <w:sz w:val="28"/>
          <w:szCs w:val="28"/>
        </w:rPr>
        <w:tab/>
        <w:t>сторонняя</w:t>
      </w:r>
      <w:r w:rsidRPr="00AA259F">
        <w:rPr>
          <w:rFonts w:ascii="Times New Roman" w:hAnsi="Times New Roman"/>
          <w:sz w:val="28"/>
          <w:szCs w:val="28"/>
        </w:rPr>
        <w:tab/>
      </w:r>
      <w:hyperlink r:id="rId62" w:history="1">
        <w:r w:rsidRPr="00AA259F">
          <w:rPr>
            <w:rStyle w:val="a7"/>
            <w:rFonts w:ascii="Times New Roman" w:hAnsi="Times New Roman"/>
            <w:sz w:val="28"/>
            <w:szCs w:val="28"/>
          </w:rPr>
          <w:t>http://biblio.litres.ru</w:t>
        </w:r>
      </w:hyperlink>
      <w:r w:rsidRPr="00AA259F">
        <w:rPr>
          <w:rFonts w:ascii="Times New Roman" w:hAnsi="Times New Roman"/>
          <w:sz w:val="28"/>
          <w:szCs w:val="28"/>
        </w:rPr>
        <w:t xml:space="preserve"> </w:t>
      </w:r>
      <w:r w:rsidRPr="00AA259F">
        <w:rPr>
          <w:rFonts w:ascii="Times New Roman" w:hAnsi="Times New Roman"/>
          <w:sz w:val="28"/>
          <w:szCs w:val="28"/>
        </w:rPr>
        <w:tab/>
        <w:t>ООО «ЛитРес», договор № 290120/Б-1-76 от 12.03.2020 г. с 12.03.2020 г. по 11.03.2021 г. - № 160221/В-1-157 от 12.03.2021 г. с 12.03.2021 г. по 11.03.2022 г.</w:t>
      </w:r>
    </w:p>
    <w:p w14:paraId="22C37153" w14:textId="77777777" w:rsidR="00DB5A82" w:rsidRPr="001E3666" w:rsidRDefault="00DB5A82" w:rsidP="002642F3">
      <w:pPr>
        <w:contextualSpacing/>
        <w:jc w:val="both"/>
        <w:rPr>
          <w:rFonts w:ascii="Times New Roman" w:hAnsi="Times New Roman" w:cs="Times New Roman"/>
        </w:rPr>
      </w:pPr>
    </w:p>
    <w:p w14:paraId="4C54B754" w14:textId="07A910A9" w:rsidR="00E103B2" w:rsidRPr="00564132" w:rsidRDefault="00E103B2" w:rsidP="00564132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42539"/>
      <w:r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КОНТРОЛЬ</w:t>
      </w:r>
      <w:r w:rsidR="0006307F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ОЦЕНКА РЕЗУЛЬТАТОВ ОСВОЕНИЯ </w:t>
      </w:r>
      <w:r w:rsidR="004A0BA6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FA57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ПРОИЗВОДСТВЕННОЙ </w:t>
      </w:r>
      <w:r w:rsidR="00715444" w:rsidRPr="0056413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ПРАКТИКИ</w:t>
      </w:r>
      <w:r w:rsidR="00FA5752" w:rsidRPr="00FA57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5752">
        <w:rPr>
          <w:rFonts w:ascii="Times New Roman" w:hAnsi="Times New Roman" w:cs="Times New Roman"/>
          <w:b/>
          <w:color w:val="000000"/>
          <w:sz w:val="28"/>
          <w:szCs w:val="28"/>
        </w:rPr>
        <w:t>(ПРЕДДИПЛОМНОЙ)</w:t>
      </w:r>
      <w:bookmarkEnd w:id="5"/>
    </w:p>
    <w:p w14:paraId="429C8EC0" w14:textId="0B1D4028" w:rsidR="001E3666" w:rsidRPr="002642F3" w:rsidRDefault="001E3666" w:rsidP="00E103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92EBF" w14:textId="057E99EF" w:rsidR="001E3666" w:rsidRDefault="002A1859" w:rsidP="002A1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9">
        <w:rPr>
          <w:rFonts w:ascii="Times New Roman" w:hAnsi="Times New Roman" w:cs="Times New Roman"/>
          <w:sz w:val="28"/>
          <w:szCs w:val="28"/>
        </w:rPr>
        <w:t xml:space="preserve">В результате прохождения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Pr="002A1859">
        <w:rPr>
          <w:rFonts w:ascii="Times New Roman" w:hAnsi="Times New Roman" w:cs="Times New Roman"/>
          <w:sz w:val="28"/>
          <w:szCs w:val="28"/>
        </w:rPr>
        <w:t xml:space="preserve"> практики обучающийся должен иметь</w:t>
      </w:r>
      <w:r w:rsidR="00882188">
        <w:rPr>
          <w:rFonts w:ascii="Times New Roman" w:hAnsi="Times New Roman" w:cs="Times New Roman"/>
          <w:sz w:val="28"/>
          <w:szCs w:val="28"/>
        </w:rPr>
        <w:t xml:space="preserve"> профессиональный опыт, умения и знания по </w:t>
      </w:r>
      <w:r w:rsidR="00882188" w:rsidRPr="00882188">
        <w:rPr>
          <w:rFonts w:ascii="Times New Roman" w:hAnsi="Times New Roman" w:cs="Times New Roman"/>
          <w:sz w:val="28"/>
          <w:szCs w:val="28"/>
        </w:rPr>
        <w:t>формируемы</w:t>
      </w:r>
      <w:r w:rsidR="00882188">
        <w:rPr>
          <w:rFonts w:ascii="Times New Roman" w:hAnsi="Times New Roman" w:cs="Times New Roman"/>
          <w:sz w:val="28"/>
          <w:szCs w:val="28"/>
        </w:rPr>
        <w:t>м</w:t>
      </w:r>
      <w:r w:rsidR="00882188" w:rsidRPr="0088218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541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преддипломной</w:t>
      </w:r>
      <w:r w:rsidR="00882188" w:rsidRPr="00882188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82188">
        <w:rPr>
          <w:rFonts w:ascii="Times New Roman" w:hAnsi="Times New Roman" w:cs="Times New Roman"/>
          <w:sz w:val="28"/>
          <w:szCs w:val="28"/>
        </w:rPr>
        <w:t xml:space="preserve"> компетенциям.</w:t>
      </w:r>
    </w:p>
    <w:p w14:paraId="3F8CA1E5" w14:textId="112BB0E0" w:rsidR="00E448C4" w:rsidRDefault="00E448C4" w:rsidP="002A1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D3D51" w14:textId="66963240" w:rsidR="00E448C4" w:rsidRDefault="00E448C4" w:rsidP="002A1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3872"/>
        <w:gridCol w:w="2322"/>
      </w:tblGrid>
      <w:tr w:rsidR="00E448C4" w14:paraId="73422DBF" w14:textId="77777777" w:rsidTr="00E448C4">
        <w:trPr>
          <w:trHeight w:val="109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EE5" w14:textId="1FF2F665" w:rsidR="00E448C4" w:rsidRDefault="00E448C4">
            <w:pPr>
              <w:suppressAutoHyphens/>
              <w:jc w:val="center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и наименование профессиональных и общих компетенций, формируемых в рамках </w:t>
            </w:r>
            <w:r w:rsidR="00C541E2">
              <w:rPr>
                <w:rFonts w:ascii="Times New Roman" w:hAnsi="Times New Roman"/>
                <w:b/>
                <w:bCs/>
              </w:rPr>
              <w:t>преддипломной</w:t>
            </w:r>
            <w:r>
              <w:rPr>
                <w:rFonts w:ascii="Times New Roman" w:hAnsi="Times New Roman"/>
                <w:b/>
                <w:bCs/>
              </w:rPr>
              <w:t xml:space="preserve"> практики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52AD" w14:textId="77777777" w:rsidR="00E448C4" w:rsidRDefault="00E448C4">
            <w:pPr>
              <w:tabs>
                <w:tab w:val="left" w:pos="220"/>
              </w:tabs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AEBD" w14:textId="77777777" w:rsidR="00E448C4" w:rsidRDefault="00E448C4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E448C4" w14:paraId="52A28985" w14:textId="77777777" w:rsidTr="0081345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EADF" w14:textId="77777777" w:rsidR="00FA5752" w:rsidRDefault="00FA5752">
            <w:pPr>
              <w:suppressAutoHyphens/>
              <w:rPr>
                <w:rFonts w:ascii="Times New Roman" w:hAnsi="Times New Roman"/>
                <w:iCs/>
              </w:rPr>
            </w:pPr>
            <w:r w:rsidRPr="00FA5752">
              <w:rPr>
                <w:rFonts w:ascii="Times New Roman" w:hAnsi="Times New Roman"/>
                <w:iCs/>
              </w:rPr>
              <w:lastRenderedPageBreak/>
              <w:t>ОК 2</w:t>
            </w:r>
          </w:p>
          <w:p w14:paraId="4CE1F538" w14:textId="23DD4EE2" w:rsidR="00E448C4" w:rsidRDefault="00FA5752">
            <w:pPr>
              <w:suppressAutoHyphens/>
              <w:rPr>
                <w:rFonts w:ascii="Times New Roman" w:hAnsi="Times New Roman"/>
                <w:iCs/>
              </w:rPr>
            </w:pPr>
            <w:r w:rsidRPr="00FA5752">
              <w:rPr>
                <w:rFonts w:ascii="Times New Roman" w:hAnsi="Times New Roman"/>
                <w:i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080" w14:textId="77777777" w:rsidR="00E448C4" w:rsidRDefault="00E448C4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Умеет вести работу с документами (регистрация, контроль исполнения, справочно-информационная работа); пользоваться нормативно-методическими документами по делопроизводству в суде;</w:t>
            </w:r>
            <w:r>
              <w:rPr>
                <w:rFonts w:ascii="Times New Roman" w:hAnsi="Times New Roman"/>
                <w:iCs/>
              </w:rPr>
              <w:t xml:space="preserve"> вести прием посетителей в суде. </w:t>
            </w:r>
          </w:p>
          <w:p w14:paraId="11165919" w14:textId="77777777" w:rsidR="00E448C4" w:rsidRDefault="00E448C4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Знает нормативно-методические документы по документационному обеспечению работы суда; классификацию служебных документов и требования к ним в соответствии с ГОСТ; компьютерную технику и современные информационные технологии. Имеет практический опыт по осуществлению полномочий соответствующего работника аппарата суда в соответствии с его должностным регламентом.</w:t>
            </w:r>
          </w:p>
          <w:p w14:paraId="2164C935" w14:textId="77777777" w:rsidR="00E448C4" w:rsidRDefault="00E448C4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0B1CA" w14:textId="77777777" w:rsidR="00E448C4" w:rsidRDefault="00E448C4" w:rsidP="00E448C4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Текущая аттестация:</w:t>
            </w:r>
          </w:p>
          <w:p w14:paraId="41D2AC18" w14:textId="0C590051" w:rsidR="00E448C4" w:rsidRDefault="00E448C4" w:rsidP="00E448C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характеристика руководителя практики от профильной организации</w:t>
            </w:r>
            <w:r w:rsidR="00F34E4C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  <w:p w14:paraId="4A20E651" w14:textId="77777777" w:rsidR="00E448C4" w:rsidRDefault="00E448C4" w:rsidP="00E448C4">
            <w:pPr>
              <w:ind w:left="74"/>
              <w:rPr>
                <w:rFonts w:ascii="Times New Roman" w:eastAsia="Calibri" w:hAnsi="Times New Roman" w:cs="Times New Roman"/>
                <w:bCs/>
                <w:iCs/>
              </w:rPr>
            </w:pPr>
          </w:p>
          <w:p w14:paraId="6B3083D8" w14:textId="77777777" w:rsidR="00E448C4" w:rsidRDefault="00E448C4" w:rsidP="00E448C4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D78EFBA" w14:textId="2A00097B" w:rsidR="00E448C4" w:rsidRDefault="00E448C4" w:rsidP="00E448C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Промежуточная аттестация</w:t>
            </w:r>
            <w:r w:rsidR="00F34E4C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="00F34E4C" w:rsidRPr="00F34E4C">
              <w:rPr>
                <w:rFonts w:ascii="Times New Roman" w:hAnsi="Times New Roman" w:cs="Times New Roman"/>
                <w:iCs/>
              </w:rPr>
              <w:t>д</w:t>
            </w:r>
            <w:r w:rsidR="00F34E4C">
              <w:rPr>
                <w:rFonts w:ascii="Times New Roman" w:hAnsi="Times New Roman" w:cs="Times New Roman"/>
                <w:bCs/>
                <w:iCs/>
              </w:rPr>
              <w:t>ифференцированный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зачет:</w:t>
            </w:r>
          </w:p>
          <w:p w14:paraId="73917DB8" w14:textId="16607B45" w:rsidR="00E448C4" w:rsidRDefault="00F34E4C" w:rsidP="00E448C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r w:rsidR="00E448C4">
              <w:rPr>
                <w:rFonts w:ascii="Times New Roman" w:eastAsia="Times New Roman" w:hAnsi="Times New Roman" w:cs="Times New Roman"/>
                <w:bCs/>
                <w:iCs/>
              </w:rPr>
              <w:t xml:space="preserve">ценка </w:t>
            </w:r>
            <w:r w:rsidR="007E0482">
              <w:rPr>
                <w:rFonts w:ascii="Times New Roman" w:eastAsia="Times New Roman" w:hAnsi="Times New Roman" w:cs="Times New Roman"/>
                <w:bCs/>
                <w:iCs/>
              </w:rPr>
              <w:t xml:space="preserve">качества </w:t>
            </w:r>
            <w:r w:rsidR="00E448C4">
              <w:rPr>
                <w:rFonts w:ascii="Times New Roman" w:eastAsia="Times New Roman" w:hAnsi="Times New Roman" w:cs="Times New Roman"/>
                <w:bCs/>
                <w:iCs/>
              </w:rPr>
              <w:t>отчет</w:t>
            </w:r>
            <w:r w:rsidR="007E0482">
              <w:rPr>
                <w:rFonts w:ascii="Times New Roman" w:eastAsia="Times New Roman" w:hAnsi="Times New Roman" w:cs="Times New Roman"/>
                <w:bCs/>
                <w:iCs/>
              </w:rPr>
              <w:t>ных документов</w:t>
            </w:r>
            <w:r w:rsidR="00E448C4">
              <w:rPr>
                <w:rFonts w:ascii="Times New Roman" w:eastAsia="Times New Roman" w:hAnsi="Times New Roman" w:cs="Times New Roman"/>
                <w:bCs/>
                <w:iCs/>
              </w:rPr>
              <w:t xml:space="preserve"> по </w:t>
            </w:r>
            <w:r w:rsidR="00C541E2">
              <w:rPr>
                <w:rFonts w:ascii="Times New Roman" w:eastAsia="Times New Roman" w:hAnsi="Times New Roman" w:cs="Times New Roman"/>
                <w:bCs/>
                <w:iCs/>
              </w:rPr>
              <w:t>преддипломной</w:t>
            </w:r>
            <w:r w:rsidR="007829B6" w:rsidRPr="007829B6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E448C4">
              <w:rPr>
                <w:rFonts w:ascii="Times New Roman" w:eastAsia="Times New Roman" w:hAnsi="Times New Roman" w:cs="Times New Roman"/>
                <w:bCs/>
                <w:iCs/>
              </w:rPr>
              <w:t>практике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;</w:t>
            </w:r>
          </w:p>
          <w:p w14:paraId="05E2389D" w14:textId="6F88FB4B" w:rsidR="00E448C4" w:rsidRDefault="00F34E4C" w:rsidP="00E448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="00E448C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устный опрос</w:t>
            </w:r>
            <w:r w:rsidR="00E448C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7E0482">
              <w:rPr>
                <w:rFonts w:ascii="Times New Roman" w:eastAsia="Times New Roman" w:hAnsi="Times New Roman" w:cs="Times New Roman"/>
                <w:bCs/>
                <w:iCs/>
              </w:rPr>
              <w:t xml:space="preserve">при защите отчетных материалов по </w:t>
            </w:r>
            <w:r w:rsidR="00C541E2">
              <w:rPr>
                <w:rFonts w:ascii="Times New Roman" w:eastAsia="Times New Roman" w:hAnsi="Times New Roman" w:cs="Times New Roman"/>
                <w:bCs/>
                <w:iCs/>
              </w:rPr>
              <w:t>преддипломной</w:t>
            </w:r>
            <w:r w:rsidR="007E0482">
              <w:rPr>
                <w:rFonts w:ascii="Times New Roman" w:eastAsia="Times New Roman" w:hAnsi="Times New Roman" w:cs="Times New Roman"/>
                <w:bCs/>
                <w:iCs/>
              </w:rPr>
              <w:t xml:space="preserve"> практике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</w:tr>
      <w:tr w:rsidR="00E448C4" w14:paraId="61F12AF4" w14:textId="77777777" w:rsidTr="00813452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9561" w14:textId="77777777" w:rsidR="00FA5752" w:rsidRDefault="00FA5752">
            <w:pPr>
              <w:suppressAutoHyphens/>
              <w:rPr>
                <w:rFonts w:ascii="Times New Roman" w:hAnsi="Times New Roman"/>
                <w:iCs/>
              </w:rPr>
            </w:pPr>
            <w:r w:rsidRPr="00FA5752">
              <w:rPr>
                <w:rFonts w:ascii="Times New Roman" w:hAnsi="Times New Roman"/>
                <w:iCs/>
              </w:rPr>
              <w:t>ОК 4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14:paraId="40828CC8" w14:textId="0D969909" w:rsidR="00E448C4" w:rsidRDefault="00FA5752">
            <w:pPr>
              <w:suppressAutoHyphens/>
              <w:rPr>
                <w:rFonts w:ascii="Times New Roman" w:hAnsi="Times New Roman"/>
                <w:iCs/>
              </w:rPr>
            </w:pPr>
            <w:r w:rsidRPr="00FA5752">
              <w:rPr>
                <w:rFonts w:ascii="Times New Roman" w:hAnsi="Times New Roman"/>
                <w:i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663" w14:textId="77777777" w:rsidR="005121FF" w:rsidRDefault="00E448C4" w:rsidP="005121FF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Умеет поддерживать в актуальном состоянии 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пользоваться нормативно-методическими документами по делопроизводству в суде; использовать информационные технологии при документировании и организации работы с документами; осуществлять справочную работу по учету судебной практики в суде.</w:t>
            </w:r>
            <w:r w:rsidR="005121F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003D7D3" w14:textId="67515F54" w:rsidR="00E448C4" w:rsidRDefault="00E448C4" w:rsidP="005121FF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Знает </w:t>
            </w:r>
            <w:r w:rsidR="005121FF">
              <w:rPr>
                <w:rFonts w:ascii="Times New Roman" w:hAnsi="Times New Roman" w:cs="Times New Roman"/>
                <w:bCs/>
              </w:rPr>
              <w:t xml:space="preserve">различные способы </w:t>
            </w:r>
            <w:r w:rsidR="005121FF" w:rsidRPr="005121FF">
              <w:rPr>
                <w:rFonts w:ascii="Times New Roman" w:hAnsi="Times New Roman" w:cs="Times New Roman"/>
                <w:bCs/>
              </w:rPr>
              <w:t>поиск</w:t>
            </w:r>
            <w:r w:rsidR="005121FF">
              <w:rPr>
                <w:rFonts w:ascii="Times New Roman" w:hAnsi="Times New Roman" w:cs="Times New Roman"/>
                <w:bCs/>
              </w:rPr>
              <w:t>а</w:t>
            </w:r>
            <w:r w:rsidR="005121FF" w:rsidRPr="005121FF">
              <w:rPr>
                <w:rFonts w:ascii="Times New Roman" w:hAnsi="Times New Roman" w:cs="Times New Roman"/>
                <w:bCs/>
              </w:rPr>
              <w:t xml:space="preserve"> и сбор</w:t>
            </w:r>
            <w:r w:rsidR="005121FF">
              <w:rPr>
                <w:rFonts w:ascii="Times New Roman" w:hAnsi="Times New Roman" w:cs="Times New Roman"/>
                <w:bCs/>
              </w:rPr>
              <w:t>а</w:t>
            </w:r>
            <w:r w:rsidR="005121FF" w:rsidRPr="005121FF">
              <w:rPr>
                <w:rFonts w:ascii="Times New Roman" w:hAnsi="Times New Roman" w:cs="Times New Roman"/>
                <w:bCs/>
              </w:rPr>
              <w:t xml:space="preserve"> </w:t>
            </w:r>
            <w:r w:rsidR="005121FF">
              <w:rPr>
                <w:rFonts w:ascii="Times New Roman" w:hAnsi="Times New Roman" w:cs="Times New Roman"/>
                <w:bCs/>
              </w:rPr>
              <w:t xml:space="preserve">необходимой </w:t>
            </w:r>
            <w:r w:rsidR="005121FF" w:rsidRPr="005121FF">
              <w:rPr>
                <w:rFonts w:ascii="Times New Roman" w:hAnsi="Times New Roman" w:cs="Times New Roman"/>
                <w:bCs/>
              </w:rPr>
              <w:t>информации</w:t>
            </w:r>
            <w:r w:rsidR="005121FF">
              <w:rPr>
                <w:rFonts w:ascii="Times New Roman" w:hAnsi="Times New Roman" w:cs="Times New Roman"/>
                <w:bCs/>
              </w:rPr>
              <w:t xml:space="preserve">, ее обработки и </w:t>
            </w:r>
            <w:r w:rsidR="005121FF" w:rsidRPr="005121FF">
              <w:rPr>
                <w:rFonts w:ascii="Times New Roman" w:hAnsi="Times New Roman" w:cs="Times New Roman"/>
                <w:bCs/>
              </w:rPr>
              <w:t>передач</w:t>
            </w:r>
            <w:r w:rsidR="005121FF">
              <w:rPr>
                <w:rFonts w:ascii="Times New Roman" w:hAnsi="Times New Roman" w:cs="Times New Roman"/>
                <w:bCs/>
              </w:rPr>
              <w:t xml:space="preserve">и; </w:t>
            </w:r>
            <w:r>
              <w:rPr>
                <w:rFonts w:ascii="Times New Roman" w:hAnsi="Times New Roman" w:cs="Times New Roman"/>
                <w:bCs/>
              </w:rPr>
              <w:t xml:space="preserve">нормативно-методические документы по документационному обеспечению работы суда; </w:t>
            </w:r>
          </w:p>
          <w:p w14:paraId="4D51DE8D" w14:textId="77777777" w:rsidR="005121FF" w:rsidRDefault="00E448C4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компьютерную технику и современные информационные технологии. </w:t>
            </w:r>
          </w:p>
          <w:p w14:paraId="3E7BAC5E" w14:textId="4FD8DAE2" w:rsidR="00E448C4" w:rsidRDefault="00E448C4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Имеет практический опыт по осуществлению полномочий соответствующего работника аппарата суда в соответствии с его должностным регламентом.</w:t>
            </w:r>
          </w:p>
          <w:p w14:paraId="29906F83" w14:textId="77777777" w:rsidR="00E448C4" w:rsidRDefault="00E448C4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A02FB" w14:textId="77777777" w:rsidR="00E448C4" w:rsidRDefault="00E448C4">
            <w:pPr>
              <w:rPr>
                <w:rFonts w:ascii="Times New Roman" w:hAnsi="Times New Roman"/>
                <w:i/>
              </w:rPr>
            </w:pPr>
          </w:p>
        </w:tc>
      </w:tr>
      <w:tr w:rsidR="00FA5752" w14:paraId="13353918" w14:textId="77777777" w:rsidTr="00AA6912">
        <w:trPr>
          <w:trHeight w:val="552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76221" w14:textId="77777777" w:rsidR="00FA5752" w:rsidRDefault="00FA5752">
            <w:pPr>
              <w:suppressAutoHyphens/>
              <w:rPr>
                <w:rFonts w:ascii="Times New Roman" w:hAnsi="Times New Roman"/>
                <w:iCs/>
              </w:rPr>
            </w:pPr>
            <w:r w:rsidRPr="00FA5752">
              <w:rPr>
                <w:rFonts w:ascii="Times New Roman" w:hAnsi="Times New Roman"/>
                <w:iCs/>
              </w:rPr>
              <w:lastRenderedPageBreak/>
              <w:t>ОК 5</w:t>
            </w:r>
            <w:r w:rsidRPr="00FA5752">
              <w:rPr>
                <w:rFonts w:ascii="Times New Roman" w:hAnsi="Times New Roman"/>
                <w:iCs/>
              </w:rPr>
              <w:tab/>
            </w:r>
          </w:p>
          <w:p w14:paraId="7C09AF53" w14:textId="66A0C80C" w:rsidR="00FA5752" w:rsidRDefault="00FA5752">
            <w:pPr>
              <w:suppressAutoHyphens/>
              <w:rPr>
                <w:rFonts w:ascii="Times New Roman" w:hAnsi="Times New Roman"/>
                <w:iCs/>
              </w:rPr>
            </w:pPr>
            <w:r w:rsidRPr="00FA5752">
              <w:rPr>
                <w:rFonts w:ascii="Times New Roman" w:hAnsi="Times New Roman"/>
                <w:iCs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7F772" w14:textId="77777777" w:rsidR="00FA5752" w:rsidRDefault="00FA5752">
            <w:pPr>
              <w:tabs>
                <w:tab w:val="left" w:pos="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Умеет использовать информационные технологии при документировании и организации работы с документами; осуществлять основные мероприятия по о</w:t>
            </w:r>
            <w:r>
              <w:rPr>
                <w:rFonts w:ascii="Times New Roman" w:hAnsi="Times New Roman"/>
                <w:iCs/>
              </w:rPr>
              <w:t>беспечению работы оргтехники и компьютерной техники, компьютерных сетей и программного обеспечения судов, сайтов судов в информационно-телекоммуникационной сети «Интернет».</w:t>
            </w:r>
          </w:p>
          <w:p w14:paraId="4ADC48B7" w14:textId="77777777" w:rsidR="005121FF" w:rsidRDefault="00FA5752">
            <w:pPr>
              <w:tabs>
                <w:tab w:val="left" w:pos="22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Знает </w:t>
            </w:r>
            <w:r>
              <w:rPr>
                <w:rFonts w:ascii="Times New Roman" w:hAnsi="Times New Roman" w:cs="Times New Roman"/>
                <w:bCs/>
              </w:rPr>
              <w:t xml:space="preserve">компьютерную технику и современные информационные технологии; основы охраны труда и техники безопасности. </w:t>
            </w:r>
          </w:p>
          <w:p w14:paraId="52FC804B" w14:textId="58D3A7E1" w:rsidR="00FA5752" w:rsidRDefault="00FA5752">
            <w:pPr>
              <w:tabs>
                <w:tab w:val="left" w:pos="2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Имеет практический опыт по осуществлению полномочий соответствующего работника аппарата суда в соответствии с его должностным регламентом.</w:t>
            </w: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F394" w14:textId="77777777" w:rsidR="00FA5752" w:rsidRDefault="00FA5752">
            <w:pPr>
              <w:rPr>
                <w:rFonts w:ascii="Times New Roman" w:hAnsi="Times New Roman"/>
                <w:i/>
              </w:rPr>
            </w:pPr>
          </w:p>
        </w:tc>
      </w:tr>
    </w:tbl>
    <w:p w14:paraId="6EBF3B5E" w14:textId="39558341" w:rsidR="00E448C4" w:rsidRDefault="00E448C4" w:rsidP="00E448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8C4" w:rsidSect="00BC74E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6E4B" w14:textId="77777777" w:rsidR="0027502C" w:rsidRDefault="0027502C" w:rsidP="00E103B2">
      <w:r>
        <w:separator/>
      </w:r>
    </w:p>
  </w:endnote>
  <w:endnote w:type="continuationSeparator" w:id="0">
    <w:p w14:paraId="423E818C" w14:textId="77777777" w:rsidR="0027502C" w:rsidRDefault="0027502C" w:rsidP="00E1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6941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527C0B" w14:textId="08094331" w:rsidR="00D15A32" w:rsidRPr="009345AA" w:rsidRDefault="00D15A32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45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45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45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688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345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54BB0F" w14:textId="77777777" w:rsidR="00D15A32" w:rsidRDefault="00D15A3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A5AD" w14:textId="77777777" w:rsidR="0027502C" w:rsidRDefault="0027502C" w:rsidP="00E103B2">
      <w:r>
        <w:separator/>
      </w:r>
    </w:p>
  </w:footnote>
  <w:footnote w:type="continuationSeparator" w:id="0">
    <w:p w14:paraId="34FFE3BF" w14:textId="77777777" w:rsidR="0027502C" w:rsidRDefault="0027502C" w:rsidP="00E1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DDF"/>
    <w:multiLevelType w:val="hybridMultilevel"/>
    <w:tmpl w:val="3C806A80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D7F009E"/>
    <w:multiLevelType w:val="hybridMultilevel"/>
    <w:tmpl w:val="CD1E7130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9FE"/>
    <w:multiLevelType w:val="hybridMultilevel"/>
    <w:tmpl w:val="C9A6A260"/>
    <w:lvl w:ilvl="0" w:tplc="CA244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263D"/>
    <w:multiLevelType w:val="hybridMultilevel"/>
    <w:tmpl w:val="41D01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B15638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5" w15:restartNumberingAfterBreak="0">
    <w:nsid w:val="3544225A"/>
    <w:multiLevelType w:val="hybridMultilevel"/>
    <w:tmpl w:val="2C648666"/>
    <w:lvl w:ilvl="0" w:tplc="320A0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06980"/>
    <w:multiLevelType w:val="hybridMultilevel"/>
    <w:tmpl w:val="1CA438EA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38B7"/>
    <w:multiLevelType w:val="multilevel"/>
    <w:tmpl w:val="1C7C06EC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 w15:restartNumberingAfterBreak="0">
    <w:nsid w:val="3A034039"/>
    <w:multiLevelType w:val="hybridMultilevel"/>
    <w:tmpl w:val="E5AEF5B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D70074"/>
    <w:multiLevelType w:val="hybridMultilevel"/>
    <w:tmpl w:val="4B5EC67C"/>
    <w:lvl w:ilvl="0" w:tplc="AF54BA1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906294"/>
    <w:multiLevelType w:val="hybridMultilevel"/>
    <w:tmpl w:val="1848C988"/>
    <w:lvl w:ilvl="0" w:tplc="CA244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0F42AF"/>
    <w:multiLevelType w:val="hybridMultilevel"/>
    <w:tmpl w:val="B69C3014"/>
    <w:lvl w:ilvl="0" w:tplc="C0CE3C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EA126A"/>
    <w:multiLevelType w:val="hybridMultilevel"/>
    <w:tmpl w:val="A1E67C20"/>
    <w:lvl w:ilvl="0" w:tplc="57002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F59BC"/>
    <w:multiLevelType w:val="hybridMultilevel"/>
    <w:tmpl w:val="8282436A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0A0213C"/>
    <w:multiLevelType w:val="hybridMultilevel"/>
    <w:tmpl w:val="8E1AEA0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 w15:restartNumberingAfterBreak="0">
    <w:nsid w:val="697B7357"/>
    <w:multiLevelType w:val="hybridMultilevel"/>
    <w:tmpl w:val="4F60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7F0F"/>
    <w:multiLevelType w:val="hybridMultilevel"/>
    <w:tmpl w:val="2C648666"/>
    <w:lvl w:ilvl="0" w:tplc="320A0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F32C4"/>
    <w:multiLevelType w:val="hybridMultilevel"/>
    <w:tmpl w:val="506CCC54"/>
    <w:lvl w:ilvl="0" w:tplc="70B8B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F600D"/>
    <w:multiLevelType w:val="hybridMultilevel"/>
    <w:tmpl w:val="2C648666"/>
    <w:lvl w:ilvl="0" w:tplc="320A0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D3D07"/>
    <w:multiLevelType w:val="hybridMultilevel"/>
    <w:tmpl w:val="8E1AEA0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 w15:restartNumberingAfterBreak="0">
    <w:nsid w:val="772638EC"/>
    <w:multiLevelType w:val="multilevel"/>
    <w:tmpl w:val="3216B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 w15:restartNumberingAfterBreak="0">
    <w:nsid w:val="7F8909EF"/>
    <w:multiLevelType w:val="hybridMultilevel"/>
    <w:tmpl w:val="8C3E9462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6"/>
  </w:num>
  <w:num w:numId="6">
    <w:abstractNumId w:val="5"/>
  </w:num>
  <w:num w:numId="7">
    <w:abstractNumId w:val="1"/>
  </w:num>
  <w:num w:numId="8">
    <w:abstractNumId w:val="17"/>
  </w:num>
  <w:num w:numId="9">
    <w:abstractNumId w:val="6"/>
  </w:num>
  <w:num w:numId="10">
    <w:abstractNumId w:val="22"/>
  </w:num>
  <w:num w:numId="11">
    <w:abstractNumId w:val="13"/>
  </w:num>
  <w:num w:numId="12">
    <w:abstractNumId w:val="20"/>
  </w:num>
  <w:num w:numId="13">
    <w:abstractNumId w:val="14"/>
  </w:num>
  <w:num w:numId="14">
    <w:abstractNumId w:val="21"/>
  </w:num>
  <w:num w:numId="15">
    <w:abstractNumId w:val="12"/>
  </w:num>
  <w:num w:numId="16">
    <w:abstractNumId w:val="3"/>
  </w:num>
  <w:num w:numId="17">
    <w:abstractNumId w:val="0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15"/>
    <w:rsid w:val="000001BD"/>
    <w:rsid w:val="0000319D"/>
    <w:rsid w:val="00014E63"/>
    <w:rsid w:val="00020CA8"/>
    <w:rsid w:val="00031316"/>
    <w:rsid w:val="00034416"/>
    <w:rsid w:val="000369CE"/>
    <w:rsid w:val="0005389C"/>
    <w:rsid w:val="00057AD3"/>
    <w:rsid w:val="00062872"/>
    <w:rsid w:val="0006307F"/>
    <w:rsid w:val="0007126D"/>
    <w:rsid w:val="0007671F"/>
    <w:rsid w:val="00076B0B"/>
    <w:rsid w:val="000A21FD"/>
    <w:rsid w:val="000B438E"/>
    <w:rsid w:val="000B59E9"/>
    <w:rsid w:val="000C269C"/>
    <w:rsid w:val="000C26AC"/>
    <w:rsid w:val="000D118D"/>
    <w:rsid w:val="000D5FC4"/>
    <w:rsid w:val="000D667F"/>
    <w:rsid w:val="000E7C67"/>
    <w:rsid w:val="000F54DC"/>
    <w:rsid w:val="0013460C"/>
    <w:rsid w:val="00140F32"/>
    <w:rsid w:val="00157E14"/>
    <w:rsid w:val="001901B9"/>
    <w:rsid w:val="00190D0F"/>
    <w:rsid w:val="00193EEA"/>
    <w:rsid w:val="001A00FC"/>
    <w:rsid w:val="001A7E9A"/>
    <w:rsid w:val="001B142B"/>
    <w:rsid w:val="001D0A65"/>
    <w:rsid w:val="001D1BC6"/>
    <w:rsid w:val="001D7A64"/>
    <w:rsid w:val="001D7CF4"/>
    <w:rsid w:val="001E3666"/>
    <w:rsid w:val="001F327E"/>
    <w:rsid w:val="002146B8"/>
    <w:rsid w:val="002261A8"/>
    <w:rsid w:val="00226A33"/>
    <w:rsid w:val="002316E8"/>
    <w:rsid w:val="00231F35"/>
    <w:rsid w:val="00237076"/>
    <w:rsid w:val="002642F3"/>
    <w:rsid w:val="002677CA"/>
    <w:rsid w:val="002720D8"/>
    <w:rsid w:val="0027502C"/>
    <w:rsid w:val="0028618F"/>
    <w:rsid w:val="00295361"/>
    <w:rsid w:val="002A1859"/>
    <w:rsid w:val="002A32E6"/>
    <w:rsid w:val="002A6644"/>
    <w:rsid w:val="002C6FFC"/>
    <w:rsid w:val="002F2441"/>
    <w:rsid w:val="00307306"/>
    <w:rsid w:val="00325465"/>
    <w:rsid w:val="0032622C"/>
    <w:rsid w:val="00340330"/>
    <w:rsid w:val="00344DF8"/>
    <w:rsid w:val="00381BC8"/>
    <w:rsid w:val="00382D9E"/>
    <w:rsid w:val="003C7AAE"/>
    <w:rsid w:val="003D484A"/>
    <w:rsid w:val="003D6B15"/>
    <w:rsid w:val="00406E7D"/>
    <w:rsid w:val="00410FE1"/>
    <w:rsid w:val="004178C1"/>
    <w:rsid w:val="00425B1A"/>
    <w:rsid w:val="00430215"/>
    <w:rsid w:val="00431CF5"/>
    <w:rsid w:val="0043310C"/>
    <w:rsid w:val="00444F79"/>
    <w:rsid w:val="00457120"/>
    <w:rsid w:val="00463B44"/>
    <w:rsid w:val="004736C4"/>
    <w:rsid w:val="004865C3"/>
    <w:rsid w:val="004918DD"/>
    <w:rsid w:val="00495EA3"/>
    <w:rsid w:val="0049782C"/>
    <w:rsid w:val="00497A27"/>
    <w:rsid w:val="004A0BA6"/>
    <w:rsid w:val="004A2E4C"/>
    <w:rsid w:val="004C27A3"/>
    <w:rsid w:val="004C7A58"/>
    <w:rsid w:val="004D7756"/>
    <w:rsid w:val="004E0149"/>
    <w:rsid w:val="004E4333"/>
    <w:rsid w:val="004F537B"/>
    <w:rsid w:val="004F7962"/>
    <w:rsid w:val="005121FF"/>
    <w:rsid w:val="00513835"/>
    <w:rsid w:val="005234B9"/>
    <w:rsid w:val="0052441C"/>
    <w:rsid w:val="00542CF6"/>
    <w:rsid w:val="00555D25"/>
    <w:rsid w:val="00564132"/>
    <w:rsid w:val="005A1DDF"/>
    <w:rsid w:val="005C12B8"/>
    <w:rsid w:val="005D5704"/>
    <w:rsid w:val="005F1286"/>
    <w:rsid w:val="005F1798"/>
    <w:rsid w:val="005F1DCF"/>
    <w:rsid w:val="005F4802"/>
    <w:rsid w:val="00601A65"/>
    <w:rsid w:val="00604343"/>
    <w:rsid w:val="006076B1"/>
    <w:rsid w:val="00607957"/>
    <w:rsid w:val="0061400E"/>
    <w:rsid w:val="00633D79"/>
    <w:rsid w:val="00640B61"/>
    <w:rsid w:val="00645F3B"/>
    <w:rsid w:val="00647DA8"/>
    <w:rsid w:val="0065149B"/>
    <w:rsid w:val="00685B7C"/>
    <w:rsid w:val="006A3807"/>
    <w:rsid w:val="006A496B"/>
    <w:rsid w:val="006A681B"/>
    <w:rsid w:val="006B48B7"/>
    <w:rsid w:val="006C4190"/>
    <w:rsid w:val="006C4B81"/>
    <w:rsid w:val="006C760D"/>
    <w:rsid w:val="006F0D48"/>
    <w:rsid w:val="006F0E46"/>
    <w:rsid w:val="006F3761"/>
    <w:rsid w:val="00703F6D"/>
    <w:rsid w:val="00715444"/>
    <w:rsid w:val="00716D85"/>
    <w:rsid w:val="00717C04"/>
    <w:rsid w:val="00723AE7"/>
    <w:rsid w:val="007252C3"/>
    <w:rsid w:val="007305FB"/>
    <w:rsid w:val="00733A25"/>
    <w:rsid w:val="00742130"/>
    <w:rsid w:val="00742B10"/>
    <w:rsid w:val="007520B0"/>
    <w:rsid w:val="00757494"/>
    <w:rsid w:val="00764A91"/>
    <w:rsid w:val="007674A8"/>
    <w:rsid w:val="007741EE"/>
    <w:rsid w:val="0077541C"/>
    <w:rsid w:val="007829B6"/>
    <w:rsid w:val="00782A8D"/>
    <w:rsid w:val="007861CA"/>
    <w:rsid w:val="00795B19"/>
    <w:rsid w:val="007C1C49"/>
    <w:rsid w:val="007C74EC"/>
    <w:rsid w:val="007D177A"/>
    <w:rsid w:val="007E0482"/>
    <w:rsid w:val="007E0577"/>
    <w:rsid w:val="007E70E2"/>
    <w:rsid w:val="0080630B"/>
    <w:rsid w:val="00811BA3"/>
    <w:rsid w:val="008143EB"/>
    <w:rsid w:val="00820E5E"/>
    <w:rsid w:val="008248BA"/>
    <w:rsid w:val="00835FAE"/>
    <w:rsid w:val="008377D6"/>
    <w:rsid w:val="00841CE1"/>
    <w:rsid w:val="0084773C"/>
    <w:rsid w:val="00851C72"/>
    <w:rsid w:val="00851D9F"/>
    <w:rsid w:val="00861130"/>
    <w:rsid w:val="00877C48"/>
    <w:rsid w:val="00882188"/>
    <w:rsid w:val="008824D7"/>
    <w:rsid w:val="00886067"/>
    <w:rsid w:val="008C0962"/>
    <w:rsid w:val="008E726F"/>
    <w:rsid w:val="008F4F96"/>
    <w:rsid w:val="008F5402"/>
    <w:rsid w:val="00905E13"/>
    <w:rsid w:val="0093075C"/>
    <w:rsid w:val="00933E7C"/>
    <w:rsid w:val="009345AA"/>
    <w:rsid w:val="00940154"/>
    <w:rsid w:val="00942461"/>
    <w:rsid w:val="009561BC"/>
    <w:rsid w:val="00965BF0"/>
    <w:rsid w:val="00972214"/>
    <w:rsid w:val="00975E90"/>
    <w:rsid w:val="00980C11"/>
    <w:rsid w:val="0098309B"/>
    <w:rsid w:val="0098407C"/>
    <w:rsid w:val="00987343"/>
    <w:rsid w:val="009A4F2F"/>
    <w:rsid w:val="009B0F29"/>
    <w:rsid w:val="009F13E7"/>
    <w:rsid w:val="009F3034"/>
    <w:rsid w:val="00A124A7"/>
    <w:rsid w:val="00A211AC"/>
    <w:rsid w:val="00A257A8"/>
    <w:rsid w:val="00A316B6"/>
    <w:rsid w:val="00A43935"/>
    <w:rsid w:val="00A45634"/>
    <w:rsid w:val="00A6332E"/>
    <w:rsid w:val="00A65D42"/>
    <w:rsid w:val="00A73B53"/>
    <w:rsid w:val="00A76344"/>
    <w:rsid w:val="00A85E9E"/>
    <w:rsid w:val="00A90C10"/>
    <w:rsid w:val="00A91080"/>
    <w:rsid w:val="00AA5F79"/>
    <w:rsid w:val="00AA7ABD"/>
    <w:rsid w:val="00AB0BA5"/>
    <w:rsid w:val="00AB60C6"/>
    <w:rsid w:val="00AC1BE4"/>
    <w:rsid w:val="00AC258D"/>
    <w:rsid w:val="00AC7FE1"/>
    <w:rsid w:val="00AD3728"/>
    <w:rsid w:val="00AD45FE"/>
    <w:rsid w:val="00AE70B6"/>
    <w:rsid w:val="00AF04A3"/>
    <w:rsid w:val="00AF7826"/>
    <w:rsid w:val="00B27B68"/>
    <w:rsid w:val="00B319B5"/>
    <w:rsid w:val="00B363C9"/>
    <w:rsid w:val="00B36850"/>
    <w:rsid w:val="00B467A3"/>
    <w:rsid w:val="00B46883"/>
    <w:rsid w:val="00B51351"/>
    <w:rsid w:val="00B8247C"/>
    <w:rsid w:val="00B84AB0"/>
    <w:rsid w:val="00B84CE5"/>
    <w:rsid w:val="00B875CD"/>
    <w:rsid w:val="00BB0BD8"/>
    <w:rsid w:val="00BC72AF"/>
    <w:rsid w:val="00BC74EE"/>
    <w:rsid w:val="00BD6F33"/>
    <w:rsid w:val="00BF3366"/>
    <w:rsid w:val="00C0561F"/>
    <w:rsid w:val="00C22951"/>
    <w:rsid w:val="00C32E99"/>
    <w:rsid w:val="00C376CB"/>
    <w:rsid w:val="00C42E54"/>
    <w:rsid w:val="00C463D1"/>
    <w:rsid w:val="00C541E2"/>
    <w:rsid w:val="00C71AA9"/>
    <w:rsid w:val="00C82DE9"/>
    <w:rsid w:val="00C83BCA"/>
    <w:rsid w:val="00C84633"/>
    <w:rsid w:val="00CA0F6E"/>
    <w:rsid w:val="00CA2FAD"/>
    <w:rsid w:val="00CA62F1"/>
    <w:rsid w:val="00CF69D3"/>
    <w:rsid w:val="00D06079"/>
    <w:rsid w:val="00D0784D"/>
    <w:rsid w:val="00D12DAF"/>
    <w:rsid w:val="00D15A32"/>
    <w:rsid w:val="00D20668"/>
    <w:rsid w:val="00D355E3"/>
    <w:rsid w:val="00D40B1B"/>
    <w:rsid w:val="00D5618F"/>
    <w:rsid w:val="00D70105"/>
    <w:rsid w:val="00D854DB"/>
    <w:rsid w:val="00D85BF3"/>
    <w:rsid w:val="00D87B9D"/>
    <w:rsid w:val="00DA4C18"/>
    <w:rsid w:val="00DA4E6D"/>
    <w:rsid w:val="00DB07E0"/>
    <w:rsid w:val="00DB5A82"/>
    <w:rsid w:val="00DC0233"/>
    <w:rsid w:val="00DC1F13"/>
    <w:rsid w:val="00DD3630"/>
    <w:rsid w:val="00DE00EA"/>
    <w:rsid w:val="00DE434F"/>
    <w:rsid w:val="00DF507A"/>
    <w:rsid w:val="00E04B8A"/>
    <w:rsid w:val="00E103B2"/>
    <w:rsid w:val="00E12B1C"/>
    <w:rsid w:val="00E1400E"/>
    <w:rsid w:val="00E448C4"/>
    <w:rsid w:val="00E47CDA"/>
    <w:rsid w:val="00E62950"/>
    <w:rsid w:val="00E72AD7"/>
    <w:rsid w:val="00E73B64"/>
    <w:rsid w:val="00E75A3C"/>
    <w:rsid w:val="00E7773B"/>
    <w:rsid w:val="00EA0967"/>
    <w:rsid w:val="00EB2A4F"/>
    <w:rsid w:val="00EB2E12"/>
    <w:rsid w:val="00EF0CC7"/>
    <w:rsid w:val="00EF70EA"/>
    <w:rsid w:val="00F1428E"/>
    <w:rsid w:val="00F173F7"/>
    <w:rsid w:val="00F267B1"/>
    <w:rsid w:val="00F307B1"/>
    <w:rsid w:val="00F34E4C"/>
    <w:rsid w:val="00F4353B"/>
    <w:rsid w:val="00F47BEA"/>
    <w:rsid w:val="00F51B3C"/>
    <w:rsid w:val="00F53DD5"/>
    <w:rsid w:val="00F56364"/>
    <w:rsid w:val="00F75082"/>
    <w:rsid w:val="00F90038"/>
    <w:rsid w:val="00FA5752"/>
    <w:rsid w:val="00FA6B5B"/>
    <w:rsid w:val="00FC0722"/>
    <w:rsid w:val="00FC4551"/>
    <w:rsid w:val="00FD3B69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F7C7"/>
  <w15:chartTrackingRefBased/>
  <w15:docId w15:val="{6585078D-E13C-4630-A5CD-9A68F0A4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3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1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103B2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E103B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E103B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6">
    <w:name w:val="footnote reference"/>
    <w:uiPriority w:val="99"/>
    <w:semiHidden/>
    <w:unhideWhenUsed/>
    <w:rsid w:val="00E103B2"/>
    <w:rPr>
      <w:rFonts w:ascii="Times New Roman" w:hAnsi="Times New Roman" w:cs="Times New Roman" w:hint="default"/>
      <w:vertAlign w:val="superscript"/>
    </w:rPr>
  </w:style>
  <w:style w:type="character" w:styleId="a7">
    <w:name w:val="Hyperlink"/>
    <w:basedOn w:val="a0"/>
    <w:uiPriority w:val="99"/>
    <w:unhideWhenUsed/>
    <w:rsid w:val="006A3807"/>
    <w:rPr>
      <w:color w:val="0563C1" w:themeColor="hyperlink"/>
      <w:u w:val="single"/>
    </w:rPr>
  </w:style>
  <w:style w:type="paragraph" w:styleId="a8">
    <w:name w:val="List Paragraph"/>
    <w:aliases w:val="Содержание. 2 уровень,Абзац"/>
    <w:basedOn w:val="a"/>
    <w:link w:val="a9"/>
    <w:uiPriority w:val="34"/>
    <w:qFormat/>
    <w:rsid w:val="006A3807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ok-contentsitem">
    <w:name w:val="book-contents__item"/>
    <w:basedOn w:val="a"/>
    <w:rsid w:val="00975E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ok-contentstitle">
    <w:name w:val="book-contents__title"/>
    <w:basedOn w:val="a0"/>
    <w:rsid w:val="00975E90"/>
  </w:style>
  <w:style w:type="paragraph" w:customStyle="1" w:styleId="book-contents-sublistitem">
    <w:name w:val="book-contents-sublist__item"/>
    <w:basedOn w:val="a"/>
    <w:rsid w:val="00975E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ok-contents-sublistrow">
    <w:name w:val="book-contents-sublist__row"/>
    <w:basedOn w:val="a0"/>
    <w:rsid w:val="00975E90"/>
  </w:style>
  <w:style w:type="paragraph" w:styleId="aa">
    <w:name w:val="annotation text"/>
    <w:basedOn w:val="a"/>
    <w:link w:val="ab"/>
    <w:semiHidden/>
    <w:unhideWhenUsed/>
    <w:rsid w:val="00FD3B69"/>
    <w:pPr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semiHidden/>
    <w:rsid w:val="00FD3B6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1E3666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47C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E47CDA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E47CD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E47CD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CDA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345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45AA"/>
  </w:style>
  <w:style w:type="paragraph" w:styleId="af3">
    <w:name w:val="footer"/>
    <w:basedOn w:val="a"/>
    <w:link w:val="af4"/>
    <w:uiPriority w:val="99"/>
    <w:unhideWhenUsed/>
    <w:rsid w:val="009345A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345AA"/>
  </w:style>
  <w:style w:type="paragraph" w:customStyle="1" w:styleId="ConsPlusNormal">
    <w:name w:val="ConsPlusNormal"/>
    <w:rsid w:val="00934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2F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Содержание. 2 уровень Знак,Абзац Знак"/>
    <w:link w:val="a8"/>
    <w:uiPriority w:val="34"/>
    <w:qFormat/>
    <w:locked/>
    <w:rsid w:val="00CA2FAD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1"/>
    <w:locked/>
    <w:rsid w:val="00A211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6"/>
    <w:rsid w:val="00A211A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7">
    <w:name w:val="Основной текст + Курсив"/>
    <w:basedOn w:val="af6"/>
    <w:rsid w:val="00A211A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Default">
    <w:name w:val="Default"/>
    <w:uiPriority w:val="99"/>
    <w:rsid w:val="00DB5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4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56413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64132"/>
    <w:pPr>
      <w:spacing w:after="100"/>
    </w:pPr>
  </w:style>
  <w:style w:type="paragraph" w:customStyle="1" w:styleId="af9">
    <w:name w:val="Прижатый влево"/>
    <w:basedOn w:val="a"/>
    <w:next w:val="a"/>
    <w:uiPriority w:val="99"/>
    <w:rsid w:val="00F53DD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a">
    <w:name w:val="Обычный (веб) Знак"/>
    <w:basedOn w:val="a0"/>
    <w:link w:val="afb"/>
    <w:uiPriority w:val="99"/>
    <w:semiHidden/>
    <w:locked/>
    <w:rsid w:val="005F1286"/>
    <w:rPr>
      <w:rFonts w:ascii="Times New Roman" w:hAnsi="Times New Roman" w:cs="Times New Roman"/>
      <w:sz w:val="24"/>
    </w:rPr>
  </w:style>
  <w:style w:type="paragraph" w:styleId="afb">
    <w:name w:val="Normal (Web)"/>
    <w:basedOn w:val="a"/>
    <w:link w:val="afa"/>
    <w:uiPriority w:val="99"/>
    <w:semiHidden/>
    <w:unhideWhenUsed/>
    <w:rsid w:val="005F1286"/>
    <w:pPr>
      <w:spacing w:before="100" w:beforeAutospacing="1" w:after="100" w:afterAutospacing="1"/>
    </w:pPr>
    <w:rPr>
      <w:rFonts w:ascii="Times New Roman" w:eastAsiaTheme="minorHAnsi" w:hAnsi="Times New Roman" w:cs="Times New Roman"/>
      <w:szCs w:val="22"/>
      <w:lang w:eastAsia="en-US"/>
    </w:rPr>
  </w:style>
  <w:style w:type="paragraph" w:styleId="afc">
    <w:name w:val="No Spacing"/>
    <w:uiPriority w:val="99"/>
    <w:qFormat/>
    <w:rsid w:val="005F1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https://book.ru/book/941741" TargetMode="External"/><Relationship Id="rId18" Type="http://schemas.openxmlformats.org/officeDocument/2006/relationships/hyperlink" Target="https://znanium.com/catalog/product/1869193" TargetMode="External"/><Relationship Id="rId26" Type="http://schemas.openxmlformats.org/officeDocument/2006/relationships/hyperlink" Target="https://book.ru/book/938033" TargetMode="External"/><Relationship Id="rId39" Type="http://schemas.openxmlformats.org/officeDocument/2006/relationships/hyperlink" Target="https://megapro.msal.ru/MegaPro/UserEntry?Action=Link_FindDoc&amp;id=71949&amp;idb=0" TargetMode="External"/><Relationship Id="rId21" Type="http://schemas.openxmlformats.org/officeDocument/2006/relationships/hyperlink" Target="https://znanium.com/catalog/product/1028689" TargetMode="External"/><Relationship Id="rId34" Type="http://schemas.openxmlformats.org/officeDocument/2006/relationships/hyperlink" Target="https://elibrary.ru/download/elibrary_43059694_81090829.pdf" TargetMode="External"/><Relationship Id="rId42" Type="http://schemas.openxmlformats.org/officeDocument/2006/relationships/hyperlink" Target="https://www.biblio-online.ru/bcode/453692" TargetMode="External"/><Relationship Id="rId47" Type="http://schemas.openxmlformats.org/officeDocument/2006/relationships/hyperlink" Target="https://urait.ru/bcode/508854" TargetMode="External"/><Relationship Id="rId50" Type="http://schemas.openxmlformats.org/officeDocument/2006/relationships/hyperlink" Target="http://www.ksrf.ru/" TargetMode="External"/><Relationship Id="rId55" Type="http://schemas.openxmlformats.org/officeDocument/2006/relationships/hyperlink" Target="http://www.vekrf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library.ru/download/elibrary_37402546_26915872.pdf" TargetMode="External"/><Relationship Id="rId29" Type="http://schemas.openxmlformats.org/officeDocument/2006/relationships/hyperlink" Target="http://ebs.prospekt.org/book/29876" TargetMode="External"/><Relationship Id="rId11" Type="http://schemas.openxmlformats.org/officeDocument/2006/relationships/hyperlink" Target="https://znanium.com/catalog/product/982207" TargetMode="External"/><Relationship Id="rId24" Type="http://schemas.openxmlformats.org/officeDocument/2006/relationships/hyperlink" Target="https://znanium.com/catalog/product/450681" TargetMode="External"/><Relationship Id="rId32" Type="http://schemas.openxmlformats.org/officeDocument/2006/relationships/hyperlink" Target="https://elibrary.ru/author_items.asp?refid=768220448&amp;fam=%D0%9B%D0%B0%D1%82%D1%8B%D1%88%D0%B5%D0%B2%D0%B0&amp;init=%D0%9D+%D0%90" TargetMode="External"/><Relationship Id="rId37" Type="http://schemas.openxmlformats.org/officeDocument/2006/relationships/hyperlink" Target="http://ebs.prospekt.org/book/43866" TargetMode="External"/><Relationship Id="rId40" Type="http://schemas.openxmlformats.org/officeDocument/2006/relationships/hyperlink" Target="https://www.agprf.org/userfiles/ufiles/ob%20akademii/NMM/2017/&#1057;&#1073;&#1086;&#1088;&#1085;&#1080;&#1082;.%20&#1054;&#1089;&#1086;&#1073;&#1077;&#1085;&#1085;&#1086;&#1089;&#1090;&#1080;%20&#1087;&#1088;&#1077;&#1087;&#1086;&#1076;&#1072;&#1074;&#1072;&#1085;&#1080;&#1103;%20&#1102;&#1088;&#1080;&#1076;&#1080;&#1095;&#1077;&#1089;&#1082;&#1080;&#1093;%20&#1076;&#1080;&#1089;&#1094;&#1080;&#1087;&#1083;&#1080;&#1085;%20&#1074;%20&#1040;&#1082;&#1072;&#1076;&#1077;&#1084;&#1080;&#1080;%20&#1043;&#1077;&#1085;&#1077;&#1088;&#1072;&#1083;&#1100;&#1085;&#1086;&#1081;%20&#1087;&#1088;&#1086;&#1082;&#1091;&#1088;&#1072;&#1090;&#1091;&#1088;&#1099;%20&#1056;&#1086;&#1089;&#1089;&#1080;&#1081;&#1089;&#1082;&#1086;&#1081;%20&#1060;&#1077;&#1076;&#1077;&#1088;&#1072;&#1094;&#1080;&#1080;..pdf" TargetMode="External"/><Relationship Id="rId45" Type="http://schemas.openxmlformats.org/officeDocument/2006/relationships/hyperlink" Target="https://urait.ru/bcode/494440" TargetMode="External"/><Relationship Id="rId53" Type="http://schemas.openxmlformats.org/officeDocument/2006/relationships/hyperlink" Target="http://www.ssrf.ru/" TargetMode="External"/><Relationship Id="rId58" Type="http://schemas.openxmlformats.org/officeDocument/2006/relationships/hyperlink" Target="http://web.a.ebscohost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eb.a.ebscohost.com" TargetMode="External"/><Relationship Id="rId19" Type="http://schemas.openxmlformats.org/officeDocument/2006/relationships/hyperlink" Target="https://znanium.com/catalog/product/1689601" TargetMode="External"/><Relationship Id="rId14" Type="http://schemas.openxmlformats.org/officeDocument/2006/relationships/hyperlink" Target="https://znanium.com/catalog/product/1869183" TargetMode="External"/><Relationship Id="rId22" Type="http://schemas.openxmlformats.org/officeDocument/2006/relationships/hyperlink" Target="https://elibrary.ru/download/elibrary_42655650_92208993.pdf" TargetMode="External"/><Relationship Id="rId27" Type="http://schemas.openxmlformats.org/officeDocument/2006/relationships/hyperlink" Target="https://megapro.msal.ru/" TargetMode="External"/><Relationship Id="rId30" Type="http://schemas.openxmlformats.org/officeDocument/2006/relationships/hyperlink" Target="https://www.biblio-online.ru/bcode/433861" TargetMode="External"/><Relationship Id="rId35" Type="http://schemas.openxmlformats.org/officeDocument/2006/relationships/hyperlink" Target="https://znanium.com/catalog/product/1007458" TargetMode="External"/><Relationship Id="rId43" Type="http://schemas.openxmlformats.org/officeDocument/2006/relationships/hyperlink" Target="https://urait.ru/bcode/497112" TargetMode="External"/><Relationship Id="rId48" Type="http://schemas.openxmlformats.org/officeDocument/2006/relationships/hyperlink" Target="https://urait.ru/bcode/495792" TargetMode="External"/><Relationship Id="rId56" Type="http://schemas.openxmlformats.org/officeDocument/2006/relationships/hyperlink" Target="https://sudrf.ru/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www.vsrf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98880" TargetMode="External"/><Relationship Id="rId17" Type="http://schemas.openxmlformats.org/officeDocument/2006/relationships/hyperlink" Target="https://znanium.com/catalog/product/1689603" TargetMode="External"/><Relationship Id="rId25" Type="http://schemas.openxmlformats.org/officeDocument/2006/relationships/hyperlink" Target="https://book.ru/book/935352" TargetMode="External"/><Relationship Id="rId33" Type="http://schemas.openxmlformats.org/officeDocument/2006/relationships/hyperlink" Target="https://mcito.ru/publishing/teleconf/spig_5/submitted.html" TargetMode="External"/><Relationship Id="rId38" Type="http://schemas.openxmlformats.org/officeDocument/2006/relationships/hyperlink" Target="https://elibrary.ru/download/elibrary_44643780_35682961.pdf" TargetMode="External"/><Relationship Id="rId46" Type="http://schemas.openxmlformats.org/officeDocument/2006/relationships/hyperlink" Target="https://znanium.com/catalog/product/1173662" TargetMode="External"/><Relationship Id="rId59" Type="http://schemas.openxmlformats.org/officeDocument/2006/relationships/hyperlink" Target="https://rusneb.ru" TargetMode="External"/><Relationship Id="rId20" Type="http://schemas.openxmlformats.org/officeDocument/2006/relationships/hyperlink" Target="https://znanium.com/catalog/product/1073435" TargetMode="External"/><Relationship Id="rId41" Type="http://schemas.openxmlformats.org/officeDocument/2006/relationships/hyperlink" Target="http://ebs.prospekt.org/book/41454" TargetMode="External"/><Relationship Id="rId54" Type="http://schemas.openxmlformats.org/officeDocument/2006/relationships/hyperlink" Target="http://www.vkks.ru/" TargetMode="External"/><Relationship Id="rId62" Type="http://schemas.openxmlformats.org/officeDocument/2006/relationships/hyperlink" Target="http://biblio.litre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nium.com/catalog/product/1007455" TargetMode="External"/><Relationship Id="rId23" Type="http://schemas.openxmlformats.org/officeDocument/2006/relationships/hyperlink" Target="https://urait.ru/bcode/497200" TargetMode="External"/><Relationship Id="rId28" Type="http://schemas.openxmlformats.org/officeDocument/2006/relationships/hyperlink" Target="https://urait.ru/bcode/495531" TargetMode="External"/><Relationship Id="rId36" Type="http://schemas.openxmlformats.org/officeDocument/2006/relationships/hyperlink" Target="https://urait.ru/bcode/494808" TargetMode="External"/><Relationship Id="rId49" Type="http://schemas.openxmlformats.org/officeDocument/2006/relationships/hyperlink" Target="http://pravo.gov.ru/" TargetMode="External"/><Relationship Id="rId57" Type="http://schemas.openxmlformats.org/officeDocument/2006/relationships/hyperlink" Target="http://www.consultant.ru/cons/cgi/online.cgi?req=home;rnd=0.47070115029195225" TargetMode="External"/><Relationship Id="rId10" Type="http://schemas.openxmlformats.org/officeDocument/2006/relationships/hyperlink" Target="https://urait.ru/bcode/431895" TargetMode="External"/><Relationship Id="rId31" Type="http://schemas.openxmlformats.org/officeDocument/2006/relationships/hyperlink" Target="https://urait.ru/bcode/494576" TargetMode="External"/><Relationship Id="rId44" Type="http://schemas.openxmlformats.org/officeDocument/2006/relationships/hyperlink" Target="http://ebs.prospekt.org/book/42867" TargetMode="External"/><Relationship Id="rId52" Type="http://schemas.openxmlformats.org/officeDocument/2006/relationships/hyperlink" Target="http://cdep.ru/" TargetMode="External"/><Relationship Id="rId6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90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E0CE-F304-400C-90B3-F5D650DE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12399</Words>
  <Characters>70675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ОБЩАЯ ХАРАКТЕРИСТИКА ПРОГРАММЫ ПРОИЗВОДСТВЕННОЙ ПРАКТИКИ (ПРЕДДИПЛОМНОЙ) (ПАС</vt:lpstr>
      <vt:lpstr>2. СТРУКТУРА И СОДЕРЖАНИЕ ПРОГРАММЫ ПРОИЗВОДСТВЕННОЙ ПРАКТИКИ (ПРЕДДИПЛОМНОЙ) </vt:lpstr>
      <vt:lpstr>3. УСЛОВИЯ РЕАЛИЗАЦИИ ПРОГРАММЫ ПРОИЗВОДСТВЕННОЙ ПРАКТИКИ (ПРЕДДИПЛОМНОЙ)</vt:lpstr>
      <vt:lpstr>4. КОНТРОЛЬ И ОЦЕНКА РЕЗУЛЬТАТОВ ОСВОЕНИЯ ПРОГРАММЫ ПРОИЗВОДСТВЕННОЙ ПРАКТИКИ (П</vt:lpstr>
    </vt:vector>
  </TitlesOfParts>
  <Company/>
  <LinksUpToDate>false</LinksUpToDate>
  <CharactersWithSpaces>82909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Гущин Станислав Петрович</cp:lastModifiedBy>
  <cp:revision>4</cp:revision>
  <cp:lastPrinted>2022-12-14T17:37:00Z</cp:lastPrinted>
  <dcterms:created xsi:type="dcterms:W3CDTF">2023-08-28T16:41:00Z</dcterms:created>
  <dcterms:modified xsi:type="dcterms:W3CDTF">2023-10-26T08:07:00Z</dcterms:modified>
</cp:coreProperties>
</file>