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1D3C" w14:textId="77777777" w:rsidR="00AD236A" w:rsidRDefault="0043272C" w:rsidP="00EE2C4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15-1</w:t>
      </w:r>
      <w:r w:rsidR="00D43D65"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июня 2021 года</w:t>
      </w:r>
      <w:r w:rsidRPr="00AD2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192DD170" w14:textId="779E1D40" w:rsidR="0043272C" w:rsidRPr="00AD236A" w:rsidRDefault="0043272C" w:rsidP="00EE2C45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27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Университете имени О.Е. Кутафина (МГЮА)</w:t>
      </w:r>
      <w:r w:rsidRPr="00AD2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0CAD846B" w14:textId="16611CCC" w:rsidR="00215E5F" w:rsidRPr="00AD236A" w:rsidRDefault="0043272C" w:rsidP="00EE2C4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D23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Пройдет в</w:t>
      </w:r>
      <w:r w:rsidR="00EE2C45"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торая   Летн</w:t>
      </w:r>
      <w:r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яя </w:t>
      </w:r>
      <w:r w:rsidR="00EE2C45"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школ</w:t>
      </w:r>
      <w:r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E2C45"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зарубежного права для российских и иностранных студентов «Право и инновации в условиях новых социально-экономических вызовов»</w:t>
      </w:r>
      <w:r w:rsidRPr="00AD23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8374BD1" w14:textId="788D44B0" w:rsidR="00EE2C45" w:rsidRPr="004C70C5" w:rsidRDefault="00F20D35" w:rsidP="00EE2C4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noProof/>
          <w:sz w:val="24"/>
          <w:szCs w:val="24"/>
        </w:rPr>
        <w:drawing>
          <wp:inline distT="0" distB="0" distL="0" distR="0" wp14:anchorId="09333294" wp14:editId="0C27FA50">
            <wp:extent cx="971550" cy="906145"/>
            <wp:effectExtent l="0" t="0" r="0" b="825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70C5">
        <w:rPr>
          <w:noProof/>
          <w:sz w:val="24"/>
          <w:szCs w:val="24"/>
        </w:rPr>
        <w:t xml:space="preserve"> </w:t>
      </w:r>
      <w:r w:rsidRPr="004C70C5">
        <w:rPr>
          <w:noProof/>
          <w:sz w:val="24"/>
          <w:szCs w:val="24"/>
        </w:rPr>
        <w:drawing>
          <wp:inline distT="0" distB="0" distL="0" distR="0" wp14:anchorId="0DA78B18" wp14:editId="6F8FBE87">
            <wp:extent cx="1638300" cy="965200"/>
            <wp:effectExtent l="0" t="0" r="0" b="6350"/>
            <wp:docPr id="3" name="Рисунок 3" descr="Smal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Small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C39C8" w14:textId="5E947941" w:rsidR="004C70C5" w:rsidRPr="004C70C5" w:rsidRDefault="0043272C" w:rsidP="004C70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Школы зарубежного права становится доброй традицией в Университете имени О.Е. Кутафина (МГЮА). Школа зарубежного права объединяет студентов из разных стран</w:t>
      </w:r>
      <w:r w:rsidR="00317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(Франции, Италии, Испании. Индии. Китая, США. Германии , Польши и др) </w:t>
      </w:r>
      <w:r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Основной целью проведения</w:t>
      </w:r>
      <w:r w:rsidRPr="004327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школы зарубежного права</w:t>
      </w:r>
      <w:r w:rsidRPr="004C70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является </w:t>
      </w:r>
      <w:r w:rsidRPr="004327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43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качества знаний у российских и зарубежных студентов различных отраслей современного права, а также совместное исследование существующих проблем</w:t>
      </w:r>
      <w:r w:rsidR="004C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53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C5321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риоритетными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задачами Школы </w:t>
      </w:r>
      <w:r w:rsidR="004C70C5" w:rsidRPr="0043272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зарубежного права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стали </w:t>
      </w:r>
      <w:r w:rsidR="004C70C5" w:rsidRPr="0043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знаний о российской и зарубежных правовых системах;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C70C5" w:rsidRPr="0043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профессиональных навыков;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70C5" w:rsidRPr="004327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C70C5" w:rsidRPr="004C7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взаимодействия в образовательной среде представителей университетов разных стран; развитие навыков реализации междисциплинарного подхода;</w:t>
      </w:r>
    </w:p>
    <w:p w14:paraId="660B21C3" w14:textId="77777777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5E8A5E2" w14:textId="541B2F73" w:rsidR="004C70C5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Школы:</w:t>
      </w:r>
    </w:p>
    <w:p w14:paraId="0EE88D24" w14:textId="5358DFAF" w:rsidR="00CC6B34" w:rsidRPr="00CC6B34" w:rsidRDefault="00CC6B34" w:rsidP="00CC6B34">
      <w:pPr>
        <w:shd w:val="clear" w:color="auto" w:fill="FFFFFF"/>
        <w:spacing w:after="0" w:line="240" w:lineRule="auto"/>
        <w:ind w:left="120" w:right="120"/>
        <w:jc w:val="center"/>
        <w:textAlignment w:val="baseline"/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</w:pPr>
      <w:r w:rsidRPr="00CC6B34">
        <w:rPr>
          <w:rFonts w:ascii="Times New Roman" w:eastAsia="Times New Roman" w:hAnsi="Times New Roman" w:cs="Times New Roman"/>
          <w:b/>
          <w:bCs/>
          <w:color w:val="3E3A3A"/>
          <w:sz w:val="23"/>
          <w:szCs w:val="23"/>
          <w:bdr w:val="none" w:sz="0" w:space="0" w:color="auto" w:frame="1"/>
          <w:lang w:eastAsia="ru-RU"/>
        </w:rPr>
        <w:t xml:space="preserve">Егорова Мария Александровна , </w:t>
      </w: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Начальник управления международного сотрудничества Московского государственного юридического университета имени О.Е. Кутафина (МГЮА), профессор кафедры конкурентного права, доктор юридических наук, профессор.</w:t>
      </w:r>
    </w:p>
    <w:p w14:paraId="384495B6" w14:textId="77777777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9E0273E" w14:textId="52985012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Организатор:</w:t>
      </w:r>
    </w:p>
    <w:p w14:paraId="4FDBFE28" w14:textId="4EDF0AE1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 xml:space="preserve"> </w:t>
      </w:r>
      <w:r w:rsidR="00FD31A0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У</w:t>
      </w: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правлени</w:t>
      </w:r>
      <w:r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е</w:t>
      </w: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 xml:space="preserve"> международного сотрудничества Московского государственного юридического университета имени О.Е. Кутафина (МГЮА),</w:t>
      </w:r>
    </w:p>
    <w:p w14:paraId="2263B655" w14:textId="66682BD9" w:rsidR="00CC6B34" w:rsidRDefault="00AA692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Соорганизаторы</w:t>
      </w:r>
      <w:r w:rsidR="00CC6B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B0DF26D" w14:textId="77777777" w:rsidR="00FD31A0" w:rsidRDefault="00CC6B34" w:rsidP="0043272C">
      <w:pPr>
        <w:jc w:val="center"/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</w:pPr>
      <w:r w:rsidRPr="00CC6B34">
        <w:rPr>
          <w:rFonts w:ascii="Times New Roman" w:hAnsi="Times New Roman" w:cs="Times New Roman"/>
          <w:sz w:val="24"/>
          <w:szCs w:val="24"/>
          <w:lang w:eastAsia="ru-RU"/>
        </w:rPr>
        <w:t>Кафедры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 xml:space="preserve">Московского государственного юридического университета </w:t>
      </w:r>
    </w:p>
    <w:p w14:paraId="59E54E59" w14:textId="4BFF0C88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6B34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имени О.Е. Кутафина (МГЮА)</w:t>
      </w:r>
      <w:r w:rsidR="00FD31A0">
        <w:rPr>
          <w:rFonts w:ascii="Times New Roman" w:eastAsia="Times New Roman" w:hAnsi="Times New Roman" w:cs="Times New Roman"/>
          <w:color w:val="3E3A3A"/>
          <w:sz w:val="23"/>
          <w:szCs w:val="23"/>
          <w:lang w:eastAsia="ru-RU"/>
        </w:rPr>
        <w:t>:</w:t>
      </w:r>
    </w:p>
    <w:p w14:paraId="02A91EF3" w14:textId="77777777" w:rsidR="008F06F9" w:rsidRPr="00CC6B34" w:rsidRDefault="008F06F9" w:rsidP="008F06F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B34">
        <w:rPr>
          <w:rFonts w:ascii="Times New Roman" w:hAnsi="Times New Roman" w:cs="Times New Roman"/>
          <w:sz w:val="24"/>
          <w:szCs w:val="24"/>
          <w:lang w:eastAsia="ru-RU"/>
        </w:rPr>
        <w:t>Кафедра международного частного права,</w:t>
      </w:r>
    </w:p>
    <w:p w14:paraId="638965F8" w14:textId="1718B423" w:rsidR="00CC6B34" w:rsidRPr="00CC6B34" w:rsidRDefault="00CC6B34" w:rsidP="0043272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B34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C6B34">
        <w:rPr>
          <w:rFonts w:ascii="Times New Roman" w:hAnsi="Times New Roman" w:cs="Times New Roman"/>
          <w:sz w:val="24"/>
          <w:szCs w:val="24"/>
          <w:lang w:eastAsia="ru-RU"/>
        </w:rPr>
        <w:t>нтеграционного и европейского права</w:t>
      </w:r>
    </w:p>
    <w:p w14:paraId="58EEC726" w14:textId="22F9FBA6" w:rsidR="00CC6B34" w:rsidRPr="00CC6B34" w:rsidRDefault="00CC6B34" w:rsidP="0043272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B34">
        <w:rPr>
          <w:rFonts w:ascii="Times New Roman" w:hAnsi="Times New Roman" w:cs="Times New Roman"/>
          <w:sz w:val="24"/>
          <w:szCs w:val="24"/>
          <w:lang w:eastAsia="ru-RU"/>
        </w:rPr>
        <w:t>Кафедра практической юриспруденции</w:t>
      </w:r>
    </w:p>
    <w:p w14:paraId="25D65BBF" w14:textId="789F2508" w:rsidR="00CC6B34" w:rsidRPr="00CC6B34" w:rsidRDefault="00CC6B34" w:rsidP="0043272C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C6B34">
        <w:rPr>
          <w:rFonts w:ascii="Times New Roman" w:hAnsi="Times New Roman" w:cs="Times New Roman"/>
          <w:sz w:val="24"/>
          <w:szCs w:val="24"/>
          <w:lang w:eastAsia="ru-RU"/>
        </w:rPr>
        <w:t xml:space="preserve">Кафедра правового модерирования  </w:t>
      </w:r>
    </w:p>
    <w:p w14:paraId="57AAE822" w14:textId="77777777" w:rsidR="00CC6B34" w:rsidRDefault="00CC6B34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894EF2" w14:textId="6B37D31D" w:rsidR="0043272C" w:rsidRPr="004C70C5" w:rsidRDefault="0043272C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 работы</w:t>
      </w:r>
    </w:p>
    <w:p w14:paraId="0C3C7395" w14:textId="3A2D14F2" w:rsidR="0043272C" w:rsidRPr="004C70C5" w:rsidRDefault="0043272C" w:rsidP="0043272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второй  Летней школы зарубежного права «Право и инновации в условиях новых социально-экономических вызовов» </w:t>
      </w:r>
    </w:p>
    <w:p w14:paraId="004393DC" w14:textId="12AE20F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Техническое право как законодательная основа инновационного развития</w:t>
      </w:r>
    </w:p>
    <w:p w14:paraId="3B8C103A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регулирование инноваций: российская и зарубежная практика </w:t>
      </w:r>
    </w:p>
    <w:p w14:paraId="0757487B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нормативного правового регулирования </w:t>
      </w:r>
      <w:r w:rsidRPr="004C70C5">
        <w:rPr>
          <w:rFonts w:ascii="Times New Roman" w:hAnsi="Times New Roman" w:cs="Times New Roman"/>
          <w:sz w:val="24"/>
          <w:szCs w:val="24"/>
          <w:lang w:val="en-US" w:eastAsia="ru-RU"/>
        </w:rPr>
        <w:t>FinTech</w:t>
      </w:r>
      <w:r w:rsidRPr="004C70C5">
        <w:rPr>
          <w:rFonts w:ascii="Times New Roman" w:hAnsi="Times New Roman" w:cs="Times New Roman"/>
          <w:sz w:val="24"/>
          <w:szCs w:val="24"/>
          <w:lang w:eastAsia="ru-RU"/>
        </w:rPr>
        <w:t>: банковский сектор, инвестиции и страхование.</w:t>
      </w:r>
    </w:p>
    <w:p w14:paraId="3A845C84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 xml:space="preserve">Взаимосвязь инвестиций и инноваций: вызовы для гармонизации законодательства </w:t>
      </w:r>
    </w:p>
    <w:p w14:paraId="02DE18E3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>Правовая среда венчурной деятельности в разных юрисдикциях</w:t>
      </w:r>
    </w:p>
    <w:p w14:paraId="1D6D6348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интеллектуальной собственности и векторы трансформация интеллектуального права. </w:t>
      </w:r>
    </w:p>
    <w:p w14:paraId="08867816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>Правосудие и эффективные институты в приоритетах устойчивого развития России (ЦУР 16). Экологическое право и достижение целей устойчивого развития.</w:t>
      </w:r>
    </w:p>
    <w:p w14:paraId="29B98D94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Правовое регулирование инновационно-предпринимательских экосистем. </w:t>
      </w:r>
    </w:p>
    <w:p w14:paraId="4E793956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>Судебная практика защиты деловой репутации</w:t>
      </w:r>
    </w:p>
    <w:p w14:paraId="1B997887" w14:textId="77777777" w:rsidR="00F20D35" w:rsidRPr="004C70C5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0C5">
        <w:rPr>
          <w:rFonts w:ascii="Times New Roman" w:hAnsi="Times New Roman" w:cs="Times New Roman"/>
          <w:sz w:val="24"/>
          <w:szCs w:val="24"/>
          <w:lang w:eastAsia="ru-RU"/>
        </w:rPr>
        <w:t>Правовые инструменты реализации Стратегии научно-технологического развития Российской Федерации до 2035 года</w:t>
      </w:r>
    </w:p>
    <w:p w14:paraId="69B1962D" w14:textId="77777777" w:rsidR="00F20D35" w:rsidRPr="00AD236A" w:rsidRDefault="00F20D35" w:rsidP="00F20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36A">
        <w:rPr>
          <w:rFonts w:ascii="Times New Roman" w:hAnsi="Times New Roman" w:cs="Times New Roman"/>
          <w:sz w:val="24"/>
          <w:szCs w:val="24"/>
          <w:lang w:eastAsia="ru-RU"/>
        </w:rPr>
        <w:t>Развитие комплаенс-практики в российских и зарубежных компаниях и проблемы правового обеспечения.</w:t>
      </w:r>
    </w:p>
    <w:p w14:paraId="447FFC23" w14:textId="77777777" w:rsidR="000031F4" w:rsidRPr="00AD236A" w:rsidRDefault="008255AB">
      <w:pPr>
        <w:rPr>
          <w:rFonts w:ascii="Times New Roman" w:hAnsi="Times New Roman" w:cs="Times New Roman"/>
          <w:sz w:val="24"/>
          <w:szCs w:val="24"/>
        </w:rPr>
      </w:pPr>
      <w:r w:rsidRPr="00AD236A">
        <w:rPr>
          <w:rFonts w:ascii="Times New Roman" w:hAnsi="Times New Roman" w:cs="Times New Roman"/>
          <w:sz w:val="24"/>
          <w:szCs w:val="24"/>
        </w:rPr>
        <w:t>Контакты:</w:t>
      </w:r>
    </w:p>
    <w:p w14:paraId="4694190C" w14:textId="079902A5" w:rsidR="000031F4" w:rsidRPr="00AD236A" w:rsidRDefault="000031F4">
      <w:pPr>
        <w:rPr>
          <w:rFonts w:ascii="Times New Roman" w:hAnsi="Times New Roman" w:cs="Times New Roman"/>
          <w:sz w:val="24"/>
          <w:szCs w:val="24"/>
        </w:rPr>
      </w:pPr>
      <w:r w:rsidRPr="00AD236A">
        <w:rPr>
          <w:rFonts w:ascii="Times New Roman" w:hAnsi="Times New Roman" w:cs="Times New Roman"/>
          <w:sz w:val="24"/>
          <w:szCs w:val="24"/>
        </w:rPr>
        <w:t xml:space="preserve">Сиряк Мария Александровна </w:t>
      </w:r>
      <w:r w:rsidR="00CC6B34">
        <w:rPr>
          <w:rFonts w:ascii="Times New Roman" w:hAnsi="Times New Roman" w:cs="Times New Roman"/>
          <w:sz w:val="24"/>
          <w:szCs w:val="24"/>
        </w:rPr>
        <w:t xml:space="preserve">, </w:t>
      </w:r>
      <w:r w:rsidRPr="00AD236A">
        <w:rPr>
          <w:rFonts w:ascii="Times New Roman" w:hAnsi="Times New Roman" w:cs="Times New Roman"/>
          <w:sz w:val="24"/>
          <w:szCs w:val="24"/>
        </w:rPr>
        <w:t xml:space="preserve">начальник отдела международных связей </w:t>
      </w:r>
      <w:r w:rsidR="00CC6B34">
        <w:rPr>
          <w:rFonts w:ascii="Times New Roman" w:hAnsi="Times New Roman" w:cs="Times New Roman"/>
          <w:sz w:val="24"/>
          <w:szCs w:val="24"/>
        </w:rPr>
        <w:t xml:space="preserve">Управления международного сотрудничества </w:t>
      </w:r>
      <w:hyperlink r:id="rId7" w:history="1">
        <w:r w:rsidR="00CC6B34" w:rsidRPr="00686A3C">
          <w:rPr>
            <w:rStyle w:val="a4"/>
            <w:rFonts w:ascii="Times New Roman" w:hAnsi="Times New Roman" w:cs="Times New Roman"/>
            <w:sz w:val="24"/>
            <w:szCs w:val="24"/>
          </w:rPr>
          <w:t>MASIRYAK@msal.ru</w:t>
        </w:r>
      </w:hyperlink>
    </w:p>
    <w:p w14:paraId="12C94D93" w14:textId="5905978E" w:rsidR="00EE2C45" w:rsidRPr="00AD236A" w:rsidRDefault="008255AB">
      <w:pPr>
        <w:rPr>
          <w:rFonts w:ascii="Times New Roman" w:hAnsi="Times New Roman" w:cs="Times New Roman"/>
          <w:sz w:val="24"/>
          <w:szCs w:val="24"/>
        </w:rPr>
      </w:pPr>
      <w:r w:rsidRPr="00AD236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D236A">
          <w:rPr>
            <w:rStyle w:val="a4"/>
            <w:rFonts w:ascii="Times New Roman" w:hAnsi="Times New Roman" w:cs="Times New Roman"/>
            <w:sz w:val="24"/>
            <w:szCs w:val="24"/>
          </w:rPr>
          <w:t>intlawschool@msal.ru</w:t>
        </w:r>
      </w:hyperlink>
    </w:p>
    <w:sectPr w:rsidR="00EE2C45" w:rsidRPr="00AD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963"/>
    <w:multiLevelType w:val="hybridMultilevel"/>
    <w:tmpl w:val="E7D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1070F"/>
    <w:multiLevelType w:val="multilevel"/>
    <w:tmpl w:val="F56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B5A37"/>
    <w:multiLevelType w:val="hybridMultilevel"/>
    <w:tmpl w:val="43B2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5"/>
    <w:rsid w:val="000031F4"/>
    <w:rsid w:val="00133978"/>
    <w:rsid w:val="00215E5F"/>
    <w:rsid w:val="00317058"/>
    <w:rsid w:val="0043272C"/>
    <w:rsid w:val="004C5321"/>
    <w:rsid w:val="004C70C5"/>
    <w:rsid w:val="008255AB"/>
    <w:rsid w:val="008F06F9"/>
    <w:rsid w:val="00AA6924"/>
    <w:rsid w:val="00AD236A"/>
    <w:rsid w:val="00CC6B34"/>
    <w:rsid w:val="00D432BF"/>
    <w:rsid w:val="00D43D65"/>
    <w:rsid w:val="00EE2C45"/>
    <w:rsid w:val="00F20D35"/>
    <w:rsid w:val="00F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B051"/>
  <w15:chartTrackingRefBased/>
  <w15:docId w15:val="{DAA80191-6863-4B55-97BE-02579A8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35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255AB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43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00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awschool@msa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IRYAK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Александровна</dc:creator>
  <cp:keywords/>
  <dc:description/>
  <cp:lastModifiedBy>Егорова Мария Александровна</cp:lastModifiedBy>
  <cp:revision>16</cp:revision>
  <dcterms:created xsi:type="dcterms:W3CDTF">2021-04-11T09:02:00Z</dcterms:created>
  <dcterms:modified xsi:type="dcterms:W3CDTF">2021-04-13T22:33:00Z</dcterms:modified>
</cp:coreProperties>
</file>