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B70" w:rsidRDefault="00B10B70">
      <w:pPr>
        <w:pStyle w:val="af9"/>
        <w:spacing w:before="0" w:beforeAutospacing="0" w:after="0" w:afterAutospacing="0"/>
        <w:ind w:firstLine="708"/>
        <w:jc w:val="center"/>
        <w:rPr>
          <w:rFonts w:ascii="Arial Narrow" w:eastAsiaTheme="minorHAnsi" w:hAnsi="Arial Narrow" w:cstheme="minorBidi"/>
          <w:b/>
          <w:sz w:val="36"/>
          <w:szCs w:val="3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-338455</wp:posOffset>
            </wp:positionV>
            <wp:extent cx="1805448" cy="742950"/>
            <wp:effectExtent l="0" t="0" r="4445" b="0"/>
            <wp:wrapNone/>
            <wp:docPr id="2" name="Рисунок 2" descr="cid:image001.png@01DCB5F4.243764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id:image001.png@01DCB5F4.243764D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448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10B70" w:rsidRDefault="00B10B70">
      <w:pPr>
        <w:pStyle w:val="af9"/>
        <w:spacing w:before="0" w:beforeAutospacing="0" w:after="0" w:afterAutospacing="0"/>
        <w:ind w:firstLine="708"/>
        <w:jc w:val="center"/>
        <w:rPr>
          <w:rFonts w:ascii="Arial Narrow" w:eastAsiaTheme="minorHAnsi" w:hAnsi="Arial Narrow" w:cstheme="minorBidi"/>
          <w:b/>
          <w:sz w:val="36"/>
          <w:szCs w:val="36"/>
          <w:lang w:eastAsia="en-US"/>
        </w:rPr>
      </w:pPr>
    </w:p>
    <w:p w:rsidR="00BC3A75" w:rsidRPr="00DC5AE4" w:rsidRDefault="00BC2865">
      <w:pPr>
        <w:pStyle w:val="af9"/>
        <w:spacing w:before="0" w:beforeAutospacing="0" w:after="0" w:afterAutospacing="0"/>
        <w:ind w:firstLine="708"/>
        <w:jc w:val="center"/>
        <w:rPr>
          <w:rFonts w:ascii="Arial Narrow" w:eastAsiaTheme="minorHAnsi" w:hAnsi="Arial Narrow" w:cstheme="minorBidi"/>
          <w:b/>
          <w:sz w:val="36"/>
          <w:szCs w:val="36"/>
          <w:lang w:eastAsia="en-US"/>
        </w:rPr>
      </w:pPr>
      <w:r w:rsidRPr="00DC5AE4">
        <w:rPr>
          <w:rFonts w:ascii="Arial Narrow" w:eastAsiaTheme="minorHAnsi" w:hAnsi="Arial Narrow" w:cstheme="minorBidi"/>
          <w:b/>
          <w:sz w:val="36"/>
          <w:szCs w:val="36"/>
          <w:lang w:eastAsia="en-US"/>
        </w:rPr>
        <w:t>Московский государственный юридический университет</w:t>
      </w:r>
    </w:p>
    <w:p w:rsidR="00BC3A75" w:rsidRPr="00DC5AE4" w:rsidRDefault="00BC2865">
      <w:pPr>
        <w:pStyle w:val="af9"/>
        <w:spacing w:before="0" w:beforeAutospacing="0" w:after="0" w:afterAutospacing="0"/>
        <w:ind w:firstLine="708"/>
        <w:jc w:val="center"/>
        <w:rPr>
          <w:rFonts w:ascii="Arial Narrow" w:hAnsi="Arial Narrow"/>
          <w:b/>
          <w:sz w:val="36"/>
          <w:szCs w:val="36"/>
        </w:rPr>
      </w:pPr>
      <w:r w:rsidRPr="00DC5AE4">
        <w:rPr>
          <w:rFonts w:ascii="Arial Narrow" w:eastAsiaTheme="minorHAnsi" w:hAnsi="Arial Narrow" w:cstheme="minorBidi"/>
          <w:b/>
          <w:sz w:val="36"/>
          <w:szCs w:val="36"/>
          <w:lang w:eastAsia="en-US"/>
        </w:rPr>
        <w:t xml:space="preserve">имени О.Е </w:t>
      </w:r>
      <w:proofErr w:type="spellStart"/>
      <w:r w:rsidRPr="00DC5AE4">
        <w:rPr>
          <w:rFonts w:ascii="Arial Narrow" w:eastAsiaTheme="minorHAnsi" w:hAnsi="Arial Narrow" w:cstheme="minorBidi"/>
          <w:b/>
          <w:sz w:val="36"/>
          <w:szCs w:val="36"/>
          <w:lang w:eastAsia="en-US"/>
        </w:rPr>
        <w:t>Кутафина</w:t>
      </w:r>
      <w:proofErr w:type="spellEnd"/>
      <w:r w:rsidRPr="00DC5AE4">
        <w:rPr>
          <w:rFonts w:ascii="Arial Narrow" w:eastAsiaTheme="minorHAnsi" w:hAnsi="Arial Narrow" w:cstheme="minorBidi"/>
          <w:b/>
          <w:sz w:val="36"/>
          <w:szCs w:val="36"/>
          <w:lang w:eastAsia="en-US"/>
        </w:rPr>
        <w:t xml:space="preserve"> (МГЮА</w:t>
      </w:r>
      <w:r w:rsidRPr="00DC5AE4">
        <w:rPr>
          <w:rFonts w:ascii="Arial Narrow" w:hAnsi="Arial Narrow"/>
          <w:b/>
          <w:sz w:val="36"/>
          <w:szCs w:val="36"/>
        </w:rPr>
        <w:t>)</w:t>
      </w:r>
    </w:p>
    <w:p w:rsidR="00BC3A75" w:rsidRDefault="00BC2865">
      <w:pPr>
        <w:pStyle w:val="25"/>
        <w:shd w:val="clear" w:color="auto" w:fill="auto"/>
        <w:spacing w:after="0" w:line="240" w:lineRule="auto"/>
        <w:ind w:left="851"/>
        <w:rPr>
          <w:rFonts w:ascii="Arial Narrow" w:hAnsi="Arial Narrow"/>
          <w:color w:val="C00000"/>
          <w:sz w:val="36"/>
          <w:szCs w:val="36"/>
        </w:rPr>
      </w:pPr>
      <w:r>
        <w:rPr>
          <w:lang w:eastAsia="ru-RU"/>
        </w:rPr>
        <w:t>Кафедра конституционного и муниципального права</w:t>
      </w:r>
    </w:p>
    <w:p w:rsidR="00BC3A75" w:rsidRDefault="00BC3A75">
      <w:pPr>
        <w:pStyle w:val="25"/>
        <w:spacing w:after="0" w:line="240" w:lineRule="auto"/>
        <w:ind w:hanging="17"/>
        <w:rPr>
          <w:color w:val="C00000"/>
        </w:rPr>
      </w:pPr>
    </w:p>
    <w:p w:rsidR="00BC3A75" w:rsidRDefault="00BC2865">
      <w:pPr>
        <w:pStyle w:val="af5"/>
        <w:shd w:val="clear" w:color="auto" w:fill="FFFFFF"/>
        <w:spacing w:after="0" w:line="240" w:lineRule="auto"/>
        <w:ind w:left="0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Уважаемые коллеги!</w:t>
      </w:r>
    </w:p>
    <w:p w:rsidR="00BC3A75" w:rsidRDefault="00BC3A75">
      <w:pPr>
        <w:pStyle w:val="af5"/>
        <w:shd w:val="clear" w:color="auto" w:fill="FFFFFF"/>
        <w:spacing w:after="0" w:line="240" w:lineRule="auto"/>
        <w:ind w:left="0"/>
        <w:jc w:val="center"/>
        <w:rPr>
          <w:rFonts w:ascii="Arial Narrow" w:hAnsi="Arial Narrow"/>
          <w:sz w:val="26"/>
          <w:szCs w:val="26"/>
        </w:rPr>
      </w:pPr>
    </w:p>
    <w:p w:rsidR="00BC3A75" w:rsidRPr="00B10B70" w:rsidRDefault="00B144BF" w:rsidP="00B10B70">
      <w:pPr>
        <w:pStyle w:val="af9"/>
        <w:spacing w:before="0" w:beforeAutospacing="0" w:after="0" w:afterAutospacing="0"/>
        <w:ind w:firstLine="709"/>
        <w:jc w:val="both"/>
        <w:rPr>
          <w:rFonts w:ascii="Arial Narrow" w:eastAsiaTheme="minorHAnsi" w:hAnsi="Arial Narrow" w:cstheme="minorBidi"/>
          <w:color w:val="2F5496" w:themeColor="accent1" w:themeShade="BF"/>
          <w:sz w:val="26"/>
          <w:szCs w:val="26"/>
          <w:lang w:eastAsia="en-US"/>
        </w:rPr>
      </w:pPr>
      <w:r>
        <w:rPr>
          <w:rFonts w:ascii="Arial Narrow" w:eastAsiaTheme="minorHAnsi" w:hAnsi="Arial Narrow" w:cstheme="minorBidi"/>
          <w:sz w:val="26"/>
          <w:szCs w:val="26"/>
          <w:lang w:eastAsia="en-US"/>
        </w:rPr>
        <w:t>Приглашаем в</w:t>
      </w:r>
      <w:bookmarkStart w:id="0" w:name="_GoBack"/>
      <w:bookmarkEnd w:id="0"/>
      <w:r w:rsidR="00BC2865"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 xml:space="preserve">ас принять участие в работе </w:t>
      </w:r>
      <w:r w:rsidR="00F77BF9"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>конференции с международным участие</w:t>
      </w:r>
      <w:r w:rsidR="00B10B70">
        <w:rPr>
          <w:rFonts w:ascii="Arial Narrow" w:eastAsiaTheme="minorHAnsi" w:hAnsi="Arial Narrow" w:cstheme="minorBidi"/>
          <w:sz w:val="26"/>
          <w:szCs w:val="26"/>
          <w:lang w:eastAsia="en-US"/>
        </w:rPr>
        <w:t>м</w:t>
      </w:r>
      <w:r w:rsidR="00F77BF9"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 xml:space="preserve"> </w:t>
      </w:r>
      <w:r w:rsidR="00737D2A" w:rsidRPr="00B10B70">
        <w:rPr>
          <w:rFonts w:ascii="Arial Narrow" w:eastAsiaTheme="minorHAnsi" w:hAnsi="Arial Narrow" w:cstheme="minorBidi"/>
          <w:b/>
          <w:sz w:val="26"/>
          <w:szCs w:val="26"/>
          <w:lang w:eastAsia="en-US"/>
        </w:rPr>
        <w:t>«Российский парламентаризм: конституционные основы и практика</w:t>
      </w:r>
      <w:r w:rsidR="00B10B70" w:rsidRPr="00B10B70">
        <w:rPr>
          <w:rFonts w:ascii="Arial Narrow" w:eastAsiaTheme="minorHAnsi" w:hAnsi="Arial Narrow" w:cstheme="minorBidi"/>
          <w:b/>
          <w:sz w:val="26"/>
          <w:szCs w:val="26"/>
          <w:lang w:eastAsia="en-US"/>
        </w:rPr>
        <w:t>»</w:t>
      </w:r>
      <w:r w:rsidR="00B10B70">
        <w:rPr>
          <w:rFonts w:ascii="Arial Narrow" w:eastAsiaTheme="minorHAnsi" w:hAnsi="Arial Narrow" w:cstheme="minorBidi"/>
          <w:color w:val="2F5496" w:themeColor="accent1" w:themeShade="BF"/>
          <w:sz w:val="26"/>
          <w:szCs w:val="26"/>
          <w:lang w:eastAsia="en-US"/>
        </w:rPr>
        <w:t>,</w:t>
      </w:r>
      <w:r w:rsidR="00B10B70" w:rsidRPr="00737D2A">
        <w:rPr>
          <w:rFonts w:ascii="Arial Narrow" w:eastAsiaTheme="minorHAnsi" w:hAnsi="Arial Narrow" w:cstheme="minorBidi"/>
          <w:color w:val="2F5496" w:themeColor="accent1" w:themeShade="BF"/>
          <w:sz w:val="26"/>
          <w:szCs w:val="26"/>
          <w:lang w:eastAsia="en-US"/>
        </w:rPr>
        <w:t xml:space="preserve"> </w:t>
      </w:r>
      <w:r w:rsidR="007937FC">
        <w:rPr>
          <w:rFonts w:ascii="Arial Narrow" w:eastAsiaTheme="minorHAnsi" w:hAnsi="Arial Narrow" w:cstheme="minorBidi"/>
          <w:sz w:val="26"/>
          <w:szCs w:val="26"/>
          <w:lang w:eastAsia="en-US"/>
        </w:rPr>
        <w:t>посвященно</w:t>
      </w:r>
      <w:r w:rsidR="00B10B70" w:rsidRPr="00B10B70">
        <w:rPr>
          <w:rFonts w:ascii="Arial Narrow" w:eastAsiaTheme="minorHAnsi" w:hAnsi="Arial Narrow" w:cstheme="minorBidi"/>
          <w:sz w:val="26"/>
          <w:szCs w:val="26"/>
          <w:lang w:eastAsia="en-US"/>
        </w:rPr>
        <w:t>й</w:t>
      </w:r>
      <w:r w:rsidR="00F77BF9" w:rsidRPr="00E157C5">
        <w:rPr>
          <w:rFonts w:ascii="Arial Narrow" w:eastAsiaTheme="minorHAnsi" w:hAnsi="Arial Narrow" w:cstheme="minorBidi"/>
          <w:color w:val="000000" w:themeColor="text1"/>
          <w:sz w:val="26"/>
          <w:szCs w:val="26"/>
          <w:lang w:eastAsia="en-US"/>
        </w:rPr>
        <w:t xml:space="preserve"> 120-летию российского парламентаризма (1906–2026 гг.)</w:t>
      </w:r>
      <w:r w:rsidR="00B10B70">
        <w:rPr>
          <w:rFonts w:ascii="Arial Narrow" w:eastAsiaTheme="minorHAnsi" w:hAnsi="Arial Narrow" w:cstheme="minorBidi"/>
          <w:color w:val="000000" w:themeColor="text1"/>
          <w:sz w:val="26"/>
          <w:szCs w:val="26"/>
          <w:lang w:eastAsia="en-US"/>
        </w:rPr>
        <w:t xml:space="preserve"> (далее – Конференция)</w:t>
      </w:r>
      <w:r w:rsidR="00F77BF9" w:rsidRPr="00E157C5">
        <w:rPr>
          <w:rFonts w:ascii="Arial Narrow" w:eastAsiaTheme="minorHAnsi" w:hAnsi="Arial Narrow" w:cstheme="minorBidi"/>
          <w:color w:val="000000" w:themeColor="text1"/>
          <w:sz w:val="26"/>
          <w:szCs w:val="26"/>
          <w:lang w:eastAsia="en-US"/>
        </w:rPr>
        <w:t>.</w:t>
      </w:r>
    </w:p>
    <w:p w:rsidR="00F77BF9" w:rsidRPr="00E157C5" w:rsidRDefault="00B10B70" w:rsidP="00F77BF9">
      <w:pPr>
        <w:pStyle w:val="af9"/>
        <w:spacing w:before="0" w:beforeAutospacing="0" w:after="0" w:afterAutospacing="0"/>
        <w:ind w:firstLine="709"/>
        <w:jc w:val="both"/>
        <w:rPr>
          <w:rFonts w:ascii="Arial Narrow" w:eastAsiaTheme="minorHAnsi" w:hAnsi="Arial Narrow" w:cstheme="minorBidi"/>
          <w:color w:val="000000" w:themeColor="text1"/>
          <w:sz w:val="26"/>
          <w:szCs w:val="26"/>
          <w:lang w:eastAsia="en-US"/>
        </w:rPr>
      </w:pPr>
      <w:r>
        <w:rPr>
          <w:rFonts w:ascii="Arial Narrow" w:eastAsiaTheme="minorHAnsi" w:hAnsi="Arial Narrow" w:cstheme="minorBidi"/>
          <w:color w:val="000000" w:themeColor="text1"/>
          <w:sz w:val="26"/>
          <w:szCs w:val="26"/>
          <w:lang w:eastAsia="en-US"/>
        </w:rPr>
        <w:t>Направления работы К</w:t>
      </w:r>
      <w:r w:rsidR="00F77BF9" w:rsidRPr="00E157C5">
        <w:rPr>
          <w:rFonts w:ascii="Arial Narrow" w:eastAsiaTheme="minorHAnsi" w:hAnsi="Arial Narrow" w:cstheme="minorBidi"/>
          <w:color w:val="000000" w:themeColor="text1"/>
          <w:sz w:val="26"/>
          <w:szCs w:val="26"/>
          <w:lang w:eastAsia="en-US"/>
        </w:rPr>
        <w:t>онференции:</w:t>
      </w:r>
    </w:p>
    <w:p w:rsidR="00F77BF9" w:rsidRPr="00E157C5" w:rsidRDefault="00F77BF9" w:rsidP="00F77BF9">
      <w:pPr>
        <w:pStyle w:val="af9"/>
        <w:spacing w:before="0" w:beforeAutospacing="0" w:after="0" w:afterAutospacing="0"/>
        <w:ind w:firstLine="709"/>
        <w:jc w:val="both"/>
        <w:rPr>
          <w:rFonts w:ascii="Arial Narrow" w:eastAsiaTheme="minorHAnsi" w:hAnsi="Arial Narrow" w:cstheme="minorBidi"/>
          <w:sz w:val="26"/>
          <w:szCs w:val="26"/>
          <w:lang w:eastAsia="en-US"/>
        </w:rPr>
      </w:pP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 xml:space="preserve">- </w:t>
      </w:r>
      <w:r w:rsidR="00737D2A">
        <w:rPr>
          <w:rFonts w:ascii="Arial Narrow" w:eastAsiaTheme="minorHAnsi" w:hAnsi="Arial Narrow" w:cstheme="minorBidi"/>
          <w:sz w:val="26"/>
          <w:szCs w:val="26"/>
          <w:lang w:eastAsia="en-US"/>
        </w:rPr>
        <w:t>э</w:t>
      </w: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>волюция народного представительства в России;</w:t>
      </w:r>
    </w:p>
    <w:p w:rsidR="00F77BF9" w:rsidRPr="00E157C5" w:rsidRDefault="00F77BF9" w:rsidP="00F77BF9">
      <w:pPr>
        <w:pStyle w:val="af9"/>
        <w:spacing w:before="0" w:beforeAutospacing="0" w:after="0" w:afterAutospacing="0"/>
        <w:ind w:firstLine="709"/>
        <w:jc w:val="both"/>
        <w:rPr>
          <w:rFonts w:ascii="Arial Narrow" w:eastAsiaTheme="minorHAnsi" w:hAnsi="Arial Narrow" w:cstheme="minorBidi"/>
          <w:sz w:val="26"/>
          <w:szCs w:val="26"/>
          <w:lang w:eastAsia="en-US"/>
        </w:rPr>
      </w:pP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>- современный российский парламентаризм;</w:t>
      </w:r>
    </w:p>
    <w:p w:rsidR="00F77BF9" w:rsidRPr="00E157C5" w:rsidRDefault="00F77BF9" w:rsidP="00F77BF9">
      <w:pPr>
        <w:pStyle w:val="af9"/>
        <w:spacing w:before="0" w:beforeAutospacing="0" w:after="0" w:afterAutospacing="0"/>
        <w:ind w:firstLine="709"/>
        <w:jc w:val="both"/>
        <w:rPr>
          <w:rFonts w:ascii="Arial Narrow" w:eastAsiaTheme="minorHAnsi" w:hAnsi="Arial Narrow" w:cstheme="minorBidi"/>
          <w:sz w:val="26"/>
          <w:szCs w:val="26"/>
          <w:lang w:eastAsia="en-US"/>
        </w:rPr>
      </w:pP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 xml:space="preserve">- </w:t>
      </w:r>
      <w:r w:rsidR="00737D2A">
        <w:rPr>
          <w:rFonts w:ascii="Arial Narrow" w:eastAsiaTheme="minorHAnsi" w:hAnsi="Arial Narrow" w:cstheme="minorBidi"/>
          <w:sz w:val="26"/>
          <w:szCs w:val="26"/>
          <w:lang w:eastAsia="en-US"/>
        </w:rPr>
        <w:t xml:space="preserve">особенности </w:t>
      </w: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>парламентаризм</w:t>
      </w:r>
      <w:r w:rsidR="00737D2A">
        <w:rPr>
          <w:rFonts w:ascii="Arial Narrow" w:eastAsiaTheme="minorHAnsi" w:hAnsi="Arial Narrow" w:cstheme="minorBidi"/>
          <w:sz w:val="26"/>
          <w:szCs w:val="26"/>
          <w:lang w:eastAsia="en-US"/>
        </w:rPr>
        <w:t>а в</w:t>
      </w: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 xml:space="preserve"> субъект</w:t>
      </w:r>
      <w:r w:rsidR="00737D2A">
        <w:rPr>
          <w:rFonts w:ascii="Arial Narrow" w:eastAsiaTheme="minorHAnsi" w:hAnsi="Arial Narrow" w:cstheme="minorBidi"/>
          <w:sz w:val="26"/>
          <w:szCs w:val="26"/>
          <w:lang w:eastAsia="en-US"/>
        </w:rPr>
        <w:t>ах</w:t>
      </w: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 xml:space="preserve"> Российской Федерации;</w:t>
      </w:r>
    </w:p>
    <w:p w:rsidR="00F77BF9" w:rsidRPr="00E157C5" w:rsidRDefault="00F77BF9" w:rsidP="00F77BF9">
      <w:pPr>
        <w:pStyle w:val="af9"/>
        <w:spacing w:before="0" w:beforeAutospacing="0" w:after="0" w:afterAutospacing="0"/>
        <w:ind w:firstLine="709"/>
        <w:jc w:val="both"/>
        <w:rPr>
          <w:rFonts w:ascii="Arial Narrow" w:eastAsiaTheme="minorHAnsi" w:hAnsi="Arial Narrow" w:cstheme="minorBidi"/>
          <w:sz w:val="26"/>
          <w:szCs w:val="26"/>
          <w:lang w:eastAsia="en-US"/>
        </w:rPr>
      </w:pP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>- законодательный процесс: процедуры, технологии и принятие решений;</w:t>
      </w:r>
    </w:p>
    <w:p w:rsidR="00F77BF9" w:rsidRPr="00E157C5" w:rsidRDefault="00F77BF9" w:rsidP="00F77BF9">
      <w:pPr>
        <w:pStyle w:val="af9"/>
        <w:spacing w:before="0" w:beforeAutospacing="0" w:after="0" w:afterAutospacing="0"/>
        <w:ind w:firstLine="709"/>
        <w:jc w:val="both"/>
        <w:rPr>
          <w:rFonts w:ascii="Arial Narrow" w:eastAsiaTheme="minorHAnsi" w:hAnsi="Arial Narrow" w:cstheme="minorBidi"/>
          <w:sz w:val="26"/>
          <w:szCs w:val="26"/>
          <w:lang w:eastAsia="en-US"/>
        </w:rPr>
      </w:pP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 xml:space="preserve">- </w:t>
      </w:r>
      <w:r w:rsidR="00737D2A"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>контрольны</w:t>
      </w:r>
      <w:r w:rsidR="00737D2A">
        <w:rPr>
          <w:rFonts w:ascii="Arial Narrow" w:eastAsiaTheme="minorHAnsi" w:hAnsi="Arial Narrow" w:cstheme="minorBidi"/>
          <w:sz w:val="26"/>
          <w:szCs w:val="26"/>
          <w:lang w:eastAsia="en-US"/>
        </w:rPr>
        <w:t>е полномочия Государственной Думы</w:t>
      </w: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>;</w:t>
      </w:r>
    </w:p>
    <w:p w:rsidR="00F77BF9" w:rsidRPr="00E157C5" w:rsidRDefault="00F77BF9" w:rsidP="00F77BF9">
      <w:pPr>
        <w:pStyle w:val="af9"/>
        <w:spacing w:before="0" w:beforeAutospacing="0" w:after="0" w:afterAutospacing="0"/>
        <w:ind w:firstLine="709"/>
        <w:jc w:val="both"/>
        <w:rPr>
          <w:rFonts w:ascii="Arial Narrow" w:eastAsiaTheme="minorHAnsi" w:hAnsi="Arial Narrow" w:cstheme="minorBidi"/>
          <w:sz w:val="26"/>
          <w:szCs w:val="26"/>
          <w:lang w:eastAsia="en-US"/>
        </w:rPr>
      </w:pP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 xml:space="preserve">- Совет Федерации </w:t>
      </w:r>
      <w:r w:rsidR="00737D2A">
        <w:rPr>
          <w:rFonts w:ascii="Arial Narrow" w:eastAsiaTheme="minorHAnsi" w:hAnsi="Arial Narrow" w:cstheme="minorBidi"/>
          <w:sz w:val="26"/>
          <w:szCs w:val="26"/>
          <w:lang w:eastAsia="en-US"/>
        </w:rPr>
        <w:t xml:space="preserve">- </w:t>
      </w: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 xml:space="preserve"> палата регионов России; </w:t>
      </w:r>
    </w:p>
    <w:p w:rsidR="00F77BF9" w:rsidRPr="00E157C5" w:rsidRDefault="00F77BF9" w:rsidP="00F77BF9">
      <w:pPr>
        <w:pStyle w:val="af9"/>
        <w:spacing w:before="0" w:beforeAutospacing="0" w:after="0" w:afterAutospacing="0"/>
        <w:ind w:firstLine="709"/>
        <w:jc w:val="both"/>
        <w:rPr>
          <w:rFonts w:ascii="Arial Narrow" w:eastAsiaTheme="minorHAnsi" w:hAnsi="Arial Narrow" w:cstheme="minorBidi"/>
          <w:sz w:val="26"/>
          <w:szCs w:val="26"/>
          <w:lang w:eastAsia="en-US"/>
        </w:rPr>
      </w:pP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>- парламентская культура, коммуникации и публичная дипломатия;</w:t>
      </w:r>
    </w:p>
    <w:p w:rsidR="00F77BF9" w:rsidRPr="00E157C5" w:rsidRDefault="00F77BF9" w:rsidP="00F77BF9">
      <w:pPr>
        <w:pStyle w:val="af9"/>
        <w:spacing w:before="0" w:beforeAutospacing="0" w:after="0" w:afterAutospacing="0"/>
        <w:ind w:firstLine="709"/>
        <w:jc w:val="both"/>
        <w:rPr>
          <w:rFonts w:ascii="Arial Narrow" w:eastAsiaTheme="minorHAnsi" w:hAnsi="Arial Narrow" w:cstheme="minorBidi"/>
          <w:sz w:val="26"/>
          <w:szCs w:val="26"/>
          <w:lang w:eastAsia="en-US"/>
        </w:rPr>
      </w:pP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>- взаимодействие законодательной и исполнительной ветвей власти: механизмы, конфликты и консенсус;</w:t>
      </w:r>
    </w:p>
    <w:p w:rsidR="00F77BF9" w:rsidRPr="00E157C5" w:rsidRDefault="00F77BF9" w:rsidP="00F77BF9">
      <w:pPr>
        <w:pStyle w:val="af9"/>
        <w:spacing w:before="0" w:beforeAutospacing="0" w:after="0" w:afterAutospacing="0"/>
        <w:ind w:firstLine="709"/>
        <w:jc w:val="both"/>
        <w:rPr>
          <w:rFonts w:ascii="Arial Narrow" w:eastAsiaTheme="minorHAnsi" w:hAnsi="Arial Narrow" w:cstheme="minorBidi"/>
          <w:sz w:val="26"/>
          <w:szCs w:val="26"/>
          <w:lang w:eastAsia="en-US"/>
        </w:rPr>
      </w:pP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>- научно-экспертное обеспечение парламентской деятельности;</w:t>
      </w:r>
    </w:p>
    <w:p w:rsidR="00F77BF9" w:rsidRPr="00E157C5" w:rsidRDefault="00F77BF9" w:rsidP="00F77BF9">
      <w:pPr>
        <w:pStyle w:val="af9"/>
        <w:spacing w:before="0" w:beforeAutospacing="0" w:after="0" w:afterAutospacing="0"/>
        <w:ind w:firstLine="709"/>
        <w:jc w:val="both"/>
        <w:rPr>
          <w:rFonts w:ascii="Arial Narrow" w:eastAsiaTheme="minorHAnsi" w:hAnsi="Arial Narrow" w:cstheme="minorBidi"/>
          <w:sz w:val="26"/>
          <w:szCs w:val="26"/>
          <w:lang w:eastAsia="en-US"/>
        </w:rPr>
      </w:pP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 xml:space="preserve">- </w:t>
      </w:r>
      <w:r w:rsidR="00737D2A">
        <w:rPr>
          <w:rFonts w:ascii="Arial Narrow" w:eastAsiaTheme="minorHAnsi" w:hAnsi="Arial Narrow" w:cstheme="minorBidi"/>
          <w:sz w:val="26"/>
          <w:szCs w:val="26"/>
          <w:lang w:eastAsia="en-US"/>
        </w:rPr>
        <w:t xml:space="preserve">современные проблемы </w:t>
      </w: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>парламентско</w:t>
      </w:r>
      <w:r w:rsidR="00737D2A">
        <w:rPr>
          <w:rFonts w:ascii="Arial Narrow" w:eastAsiaTheme="minorHAnsi" w:hAnsi="Arial Narrow" w:cstheme="minorBidi"/>
          <w:sz w:val="26"/>
          <w:szCs w:val="26"/>
          <w:lang w:eastAsia="en-US"/>
        </w:rPr>
        <w:t>го</w:t>
      </w: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 xml:space="preserve"> прав</w:t>
      </w:r>
      <w:r w:rsidR="00737D2A">
        <w:rPr>
          <w:rFonts w:ascii="Arial Narrow" w:eastAsiaTheme="minorHAnsi" w:hAnsi="Arial Narrow" w:cstheme="minorBidi"/>
          <w:sz w:val="26"/>
          <w:szCs w:val="26"/>
          <w:lang w:eastAsia="en-US"/>
        </w:rPr>
        <w:t>а</w:t>
      </w: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>;</w:t>
      </w:r>
    </w:p>
    <w:p w:rsidR="0084632D" w:rsidRDefault="00F77BF9" w:rsidP="0084632D">
      <w:pPr>
        <w:pStyle w:val="af9"/>
        <w:spacing w:before="0" w:beforeAutospacing="0" w:after="0" w:afterAutospacing="0"/>
        <w:ind w:firstLine="709"/>
        <w:jc w:val="both"/>
        <w:rPr>
          <w:rFonts w:ascii="Arial Narrow" w:eastAsiaTheme="minorHAnsi" w:hAnsi="Arial Narrow" w:cstheme="minorBidi"/>
          <w:sz w:val="26"/>
          <w:szCs w:val="26"/>
          <w:lang w:eastAsia="en-US"/>
        </w:rPr>
      </w:pP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>- цифровая трансформация парламентской деятельности;</w:t>
      </w:r>
      <w:r w:rsidR="0084632D" w:rsidRPr="0084632D">
        <w:rPr>
          <w:rFonts w:ascii="Arial Narrow" w:eastAsiaTheme="minorHAnsi" w:hAnsi="Arial Narrow" w:cstheme="minorBidi"/>
          <w:sz w:val="26"/>
          <w:szCs w:val="26"/>
          <w:lang w:eastAsia="en-US"/>
        </w:rPr>
        <w:t xml:space="preserve"> </w:t>
      </w:r>
    </w:p>
    <w:p w:rsidR="0084632D" w:rsidRPr="00E157C5" w:rsidRDefault="0084632D" w:rsidP="0084632D">
      <w:pPr>
        <w:pStyle w:val="af9"/>
        <w:spacing w:before="0" w:beforeAutospacing="0" w:after="0" w:afterAutospacing="0"/>
        <w:ind w:firstLine="709"/>
        <w:jc w:val="both"/>
        <w:rPr>
          <w:rFonts w:ascii="Arial Narrow" w:eastAsiaTheme="minorHAnsi" w:hAnsi="Arial Narrow" w:cstheme="minorBidi"/>
          <w:sz w:val="26"/>
          <w:szCs w:val="26"/>
          <w:lang w:eastAsia="en-US"/>
        </w:rPr>
      </w:pP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>- молодежный парламентаризм: кадровый резерв и формирование политической элиты;</w:t>
      </w:r>
    </w:p>
    <w:p w:rsidR="00F77BF9" w:rsidRPr="00E157C5" w:rsidRDefault="00F77BF9" w:rsidP="00F77BF9">
      <w:pPr>
        <w:pStyle w:val="af9"/>
        <w:spacing w:before="0" w:beforeAutospacing="0" w:after="0" w:afterAutospacing="0"/>
        <w:ind w:firstLine="709"/>
        <w:jc w:val="both"/>
        <w:rPr>
          <w:rFonts w:ascii="Arial Narrow" w:eastAsiaTheme="minorHAnsi" w:hAnsi="Arial Narrow" w:cstheme="minorBidi"/>
          <w:sz w:val="26"/>
          <w:szCs w:val="26"/>
          <w:lang w:eastAsia="en-US"/>
        </w:rPr>
      </w:pP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>- сравнительный анализ моделей парламентаризма: российский опыт в мировом контексте;</w:t>
      </w:r>
    </w:p>
    <w:p w:rsidR="00BC3A75" w:rsidRPr="00E157C5" w:rsidRDefault="00BC2865" w:rsidP="00726128">
      <w:pPr>
        <w:pStyle w:val="af9"/>
        <w:spacing w:before="0" w:beforeAutospacing="0" w:after="0" w:afterAutospacing="0"/>
        <w:ind w:firstLine="708"/>
        <w:jc w:val="both"/>
        <w:rPr>
          <w:rFonts w:ascii="Arial Narrow" w:eastAsiaTheme="minorHAnsi" w:hAnsi="Arial Narrow" w:cstheme="minorBidi"/>
          <w:sz w:val="26"/>
          <w:szCs w:val="26"/>
          <w:lang w:eastAsia="en-US"/>
        </w:rPr>
      </w:pP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 xml:space="preserve">В работе </w:t>
      </w:r>
      <w:r w:rsidR="00B10B70">
        <w:rPr>
          <w:rFonts w:ascii="Arial Narrow" w:eastAsiaTheme="minorHAnsi" w:hAnsi="Arial Narrow" w:cstheme="minorBidi"/>
          <w:sz w:val="26"/>
          <w:szCs w:val="26"/>
          <w:lang w:eastAsia="en-US"/>
        </w:rPr>
        <w:t>Конференции</w:t>
      </w:r>
      <w:r w:rsidRPr="00E157C5">
        <w:rPr>
          <w:rFonts w:ascii="Arial Narrow" w:eastAsiaTheme="minorHAnsi" w:hAnsi="Arial Narrow" w:cstheme="minorBidi"/>
          <w:sz w:val="26"/>
          <w:szCs w:val="26"/>
          <w:lang w:eastAsia="en-US"/>
        </w:rPr>
        <w:t xml:space="preserve"> примут участие</w:t>
      </w:r>
      <w:r w:rsidR="0084632D">
        <w:rPr>
          <w:rFonts w:ascii="Arial Narrow" w:eastAsiaTheme="minorHAnsi" w:hAnsi="Arial Narrow" w:cstheme="minorBidi"/>
          <w:sz w:val="26"/>
          <w:szCs w:val="26"/>
          <w:lang w:eastAsia="en-US"/>
        </w:rPr>
        <w:t xml:space="preserve"> </w:t>
      </w:r>
      <w:r w:rsidR="00B10B70">
        <w:rPr>
          <w:rFonts w:ascii="Arial Narrow" w:eastAsiaTheme="minorHAnsi" w:hAnsi="Arial Narrow" w:cstheme="minorBidi"/>
          <w:sz w:val="26"/>
          <w:szCs w:val="26"/>
          <w:lang w:eastAsia="en-US"/>
        </w:rPr>
        <w:t xml:space="preserve">представители государственных органов, преподаватели, научные работники, аспиранты и студенты. </w:t>
      </w:r>
    </w:p>
    <w:p w:rsidR="00726128" w:rsidRPr="00E157C5" w:rsidRDefault="00726128" w:rsidP="00726128">
      <w:pPr>
        <w:spacing w:after="0" w:line="240" w:lineRule="auto"/>
        <w:jc w:val="both"/>
        <w:rPr>
          <w:rFonts w:ascii="Arial Narrow" w:hAnsi="Arial Narrow"/>
          <w:b/>
          <w:bCs/>
          <w:color w:val="2F5496" w:themeColor="accent1" w:themeShade="BF"/>
          <w:sz w:val="26"/>
          <w:szCs w:val="26"/>
        </w:rPr>
      </w:pPr>
    </w:p>
    <w:p w:rsidR="002A00E3" w:rsidRPr="00E157C5" w:rsidRDefault="00BC2865" w:rsidP="00726128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E157C5">
        <w:rPr>
          <w:rFonts w:ascii="Arial Narrow" w:hAnsi="Arial Narrow"/>
          <w:b/>
          <w:bCs/>
          <w:color w:val="2F5496" w:themeColor="accent1" w:themeShade="BF"/>
          <w:sz w:val="26"/>
          <w:szCs w:val="26"/>
        </w:rPr>
        <w:t>Дата проведения</w:t>
      </w:r>
      <w:r w:rsidR="00022DE0" w:rsidRPr="00E157C5">
        <w:rPr>
          <w:rFonts w:ascii="Arial Narrow" w:hAnsi="Arial Narrow"/>
          <w:sz w:val="26"/>
          <w:szCs w:val="26"/>
        </w:rPr>
        <w:t>: 2</w:t>
      </w:r>
      <w:r w:rsidR="00E30D53">
        <w:rPr>
          <w:rFonts w:ascii="Arial Narrow" w:hAnsi="Arial Narrow"/>
          <w:sz w:val="26"/>
          <w:szCs w:val="26"/>
        </w:rPr>
        <w:t>5</w:t>
      </w:r>
      <w:r w:rsidR="00DC5AE4">
        <w:rPr>
          <w:rFonts w:ascii="Arial Narrow" w:hAnsi="Arial Narrow"/>
          <w:sz w:val="26"/>
          <w:szCs w:val="26"/>
        </w:rPr>
        <w:t xml:space="preserve"> июня</w:t>
      </w:r>
      <w:r w:rsidRPr="00E157C5">
        <w:rPr>
          <w:rFonts w:ascii="Arial Narrow" w:hAnsi="Arial Narrow"/>
          <w:sz w:val="26"/>
          <w:szCs w:val="26"/>
        </w:rPr>
        <w:t xml:space="preserve"> 202</w:t>
      </w:r>
      <w:r w:rsidR="00F77BF9" w:rsidRPr="00E157C5">
        <w:rPr>
          <w:rFonts w:ascii="Arial Narrow" w:hAnsi="Arial Narrow"/>
          <w:sz w:val="26"/>
          <w:szCs w:val="26"/>
        </w:rPr>
        <w:t>6</w:t>
      </w:r>
      <w:r w:rsidRPr="00E157C5">
        <w:rPr>
          <w:rFonts w:ascii="Arial Narrow" w:hAnsi="Arial Narrow"/>
          <w:sz w:val="26"/>
          <w:szCs w:val="26"/>
        </w:rPr>
        <w:t xml:space="preserve"> года (</w:t>
      </w:r>
      <w:r w:rsidR="00DC5AE4">
        <w:rPr>
          <w:rFonts w:ascii="Arial Narrow" w:hAnsi="Arial Narrow"/>
          <w:sz w:val="26"/>
          <w:szCs w:val="26"/>
        </w:rPr>
        <w:t>10</w:t>
      </w:r>
      <w:r w:rsidRPr="00E157C5">
        <w:rPr>
          <w:rFonts w:ascii="Arial Narrow" w:hAnsi="Arial Narrow"/>
          <w:sz w:val="26"/>
          <w:szCs w:val="26"/>
        </w:rPr>
        <w:t>.00 –</w:t>
      </w:r>
      <w:r w:rsidR="00DC5AE4">
        <w:rPr>
          <w:rFonts w:ascii="Arial Narrow" w:hAnsi="Arial Narrow"/>
          <w:sz w:val="26"/>
          <w:szCs w:val="26"/>
        </w:rPr>
        <w:t>16</w:t>
      </w:r>
      <w:r w:rsidRPr="00E157C5">
        <w:rPr>
          <w:rFonts w:ascii="Arial Narrow" w:hAnsi="Arial Narrow"/>
          <w:sz w:val="26"/>
          <w:szCs w:val="26"/>
        </w:rPr>
        <w:t>.00)</w:t>
      </w:r>
    </w:p>
    <w:p w:rsidR="00BC3A75" w:rsidRPr="00E157C5" w:rsidRDefault="00BC2865" w:rsidP="00726128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E157C5">
        <w:rPr>
          <w:rFonts w:ascii="Arial Narrow" w:hAnsi="Arial Narrow"/>
          <w:b/>
          <w:bCs/>
          <w:color w:val="2F5496" w:themeColor="accent1" w:themeShade="BF"/>
          <w:sz w:val="26"/>
          <w:szCs w:val="26"/>
        </w:rPr>
        <w:t>Место проведения</w:t>
      </w:r>
      <w:r w:rsidRPr="00E157C5">
        <w:rPr>
          <w:rFonts w:ascii="Arial Narrow" w:hAnsi="Arial Narrow"/>
          <w:sz w:val="26"/>
          <w:szCs w:val="26"/>
        </w:rPr>
        <w:t xml:space="preserve">: Москва, </w:t>
      </w:r>
      <w:proofErr w:type="gramStart"/>
      <w:r w:rsidR="00694396">
        <w:rPr>
          <w:rFonts w:ascii="Arial Narrow" w:hAnsi="Arial Narrow"/>
          <w:sz w:val="26"/>
          <w:szCs w:val="26"/>
        </w:rPr>
        <w:t>Садовая-Кудринская</w:t>
      </w:r>
      <w:proofErr w:type="gramEnd"/>
      <w:r w:rsidR="00694396">
        <w:rPr>
          <w:rFonts w:ascii="Arial Narrow" w:hAnsi="Arial Narrow"/>
          <w:sz w:val="26"/>
          <w:szCs w:val="26"/>
        </w:rPr>
        <w:t xml:space="preserve">, 9, </w:t>
      </w:r>
      <w:r w:rsidRPr="00E157C5">
        <w:rPr>
          <w:rFonts w:ascii="Arial Narrow" w:hAnsi="Arial Narrow"/>
          <w:sz w:val="26"/>
          <w:szCs w:val="26"/>
        </w:rPr>
        <w:t>Универси</w:t>
      </w:r>
      <w:r w:rsidR="00694396">
        <w:rPr>
          <w:rFonts w:ascii="Arial Narrow" w:hAnsi="Arial Narrow"/>
          <w:sz w:val="26"/>
          <w:szCs w:val="26"/>
        </w:rPr>
        <w:t xml:space="preserve">тет имени О.Е. </w:t>
      </w:r>
      <w:proofErr w:type="spellStart"/>
      <w:r w:rsidR="00694396">
        <w:rPr>
          <w:rFonts w:ascii="Arial Narrow" w:hAnsi="Arial Narrow"/>
          <w:sz w:val="26"/>
          <w:szCs w:val="26"/>
        </w:rPr>
        <w:t>Кутафина</w:t>
      </w:r>
      <w:proofErr w:type="spellEnd"/>
      <w:r w:rsidR="00694396">
        <w:rPr>
          <w:rFonts w:ascii="Arial Narrow" w:hAnsi="Arial Narrow"/>
          <w:sz w:val="26"/>
          <w:szCs w:val="26"/>
        </w:rPr>
        <w:t xml:space="preserve"> (МГЮА)</w:t>
      </w:r>
    </w:p>
    <w:p w:rsidR="007937FC" w:rsidRDefault="00BC2865" w:rsidP="00726128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E157C5">
        <w:rPr>
          <w:rFonts w:ascii="Arial Narrow" w:hAnsi="Arial Narrow"/>
          <w:b/>
          <w:bCs/>
          <w:color w:val="2F5496" w:themeColor="accent1" w:themeShade="BF"/>
          <w:sz w:val="26"/>
          <w:szCs w:val="26"/>
        </w:rPr>
        <w:t>Формат мероприятия</w:t>
      </w:r>
      <w:r w:rsidRPr="00E157C5">
        <w:rPr>
          <w:rFonts w:ascii="Arial Narrow" w:hAnsi="Arial Narrow"/>
          <w:sz w:val="26"/>
          <w:szCs w:val="26"/>
        </w:rPr>
        <w:t>: «</w:t>
      </w:r>
      <w:r w:rsidR="00B10B70">
        <w:rPr>
          <w:rFonts w:ascii="Arial Narrow" w:hAnsi="Arial Narrow"/>
          <w:sz w:val="26"/>
          <w:szCs w:val="26"/>
        </w:rPr>
        <w:t>смешанный</w:t>
      </w:r>
      <w:r w:rsidRPr="00E157C5">
        <w:rPr>
          <w:rFonts w:ascii="Arial Narrow" w:hAnsi="Arial Narrow"/>
          <w:sz w:val="26"/>
          <w:szCs w:val="26"/>
        </w:rPr>
        <w:t xml:space="preserve">». </w:t>
      </w:r>
    </w:p>
    <w:p w:rsidR="00726128" w:rsidRPr="00E157C5" w:rsidRDefault="00BC2865" w:rsidP="00726128">
      <w:pPr>
        <w:spacing w:after="0" w:line="240" w:lineRule="auto"/>
        <w:jc w:val="both"/>
        <w:rPr>
          <w:rFonts w:ascii="Arial Narrow" w:hAnsi="Arial Narrow"/>
          <w:color w:val="0D0D0D" w:themeColor="text1" w:themeTint="F2"/>
          <w:sz w:val="26"/>
          <w:szCs w:val="26"/>
        </w:rPr>
      </w:pPr>
      <w:r w:rsidRPr="00E157C5">
        <w:rPr>
          <w:rFonts w:ascii="Arial Narrow" w:hAnsi="Arial Narrow"/>
          <w:b/>
          <w:bCs/>
          <w:color w:val="C00000"/>
          <w:sz w:val="26"/>
          <w:szCs w:val="26"/>
        </w:rPr>
        <w:t xml:space="preserve">Регистрация участников </w:t>
      </w:r>
      <w:r w:rsidRPr="00E157C5">
        <w:rPr>
          <w:rFonts w:ascii="Arial Narrow" w:hAnsi="Arial Narrow"/>
          <w:color w:val="0D0D0D" w:themeColor="text1" w:themeTint="F2"/>
          <w:sz w:val="26"/>
          <w:szCs w:val="26"/>
        </w:rPr>
        <w:t xml:space="preserve">до </w:t>
      </w:r>
      <w:r w:rsidR="00E30D53">
        <w:rPr>
          <w:rFonts w:ascii="Arial Narrow" w:hAnsi="Arial Narrow"/>
          <w:color w:val="0D0D0D" w:themeColor="text1" w:themeTint="F2"/>
          <w:sz w:val="26"/>
          <w:szCs w:val="26"/>
        </w:rPr>
        <w:t>10</w:t>
      </w:r>
      <w:r w:rsidR="00022DE0" w:rsidRPr="00E157C5">
        <w:rPr>
          <w:rFonts w:ascii="Arial Narrow" w:hAnsi="Arial Narrow"/>
          <w:color w:val="0D0D0D" w:themeColor="text1" w:themeTint="F2"/>
          <w:sz w:val="26"/>
          <w:szCs w:val="26"/>
        </w:rPr>
        <w:t xml:space="preserve"> </w:t>
      </w:r>
      <w:r w:rsidR="00E30D53">
        <w:rPr>
          <w:rFonts w:ascii="Arial Narrow" w:hAnsi="Arial Narrow"/>
          <w:color w:val="0D0D0D" w:themeColor="text1" w:themeTint="F2"/>
          <w:sz w:val="26"/>
          <w:szCs w:val="26"/>
        </w:rPr>
        <w:t>июня</w:t>
      </w:r>
      <w:r w:rsidR="00B10B70">
        <w:rPr>
          <w:rFonts w:ascii="Arial Narrow" w:hAnsi="Arial Narrow"/>
          <w:color w:val="0D0D0D" w:themeColor="text1" w:themeTint="F2"/>
          <w:sz w:val="26"/>
          <w:szCs w:val="26"/>
        </w:rPr>
        <w:t xml:space="preserve"> </w:t>
      </w:r>
      <w:r w:rsidRPr="00E157C5">
        <w:rPr>
          <w:rFonts w:ascii="Arial Narrow" w:hAnsi="Arial Narrow"/>
          <w:color w:val="0D0D0D" w:themeColor="text1" w:themeTint="F2"/>
          <w:sz w:val="26"/>
          <w:szCs w:val="26"/>
        </w:rPr>
        <w:t>202</w:t>
      </w:r>
      <w:r w:rsidR="00F77BF9" w:rsidRPr="00E157C5">
        <w:rPr>
          <w:rFonts w:ascii="Arial Narrow" w:hAnsi="Arial Narrow"/>
          <w:color w:val="0D0D0D" w:themeColor="text1" w:themeTint="F2"/>
          <w:sz w:val="26"/>
          <w:szCs w:val="26"/>
        </w:rPr>
        <w:t>6</w:t>
      </w:r>
      <w:r w:rsidRPr="00E157C5">
        <w:rPr>
          <w:rFonts w:ascii="Arial Narrow" w:hAnsi="Arial Narrow"/>
          <w:color w:val="0D0D0D" w:themeColor="text1" w:themeTint="F2"/>
          <w:sz w:val="26"/>
          <w:szCs w:val="26"/>
        </w:rPr>
        <w:t xml:space="preserve"> г. по форме (Приложение) путем направления заявки на адрес электронной </w:t>
      </w:r>
      <w:r w:rsidRPr="0084632D">
        <w:rPr>
          <w:rFonts w:ascii="Arial Narrow" w:hAnsi="Arial Narrow"/>
          <w:color w:val="0D0D0D" w:themeColor="text1" w:themeTint="F2"/>
          <w:sz w:val="26"/>
          <w:szCs w:val="26"/>
        </w:rPr>
        <w:t xml:space="preserve">почты </w:t>
      </w:r>
      <w:hyperlink r:id="rId11" w:history="1">
        <w:r w:rsidR="00726128" w:rsidRPr="0084632D">
          <w:rPr>
            <w:rStyle w:val="af4"/>
            <w:rFonts w:ascii="Arial Narrow" w:hAnsi="Arial Narrow"/>
            <w:sz w:val="26"/>
            <w:szCs w:val="26"/>
            <w:lang w:val="en-US"/>
          </w:rPr>
          <w:t>VMBURLA</w:t>
        </w:r>
        <w:r w:rsidR="00726128" w:rsidRPr="0084632D">
          <w:rPr>
            <w:rStyle w:val="af4"/>
            <w:rFonts w:ascii="Arial Narrow" w:hAnsi="Arial Narrow"/>
            <w:sz w:val="26"/>
            <w:szCs w:val="26"/>
          </w:rPr>
          <w:t>@</w:t>
        </w:r>
        <w:proofErr w:type="spellStart"/>
        <w:r w:rsidR="00726128" w:rsidRPr="0084632D">
          <w:rPr>
            <w:rStyle w:val="af4"/>
            <w:rFonts w:ascii="Arial Narrow" w:hAnsi="Arial Narrow"/>
            <w:sz w:val="26"/>
            <w:szCs w:val="26"/>
            <w:lang w:val="en-US"/>
          </w:rPr>
          <w:t>msal</w:t>
        </w:r>
        <w:proofErr w:type="spellEnd"/>
        <w:r w:rsidR="00726128" w:rsidRPr="0084632D">
          <w:rPr>
            <w:rStyle w:val="af4"/>
            <w:rFonts w:ascii="Arial Narrow" w:hAnsi="Arial Narrow"/>
            <w:sz w:val="26"/>
            <w:szCs w:val="26"/>
          </w:rPr>
          <w:t>.</w:t>
        </w:r>
        <w:proofErr w:type="spellStart"/>
        <w:r w:rsidR="00726128" w:rsidRPr="0084632D">
          <w:rPr>
            <w:rStyle w:val="af4"/>
            <w:rFonts w:ascii="Arial Narrow" w:hAnsi="Arial Narrow"/>
            <w:sz w:val="26"/>
            <w:szCs w:val="26"/>
            <w:lang w:val="en-US"/>
          </w:rPr>
          <w:t>ru</w:t>
        </w:r>
        <w:proofErr w:type="spellEnd"/>
      </w:hyperlink>
      <w:r w:rsidR="00726128" w:rsidRPr="0084632D">
        <w:rPr>
          <w:rFonts w:ascii="Arial Narrow" w:hAnsi="Arial Narrow"/>
          <w:color w:val="0D0D0D" w:themeColor="text1" w:themeTint="F2"/>
          <w:sz w:val="26"/>
          <w:szCs w:val="26"/>
        </w:rPr>
        <w:t>.</w:t>
      </w:r>
      <w:r w:rsidR="00726128" w:rsidRPr="00E157C5">
        <w:rPr>
          <w:rFonts w:ascii="Arial Narrow" w:hAnsi="Arial Narrow"/>
          <w:color w:val="0D0D0D" w:themeColor="text1" w:themeTint="F2"/>
          <w:sz w:val="26"/>
          <w:szCs w:val="26"/>
        </w:rPr>
        <w:t xml:space="preserve"> </w:t>
      </w:r>
    </w:p>
    <w:p w:rsidR="00BC3A75" w:rsidRPr="00E157C5" w:rsidRDefault="00726128" w:rsidP="00726128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E157C5">
        <w:rPr>
          <w:rFonts w:ascii="Arial Narrow" w:hAnsi="Arial Narrow"/>
          <w:sz w:val="26"/>
          <w:szCs w:val="26"/>
        </w:rPr>
        <w:t>Ответственные</w:t>
      </w:r>
      <w:r w:rsidR="00BC2865" w:rsidRPr="00E157C5">
        <w:rPr>
          <w:rFonts w:ascii="Arial Narrow" w:hAnsi="Arial Narrow"/>
          <w:sz w:val="26"/>
          <w:szCs w:val="26"/>
        </w:rPr>
        <w:t xml:space="preserve"> лиц</w:t>
      </w:r>
      <w:r w:rsidRPr="00E157C5">
        <w:rPr>
          <w:rFonts w:ascii="Arial Narrow" w:hAnsi="Arial Narrow"/>
          <w:sz w:val="26"/>
          <w:szCs w:val="26"/>
        </w:rPr>
        <w:t>а</w:t>
      </w:r>
      <w:r w:rsidR="00BC2865" w:rsidRPr="00E157C5">
        <w:rPr>
          <w:rFonts w:ascii="Arial Narrow" w:hAnsi="Arial Narrow"/>
          <w:sz w:val="26"/>
          <w:szCs w:val="26"/>
        </w:rPr>
        <w:t xml:space="preserve"> Оргкомитета</w:t>
      </w:r>
      <w:r w:rsidRPr="00E157C5">
        <w:rPr>
          <w:rFonts w:ascii="Arial Narrow" w:hAnsi="Arial Narrow"/>
          <w:sz w:val="26"/>
          <w:szCs w:val="26"/>
        </w:rPr>
        <w:t xml:space="preserve">: </w:t>
      </w:r>
      <w:r w:rsidR="00A27AC7" w:rsidRPr="00E157C5">
        <w:rPr>
          <w:rFonts w:ascii="Arial Narrow" w:hAnsi="Arial Narrow"/>
          <w:sz w:val="26"/>
          <w:szCs w:val="26"/>
        </w:rPr>
        <w:t>Дудко Игорь Геннадьевич,</w:t>
      </w:r>
      <w:r w:rsidR="00E30D53">
        <w:rPr>
          <w:rFonts w:ascii="Arial Narrow" w:hAnsi="Arial Narrow"/>
          <w:sz w:val="26"/>
          <w:szCs w:val="26"/>
        </w:rPr>
        <w:t xml:space="preserve"> заведующий кафедрой конституционного и муниципального права, доктор юридических наук, профессор;</w:t>
      </w:r>
      <w:r w:rsidR="00A27AC7" w:rsidRPr="00E157C5">
        <w:rPr>
          <w:rFonts w:ascii="Arial Narrow" w:hAnsi="Arial Narrow"/>
          <w:sz w:val="26"/>
          <w:szCs w:val="26"/>
        </w:rPr>
        <w:t xml:space="preserve"> </w:t>
      </w:r>
      <w:r w:rsidR="00BC2865" w:rsidRPr="00E157C5">
        <w:rPr>
          <w:rFonts w:ascii="Arial Narrow" w:hAnsi="Arial Narrow"/>
          <w:sz w:val="26"/>
          <w:szCs w:val="26"/>
        </w:rPr>
        <w:t>Рыбакова Ольга Сергеевна</w:t>
      </w:r>
      <w:r w:rsidRPr="00E157C5">
        <w:rPr>
          <w:rFonts w:ascii="Arial Narrow" w:hAnsi="Arial Narrow"/>
          <w:sz w:val="26"/>
          <w:szCs w:val="26"/>
        </w:rPr>
        <w:t>,</w:t>
      </w:r>
      <w:r w:rsidR="00E30D53">
        <w:rPr>
          <w:rFonts w:ascii="Arial Narrow" w:hAnsi="Arial Narrow"/>
          <w:sz w:val="26"/>
          <w:szCs w:val="26"/>
        </w:rPr>
        <w:t xml:space="preserve"> заместитель заведующего по научно-исследовательской деятельности, кандидат юридических наук;</w:t>
      </w:r>
      <w:r w:rsidRPr="00E157C5">
        <w:rPr>
          <w:rFonts w:ascii="Arial Narrow" w:hAnsi="Arial Narrow"/>
          <w:sz w:val="26"/>
          <w:szCs w:val="26"/>
        </w:rPr>
        <w:t xml:space="preserve"> </w:t>
      </w:r>
      <w:r w:rsidRPr="00DC5AE4">
        <w:rPr>
          <w:rFonts w:ascii="Arial Narrow" w:hAnsi="Arial Narrow"/>
          <w:sz w:val="26"/>
          <w:szCs w:val="26"/>
        </w:rPr>
        <w:t>Бурла Виктория Михайловна</w:t>
      </w:r>
      <w:r w:rsidR="00E30D53">
        <w:rPr>
          <w:rFonts w:ascii="Arial Narrow" w:hAnsi="Arial Narrow"/>
          <w:sz w:val="26"/>
          <w:szCs w:val="26"/>
        </w:rPr>
        <w:t>, старший преподаватель кафедры, кандидат юридических наук</w:t>
      </w:r>
      <w:r w:rsidR="00BC2865" w:rsidRPr="00DC5AE4">
        <w:rPr>
          <w:rFonts w:ascii="Arial Narrow" w:hAnsi="Arial Narrow"/>
          <w:sz w:val="26"/>
          <w:szCs w:val="26"/>
        </w:rPr>
        <w:t>.</w:t>
      </w:r>
      <w:r w:rsidR="00BC2865" w:rsidRPr="00E157C5">
        <w:rPr>
          <w:rFonts w:ascii="Arial Narrow" w:hAnsi="Arial Narrow"/>
          <w:sz w:val="26"/>
          <w:szCs w:val="26"/>
        </w:rPr>
        <w:t xml:space="preserve"> </w:t>
      </w:r>
    </w:p>
    <w:p w:rsidR="007937FC" w:rsidRDefault="007937FC" w:rsidP="007937FC">
      <w:pPr>
        <w:spacing w:after="0" w:line="240" w:lineRule="auto"/>
        <w:jc w:val="center"/>
        <w:rPr>
          <w:rFonts w:ascii="Arial Narrow" w:hAnsi="Arial Narrow"/>
          <w:b/>
          <w:color w:val="2F5496" w:themeColor="accent1" w:themeShade="BF"/>
          <w:sz w:val="26"/>
          <w:szCs w:val="26"/>
        </w:rPr>
      </w:pPr>
    </w:p>
    <w:p w:rsidR="00BC3A75" w:rsidRDefault="00BC2865" w:rsidP="007937FC">
      <w:pPr>
        <w:spacing w:after="0" w:line="240" w:lineRule="auto"/>
        <w:jc w:val="center"/>
        <w:rPr>
          <w:rFonts w:ascii="Arial Narrow" w:hAnsi="Arial Narrow"/>
          <w:b/>
          <w:color w:val="2F5496" w:themeColor="accent1" w:themeShade="BF"/>
          <w:sz w:val="26"/>
          <w:szCs w:val="26"/>
        </w:rPr>
      </w:pPr>
      <w:r w:rsidRPr="00E157C5">
        <w:rPr>
          <w:rFonts w:ascii="Arial Narrow" w:hAnsi="Arial Narrow"/>
          <w:b/>
          <w:color w:val="2F5496" w:themeColor="accent1" w:themeShade="BF"/>
          <w:sz w:val="26"/>
          <w:szCs w:val="26"/>
        </w:rPr>
        <w:t>Будем рады Вашему участию!</w:t>
      </w:r>
    </w:p>
    <w:p w:rsidR="0084632D" w:rsidRDefault="0084632D" w:rsidP="00726128">
      <w:pPr>
        <w:spacing w:after="0" w:line="240" w:lineRule="auto"/>
        <w:jc w:val="both"/>
        <w:rPr>
          <w:rFonts w:ascii="Arial Narrow" w:hAnsi="Arial Narrow"/>
          <w:b/>
          <w:color w:val="2F5496" w:themeColor="accent1" w:themeShade="BF"/>
          <w:sz w:val="26"/>
          <w:szCs w:val="26"/>
        </w:rPr>
      </w:pPr>
    </w:p>
    <w:p w:rsidR="0084632D" w:rsidRDefault="0084632D" w:rsidP="00726128">
      <w:pPr>
        <w:spacing w:after="0" w:line="240" w:lineRule="auto"/>
        <w:jc w:val="both"/>
        <w:rPr>
          <w:rFonts w:ascii="Arial Narrow" w:hAnsi="Arial Narrow"/>
          <w:b/>
          <w:color w:val="2F5496" w:themeColor="accent1" w:themeShade="BF"/>
          <w:sz w:val="26"/>
          <w:szCs w:val="26"/>
        </w:rPr>
      </w:pPr>
    </w:p>
    <w:p w:rsidR="0084632D" w:rsidRDefault="0084632D" w:rsidP="00726128">
      <w:pPr>
        <w:spacing w:after="0" w:line="240" w:lineRule="auto"/>
        <w:jc w:val="both"/>
        <w:rPr>
          <w:rFonts w:ascii="Arial Narrow" w:hAnsi="Arial Narrow"/>
          <w:b/>
          <w:color w:val="2F5496" w:themeColor="accent1" w:themeShade="BF"/>
          <w:sz w:val="26"/>
          <w:szCs w:val="26"/>
        </w:rPr>
      </w:pPr>
    </w:p>
    <w:p w:rsidR="0084632D" w:rsidRDefault="0084632D" w:rsidP="00726128">
      <w:pPr>
        <w:spacing w:after="0" w:line="240" w:lineRule="auto"/>
        <w:jc w:val="both"/>
        <w:rPr>
          <w:rFonts w:ascii="Arial Narrow" w:hAnsi="Arial Narrow"/>
          <w:b/>
          <w:color w:val="2F5496" w:themeColor="accent1" w:themeShade="BF"/>
          <w:sz w:val="26"/>
          <w:szCs w:val="26"/>
        </w:rPr>
      </w:pPr>
    </w:p>
    <w:p w:rsidR="0084632D" w:rsidRPr="00E157C5" w:rsidRDefault="0084632D" w:rsidP="00726128">
      <w:pPr>
        <w:spacing w:after="0" w:line="240" w:lineRule="auto"/>
        <w:jc w:val="both"/>
        <w:rPr>
          <w:rFonts w:ascii="Arial Narrow" w:hAnsi="Arial Narrow"/>
          <w:b/>
          <w:color w:val="2F5496" w:themeColor="accent1" w:themeShade="BF"/>
          <w:sz w:val="26"/>
          <w:szCs w:val="26"/>
        </w:rPr>
      </w:pPr>
    </w:p>
    <w:p w:rsidR="00E157C5" w:rsidRDefault="00E157C5">
      <w:pPr>
        <w:ind w:left="8931"/>
        <w:jc w:val="both"/>
        <w:rPr>
          <w:rFonts w:ascii="Arial Narrow" w:hAnsi="Arial Narrow"/>
          <w:sz w:val="26"/>
          <w:szCs w:val="26"/>
        </w:rPr>
      </w:pPr>
    </w:p>
    <w:p w:rsidR="00E157C5" w:rsidRDefault="00E157C5">
      <w:pPr>
        <w:ind w:left="8931"/>
        <w:jc w:val="both"/>
        <w:rPr>
          <w:rFonts w:ascii="Arial Narrow" w:hAnsi="Arial Narrow"/>
          <w:sz w:val="26"/>
          <w:szCs w:val="26"/>
        </w:rPr>
      </w:pPr>
    </w:p>
    <w:p w:rsidR="00B10B70" w:rsidRDefault="00B10B70">
      <w:pPr>
        <w:ind w:left="8931"/>
        <w:jc w:val="both"/>
        <w:rPr>
          <w:rFonts w:ascii="Arial Narrow" w:hAnsi="Arial Narrow"/>
          <w:sz w:val="26"/>
          <w:szCs w:val="26"/>
        </w:rPr>
      </w:pPr>
    </w:p>
    <w:p w:rsidR="00B10B70" w:rsidRDefault="00B10B70">
      <w:pPr>
        <w:ind w:left="8931"/>
        <w:jc w:val="both"/>
        <w:rPr>
          <w:rFonts w:ascii="Arial Narrow" w:hAnsi="Arial Narrow"/>
          <w:sz w:val="26"/>
          <w:szCs w:val="26"/>
        </w:rPr>
      </w:pPr>
    </w:p>
    <w:p w:rsidR="00BC3A75" w:rsidRPr="00E157C5" w:rsidRDefault="00BC2865">
      <w:pPr>
        <w:ind w:left="8931"/>
        <w:jc w:val="both"/>
        <w:rPr>
          <w:rFonts w:ascii="Arial Narrow" w:hAnsi="Arial Narrow"/>
          <w:sz w:val="26"/>
          <w:szCs w:val="26"/>
        </w:rPr>
      </w:pPr>
      <w:r w:rsidRPr="00E157C5">
        <w:rPr>
          <w:rFonts w:ascii="Arial Narrow" w:hAnsi="Arial Narrow"/>
          <w:sz w:val="26"/>
          <w:szCs w:val="26"/>
        </w:rPr>
        <w:t>Приложение</w:t>
      </w:r>
    </w:p>
    <w:p w:rsidR="00BC3A75" w:rsidRPr="00E157C5" w:rsidRDefault="00BC2865">
      <w:pPr>
        <w:widowControl w:val="0"/>
        <w:spacing w:after="0" w:line="100" w:lineRule="atLeast"/>
        <w:jc w:val="center"/>
        <w:rPr>
          <w:rFonts w:ascii="Arial Narrow" w:hAnsi="Arial Narrow"/>
          <w:b/>
          <w:bCs/>
          <w:sz w:val="26"/>
          <w:szCs w:val="26"/>
        </w:rPr>
      </w:pPr>
      <w:r w:rsidRPr="00E157C5">
        <w:rPr>
          <w:rFonts w:ascii="Arial Narrow" w:hAnsi="Arial Narrow"/>
          <w:b/>
          <w:bCs/>
          <w:sz w:val="26"/>
          <w:szCs w:val="26"/>
        </w:rPr>
        <w:t xml:space="preserve">Заявка на участие </w:t>
      </w:r>
    </w:p>
    <w:p w:rsidR="00BC3A75" w:rsidRPr="00E157C5" w:rsidRDefault="00BC3A75">
      <w:pPr>
        <w:widowControl w:val="0"/>
        <w:spacing w:after="0" w:line="100" w:lineRule="atLeast"/>
        <w:jc w:val="center"/>
        <w:rPr>
          <w:rFonts w:ascii="Arial Narrow" w:hAnsi="Arial Narrow"/>
          <w:b/>
          <w:bCs/>
          <w:sz w:val="26"/>
          <w:szCs w:val="26"/>
        </w:rPr>
      </w:pPr>
    </w:p>
    <w:tbl>
      <w:tblPr>
        <w:tblW w:w="106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812"/>
        <w:gridCol w:w="4819"/>
      </w:tblGrid>
      <w:tr w:rsidR="00BC3A75" w:rsidRPr="00E157C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C3A75" w:rsidRPr="00E157C5" w:rsidRDefault="00BC2865">
            <w:pPr>
              <w:spacing w:after="0" w:line="256" w:lineRule="auto"/>
              <w:jc w:val="center"/>
              <w:rPr>
                <w:rFonts w:ascii="Arial Narrow" w:hAnsi="Arial Narrow" w:cs="Times New Roman"/>
                <w:color w:val="000000"/>
                <w:sz w:val="26"/>
                <w:szCs w:val="26"/>
              </w:rPr>
            </w:pPr>
            <w:r w:rsidRPr="00E157C5">
              <w:rPr>
                <w:rFonts w:ascii="Arial Narrow" w:hAnsi="Arial Narrow" w:cs="Times New Roman"/>
                <w:color w:val="000000"/>
                <w:sz w:val="26"/>
                <w:szCs w:val="26"/>
              </w:rPr>
              <w:t xml:space="preserve">Фамилия, имя, отчество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75" w:rsidRPr="00E157C5" w:rsidRDefault="00BC3A75">
            <w:pPr>
              <w:spacing w:after="0" w:line="256" w:lineRule="auto"/>
              <w:jc w:val="center"/>
              <w:rPr>
                <w:rFonts w:ascii="Arial Narrow" w:hAnsi="Arial Narrow" w:cs="Times New Roman"/>
                <w:color w:val="000000"/>
                <w:sz w:val="26"/>
                <w:szCs w:val="26"/>
              </w:rPr>
            </w:pPr>
          </w:p>
        </w:tc>
      </w:tr>
      <w:tr w:rsidR="00BC3A75" w:rsidRPr="00E157C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C3A75" w:rsidRPr="00E157C5" w:rsidRDefault="00BC2865">
            <w:pPr>
              <w:spacing w:after="0" w:line="256" w:lineRule="auto"/>
              <w:jc w:val="center"/>
              <w:rPr>
                <w:rFonts w:ascii="Arial Narrow" w:hAnsi="Arial Narrow" w:cs="Times New Roman"/>
                <w:color w:val="000000"/>
                <w:sz w:val="26"/>
                <w:szCs w:val="26"/>
              </w:rPr>
            </w:pPr>
            <w:r w:rsidRPr="00E157C5">
              <w:rPr>
                <w:rFonts w:ascii="Arial Narrow" w:hAnsi="Arial Narrow" w:cs="Times New Roman"/>
                <w:color w:val="000000"/>
                <w:sz w:val="26"/>
                <w:szCs w:val="26"/>
              </w:rPr>
              <w:t xml:space="preserve">Контактный телефон, </w:t>
            </w:r>
            <w:r w:rsidRPr="00E157C5">
              <w:rPr>
                <w:rFonts w:ascii="Arial Narrow" w:hAnsi="Arial Narrow" w:cs="Times New Roman"/>
                <w:color w:val="000000"/>
                <w:sz w:val="26"/>
                <w:szCs w:val="26"/>
                <w:lang w:val="en-US"/>
              </w:rPr>
              <w:t>e</w:t>
            </w:r>
            <w:r w:rsidRPr="00E157C5">
              <w:rPr>
                <w:rFonts w:ascii="Arial Narrow" w:hAnsi="Arial Narrow" w:cs="Times New Roman"/>
                <w:color w:val="000000"/>
                <w:sz w:val="26"/>
                <w:szCs w:val="26"/>
              </w:rPr>
              <w:t>-</w:t>
            </w:r>
            <w:proofErr w:type="spellStart"/>
            <w:r w:rsidRPr="00E157C5">
              <w:rPr>
                <w:rFonts w:ascii="Arial Narrow" w:hAnsi="Arial Narrow" w:cs="Times New Roman"/>
                <w:color w:val="000000"/>
                <w:sz w:val="26"/>
                <w:szCs w:val="26"/>
              </w:rPr>
              <w:t>mail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75" w:rsidRPr="00E157C5" w:rsidRDefault="00BC3A75">
            <w:pPr>
              <w:spacing w:after="0" w:line="256" w:lineRule="auto"/>
              <w:jc w:val="center"/>
              <w:rPr>
                <w:rFonts w:ascii="Arial Narrow" w:hAnsi="Arial Narrow" w:cs="Times New Roman"/>
                <w:color w:val="000000"/>
                <w:sz w:val="26"/>
                <w:szCs w:val="26"/>
              </w:rPr>
            </w:pPr>
          </w:p>
        </w:tc>
      </w:tr>
      <w:tr w:rsidR="00BC3A75" w:rsidRPr="00E157C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C3A75" w:rsidRPr="00E157C5" w:rsidRDefault="00BC2865">
            <w:pPr>
              <w:spacing w:after="0" w:line="256" w:lineRule="auto"/>
              <w:jc w:val="center"/>
              <w:rPr>
                <w:rFonts w:ascii="Arial Narrow" w:hAnsi="Arial Narrow" w:cs="Times New Roman"/>
                <w:color w:val="000000"/>
                <w:sz w:val="26"/>
                <w:szCs w:val="26"/>
              </w:rPr>
            </w:pPr>
            <w:r w:rsidRPr="00E157C5">
              <w:rPr>
                <w:rFonts w:ascii="Arial Narrow" w:hAnsi="Arial Narrow" w:cs="Times New Roman"/>
                <w:color w:val="000000"/>
                <w:sz w:val="26"/>
                <w:szCs w:val="26"/>
              </w:rPr>
              <w:t>Место работы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75" w:rsidRPr="00E157C5" w:rsidRDefault="00BC3A75">
            <w:pPr>
              <w:spacing w:after="0" w:line="256" w:lineRule="auto"/>
              <w:jc w:val="center"/>
              <w:rPr>
                <w:rFonts w:ascii="Arial Narrow" w:hAnsi="Arial Narrow" w:cs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BC3A75" w:rsidRPr="00E157C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C3A75" w:rsidRPr="00E157C5" w:rsidRDefault="00BC2865">
            <w:pPr>
              <w:spacing w:after="0" w:line="256" w:lineRule="auto"/>
              <w:jc w:val="center"/>
              <w:rPr>
                <w:rFonts w:ascii="Arial Narrow" w:hAnsi="Arial Narrow" w:cs="Times New Roman"/>
                <w:color w:val="000000"/>
                <w:sz w:val="26"/>
                <w:szCs w:val="26"/>
              </w:rPr>
            </w:pPr>
            <w:r w:rsidRPr="00E157C5">
              <w:rPr>
                <w:rFonts w:ascii="Arial Narrow" w:hAnsi="Arial Narrow" w:cs="Times New Roman"/>
                <w:color w:val="000000"/>
                <w:sz w:val="26"/>
                <w:szCs w:val="26"/>
              </w:rPr>
              <w:t>Ученая степень, ученое звание (иные звания)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75" w:rsidRPr="00E157C5" w:rsidRDefault="00BC3A75">
            <w:pPr>
              <w:spacing w:after="0" w:line="256" w:lineRule="auto"/>
              <w:jc w:val="center"/>
              <w:rPr>
                <w:rFonts w:ascii="Arial Narrow" w:hAnsi="Arial Narrow" w:cs="Times New Roman"/>
                <w:color w:val="000000"/>
                <w:sz w:val="26"/>
                <w:szCs w:val="26"/>
              </w:rPr>
            </w:pPr>
          </w:p>
        </w:tc>
      </w:tr>
      <w:tr w:rsidR="00BC3A75" w:rsidRPr="00E157C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C3A75" w:rsidRPr="00E157C5" w:rsidRDefault="00BC2865">
            <w:pPr>
              <w:spacing w:after="0" w:line="256" w:lineRule="auto"/>
              <w:jc w:val="center"/>
              <w:rPr>
                <w:rFonts w:ascii="Arial Narrow" w:hAnsi="Arial Narrow" w:cs="Times New Roman"/>
                <w:color w:val="000000"/>
                <w:sz w:val="26"/>
                <w:szCs w:val="26"/>
              </w:rPr>
            </w:pPr>
            <w:r w:rsidRPr="00E157C5">
              <w:rPr>
                <w:rFonts w:ascii="Arial Narrow" w:hAnsi="Arial Narrow" w:cs="Times New Roman"/>
                <w:color w:val="000000"/>
                <w:sz w:val="26"/>
                <w:szCs w:val="26"/>
              </w:rPr>
              <w:t xml:space="preserve">Тема выступления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75" w:rsidRPr="00E157C5" w:rsidRDefault="00BC3A75">
            <w:pPr>
              <w:spacing w:after="0" w:line="256" w:lineRule="auto"/>
              <w:jc w:val="center"/>
              <w:rPr>
                <w:rFonts w:ascii="Arial Narrow" w:hAnsi="Arial Narrow" w:cs="Times New Roman"/>
                <w:color w:val="000000"/>
                <w:sz w:val="26"/>
                <w:szCs w:val="26"/>
              </w:rPr>
            </w:pPr>
          </w:p>
        </w:tc>
      </w:tr>
      <w:tr w:rsidR="00BC3A75" w:rsidRPr="00E157C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C3A75" w:rsidRPr="00E157C5" w:rsidRDefault="00BC2865">
            <w:pPr>
              <w:spacing w:after="0" w:line="256" w:lineRule="auto"/>
              <w:jc w:val="center"/>
              <w:rPr>
                <w:rFonts w:ascii="Arial Narrow" w:hAnsi="Arial Narrow" w:cs="Times New Roman"/>
                <w:color w:val="000000"/>
                <w:sz w:val="26"/>
                <w:szCs w:val="26"/>
              </w:rPr>
            </w:pPr>
            <w:r w:rsidRPr="00E157C5">
              <w:rPr>
                <w:rFonts w:ascii="Arial Narrow" w:hAnsi="Arial Narrow" w:cs="Times New Roman"/>
                <w:color w:val="000000"/>
                <w:sz w:val="26"/>
                <w:szCs w:val="26"/>
              </w:rPr>
              <w:t>Необходимость в технических средствах для демонстрации доклада (да/нет)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75" w:rsidRPr="00E157C5" w:rsidRDefault="00BC3A75">
            <w:pPr>
              <w:spacing w:after="0" w:line="256" w:lineRule="auto"/>
              <w:jc w:val="center"/>
              <w:rPr>
                <w:rFonts w:ascii="Arial Narrow" w:hAnsi="Arial Narrow" w:cs="Times New Roman"/>
                <w:color w:val="000000"/>
                <w:sz w:val="26"/>
                <w:szCs w:val="26"/>
              </w:rPr>
            </w:pPr>
          </w:p>
        </w:tc>
      </w:tr>
      <w:tr w:rsidR="00BC3A75" w:rsidRPr="00E157C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C3A75" w:rsidRPr="00E157C5" w:rsidRDefault="00BC2865">
            <w:pPr>
              <w:spacing w:after="0" w:line="256" w:lineRule="auto"/>
              <w:jc w:val="center"/>
              <w:rPr>
                <w:rFonts w:ascii="Arial Narrow" w:hAnsi="Arial Narrow" w:cs="Times New Roman"/>
                <w:color w:val="000000"/>
                <w:sz w:val="26"/>
                <w:szCs w:val="26"/>
              </w:rPr>
            </w:pPr>
            <w:r w:rsidRPr="00E157C5">
              <w:rPr>
                <w:rFonts w:ascii="Arial Narrow" w:hAnsi="Arial Narrow" w:cs="Times New Roman"/>
                <w:color w:val="000000"/>
                <w:sz w:val="26"/>
                <w:szCs w:val="26"/>
              </w:rPr>
              <w:t xml:space="preserve">Форма участия в мероприятии </w:t>
            </w:r>
          </w:p>
          <w:p w:rsidR="00BC3A75" w:rsidRPr="00E157C5" w:rsidRDefault="00BC2865">
            <w:pPr>
              <w:spacing w:after="0" w:line="240" w:lineRule="auto"/>
              <w:jc w:val="center"/>
              <w:rPr>
                <w:rFonts w:ascii="Arial Narrow" w:hAnsi="Arial Narrow" w:cs="Times New Roman"/>
                <w:color w:val="000000"/>
                <w:sz w:val="26"/>
                <w:szCs w:val="26"/>
              </w:rPr>
            </w:pPr>
            <w:r w:rsidRPr="00E157C5">
              <w:rPr>
                <w:rFonts w:ascii="Arial Narrow" w:hAnsi="Arial Narrow" w:cs="Times New Roman"/>
                <w:color w:val="000000"/>
                <w:sz w:val="26"/>
                <w:szCs w:val="26"/>
              </w:rPr>
              <w:t>(очная/заочная)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75" w:rsidRPr="00E157C5" w:rsidRDefault="00BC3A75">
            <w:pPr>
              <w:spacing w:after="0" w:line="256" w:lineRule="auto"/>
              <w:rPr>
                <w:rFonts w:ascii="Arial Narrow" w:hAnsi="Arial Narrow" w:cs="Times New Roman"/>
                <w:color w:val="000000"/>
                <w:sz w:val="26"/>
                <w:szCs w:val="26"/>
              </w:rPr>
            </w:pPr>
          </w:p>
        </w:tc>
      </w:tr>
      <w:tr w:rsidR="00BC3A75" w:rsidRPr="00E157C5">
        <w:tc>
          <w:tcPr>
            <w:tcW w:w="10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75" w:rsidRPr="00E157C5" w:rsidRDefault="00BC2865">
            <w:pPr>
              <w:spacing w:after="0" w:line="256" w:lineRule="auto"/>
              <w:jc w:val="center"/>
              <w:rPr>
                <w:rFonts w:ascii="Arial Narrow" w:hAnsi="Arial Narrow" w:cs="Times New Roman"/>
                <w:color w:val="000000"/>
                <w:sz w:val="26"/>
                <w:szCs w:val="26"/>
              </w:rPr>
            </w:pPr>
            <w:r w:rsidRPr="00E157C5">
              <w:rPr>
                <w:rFonts w:ascii="Arial Narrow" w:hAnsi="Arial Narrow" w:cs="Times New Roman"/>
                <w:color w:val="000000"/>
                <w:sz w:val="26"/>
                <w:szCs w:val="26"/>
              </w:rPr>
              <w:t xml:space="preserve">Настоящим лицо предоставляет свое согласие и разрешение </w:t>
            </w:r>
            <w:proofErr w:type="gramStart"/>
            <w:r w:rsidRPr="00E157C5">
              <w:rPr>
                <w:rFonts w:ascii="Arial Narrow" w:hAnsi="Arial Narrow" w:cs="Times New Roman"/>
                <w:color w:val="000000"/>
                <w:sz w:val="26"/>
                <w:szCs w:val="26"/>
              </w:rPr>
              <w:t>на</w:t>
            </w:r>
            <w:proofErr w:type="gramEnd"/>
            <w:r w:rsidRPr="00E157C5">
              <w:rPr>
                <w:rFonts w:ascii="Arial Narrow" w:hAnsi="Arial Narrow" w:cs="Times New Roman"/>
                <w:color w:val="000000"/>
                <w:sz w:val="26"/>
                <w:szCs w:val="26"/>
              </w:rPr>
              <w:t xml:space="preserve">: </w:t>
            </w:r>
          </w:p>
        </w:tc>
      </w:tr>
      <w:tr w:rsidR="00BC3A75" w:rsidRPr="00E157C5"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BC3A75" w:rsidRPr="00E157C5" w:rsidRDefault="00BC2865">
            <w:pPr>
              <w:spacing w:after="0" w:line="256" w:lineRule="auto"/>
              <w:jc w:val="center"/>
              <w:rPr>
                <w:rFonts w:ascii="Arial Narrow" w:hAnsi="Arial Narrow" w:cs="Times New Roman"/>
                <w:color w:val="000000"/>
                <w:sz w:val="26"/>
                <w:szCs w:val="26"/>
              </w:rPr>
            </w:pPr>
            <w:r w:rsidRPr="00E157C5">
              <w:rPr>
                <w:rFonts w:ascii="Arial Narrow" w:hAnsi="Arial Narrow" w:cs="Times New Roman"/>
                <w:color w:val="000000"/>
                <w:sz w:val="26"/>
                <w:szCs w:val="26"/>
              </w:rPr>
              <w:t>обработку персональных данных в соответствии с требованиями законодательства Российской Федерации о персональных данных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A75" w:rsidRPr="00E157C5" w:rsidRDefault="00BC2865">
            <w:pPr>
              <w:spacing w:after="0" w:line="256" w:lineRule="auto"/>
              <w:jc w:val="center"/>
              <w:rPr>
                <w:rFonts w:ascii="Arial Narrow" w:hAnsi="Arial Narrow" w:cs="Times New Roman"/>
                <w:color w:val="000000"/>
                <w:sz w:val="26"/>
                <w:szCs w:val="26"/>
              </w:rPr>
            </w:pPr>
            <w:r w:rsidRPr="00E157C5">
              <w:rPr>
                <w:rFonts w:ascii="Arial Narrow" w:hAnsi="Arial Narrow" w:cs="Times New Roman"/>
                <w:color w:val="000000"/>
                <w:sz w:val="26"/>
                <w:szCs w:val="26"/>
              </w:rPr>
              <w:t>Согласен</w:t>
            </w:r>
          </w:p>
        </w:tc>
      </w:tr>
    </w:tbl>
    <w:p w:rsidR="00BC3A75" w:rsidRPr="00E157C5" w:rsidRDefault="00BC3A75">
      <w:pPr>
        <w:ind w:left="8931"/>
        <w:jc w:val="both"/>
        <w:rPr>
          <w:rFonts w:ascii="Arial Narrow" w:hAnsi="Arial Narrow"/>
          <w:sz w:val="26"/>
          <w:szCs w:val="26"/>
        </w:rPr>
      </w:pPr>
    </w:p>
    <w:p w:rsidR="00E157C5" w:rsidRPr="00E157C5" w:rsidRDefault="00E157C5" w:rsidP="007937FC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sectPr w:rsidR="00E157C5" w:rsidRPr="00E157C5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CF2" w:rsidRDefault="00CA5CF2">
      <w:pPr>
        <w:spacing w:after="0" w:line="240" w:lineRule="auto"/>
      </w:pPr>
      <w:r>
        <w:separator/>
      </w:r>
    </w:p>
  </w:endnote>
  <w:endnote w:type="continuationSeparator" w:id="0">
    <w:p w:rsidR="00CA5CF2" w:rsidRDefault="00CA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CF2" w:rsidRDefault="00CA5CF2">
      <w:pPr>
        <w:spacing w:after="0" w:line="240" w:lineRule="auto"/>
      </w:pPr>
      <w:r>
        <w:separator/>
      </w:r>
    </w:p>
  </w:footnote>
  <w:footnote w:type="continuationSeparator" w:id="0">
    <w:p w:rsidR="00CA5CF2" w:rsidRDefault="00CA5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83F7E"/>
    <w:multiLevelType w:val="hybridMultilevel"/>
    <w:tmpl w:val="04E87F8C"/>
    <w:lvl w:ilvl="0" w:tplc="8FA8C03E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 w:tplc="9F66B62E">
      <w:start w:val="1"/>
      <w:numFmt w:val="lowerLetter"/>
      <w:lvlText w:val="%2."/>
      <w:lvlJc w:val="left"/>
      <w:pPr>
        <w:ind w:left="1440" w:hanging="360"/>
      </w:pPr>
    </w:lvl>
    <w:lvl w:ilvl="2" w:tplc="8B8E5C32">
      <w:start w:val="1"/>
      <w:numFmt w:val="lowerRoman"/>
      <w:lvlText w:val="%3."/>
      <w:lvlJc w:val="right"/>
      <w:pPr>
        <w:ind w:left="2160" w:hanging="180"/>
      </w:pPr>
    </w:lvl>
    <w:lvl w:ilvl="3" w:tplc="85C09C6A">
      <w:start w:val="1"/>
      <w:numFmt w:val="decimal"/>
      <w:lvlText w:val="%4."/>
      <w:lvlJc w:val="left"/>
      <w:pPr>
        <w:ind w:left="2880" w:hanging="360"/>
      </w:pPr>
    </w:lvl>
    <w:lvl w:ilvl="4" w:tplc="FF96C6A6">
      <w:start w:val="1"/>
      <w:numFmt w:val="lowerLetter"/>
      <w:lvlText w:val="%5."/>
      <w:lvlJc w:val="left"/>
      <w:pPr>
        <w:ind w:left="3600" w:hanging="360"/>
      </w:pPr>
    </w:lvl>
    <w:lvl w:ilvl="5" w:tplc="46744ADA">
      <w:start w:val="1"/>
      <w:numFmt w:val="lowerRoman"/>
      <w:lvlText w:val="%6."/>
      <w:lvlJc w:val="right"/>
      <w:pPr>
        <w:ind w:left="4320" w:hanging="180"/>
      </w:pPr>
    </w:lvl>
    <w:lvl w:ilvl="6" w:tplc="EA08EB8C">
      <w:start w:val="1"/>
      <w:numFmt w:val="decimal"/>
      <w:lvlText w:val="%7."/>
      <w:lvlJc w:val="left"/>
      <w:pPr>
        <w:ind w:left="5040" w:hanging="360"/>
      </w:pPr>
    </w:lvl>
    <w:lvl w:ilvl="7" w:tplc="DBA27DD8">
      <w:start w:val="1"/>
      <w:numFmt w:val="lowerLetter"/>
      <w:lvlText w:val="%8."/>
      <w:lvlJc w:val="left"/>
      <w:pPr>
        <w:ind w:left="5760" w:hanging="360"/>
      </w:pPr>
    </w:lvl>
    <w:lvl w:ilvl="8" w:tplc="2890A5B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4554D"/>
    <w:multiLevelType w:val="hybridMultilevel"/>
    <w:tmpl w:val="7778B2F4"/>
    <w:lvl w:ilvl="0" w:tplc="BB4866F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theme="minorBidi"/>
        <w:b/>
      </w:rPr>
    </w:lvl>
    <w:lvl w:ilvl="1" w:tplc="A0E03870">
      <w:start w:val="1"/>
      <w:numFmt w:val="lowerLetter"/>
      <w:lvlText w:val="%2."/>
      <w:lvlJc w:val="left"/>
      <w:pPr>
        <w:ind w:left="1440" w:hanging="360"/>
      </w:pPr>
    </w:lvl>
    <w:lvl w:ilvl="2" w:tplc="80F00772">
      <w:start w:val="1"/>
      <w:numFmt w:val="lowerRoman"/>
      <w:lvlText w:val="%3."/>
      <w:lvlJc w:val="right"/>
      <w:pPr>
        <w:ind w:left="2160" w:hanging="180"/>
      </w:pPr>
    </w:lvl>
    <w:lvl w:ilvl="3" w:tplc="FA2E659A">
      <w:start w:val="1"/>
      <w:numFmt w:val="decimal"/>
      <w:lvlText w:val="%4."/>
      <w:lvlJc w:val="left"/>
      <w:pPr>
        <w:ind w:left="2880" w:hanging="360"/>
      </w:pPr>
    </w:lvl>
    <w:lvl w:ilvl="4" w:tplc="4F969174">
      <w:start w:val="1"/>
      <w:numFmt w:val="lowerLetter"/>
      <w:lvlText w:val="%5."/>
      <w:lvlJc w:val="left"/>
      <w:pPr>
        <w:ind w:left="3600" w:hanging="360"/>
      </w:pPr>
    </w:lvl>
    <w:lvl w:ilvl="5" w:tplc="72300232">
      <w:start w:val="1"/>
      <w:numFmt w:val="lowerRoman"/>
      <w:lvlText w:val="%6."/>
      <w:lvlJc w:val="right"/>
      <w:pPr>
        <w:ind w:left="4320" w:hanging="180"/>
      </w:pPr>
    </w:lvl>
    <w:lvl w:ilvl="6" w:tplc="9D9C0D04">
      <w:start w:val="1"/>
      <w:numFmt w:val="decimal"/>
      <w:lvlText w:val="%7."/>
      <w:lvlJc w:val="left"/>
      <w:pPr>
        <w:ind w:left="5040" w:hanging="360"/>
      </w:pPr>
    </w:lvl>
    <w:lvl w:ilvl="7" w:tplc="920C5760">
      <w:start w:val="1"/>
      <w:numFmt w:val="lowerLetter"/>
      <w:lvlText w:val="%8."/>
      <w:lvlJc w:val="left"/>
      <w:pPr>
        <w:ind w:left="5760" w:hanging="360"/>
      </w:pPr>
    </w:lvl>
    <w:lvl w:ilvl="8" w:tplc="7E420FD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C6694"/>
    <w:multiLevelType w:val="hybridMultilevel"/>
    <w:tmpl w:val="36107838"/>
    <w:lvl w:ilvl="0" w:tplc="8B0C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EE9E12">
      <w:start w:val="1"/>
      <w:numFmt w:val="lowerLetter"/>
      <w:lvlText w:val="%2."/>
      <w:lvlJc w:val="left"/>
      <w:pPr>
        <w:ind w:left="1440" w:hanging="360"/>
      </w:pPr>
    </w:lvl>
    <w:lvl w:ilvl="2" w:tplc="AA201518">
      <w:start w:val="1"/>
      <w:numFmt w:val="lowerRoman"/>
      <w:lvlText w:val="%3."/>
      <w:lvlJc w:val="right"/>
      <w:pPr>
        <w:ind w:left="2160" w:hanging="180"/>
      </w:pPr>
    </w:lvl>
    <w:lvl w:ilvl="3" w:tplc="BCB4E648">
      <w:start w:val="1"/>
      <w:numFmt w:val="decimal"/>
      <w:lvlText w:val="%4."/>
      <w:lvlJc w:val="left"/>
      <w:pPr>
        <w:ind w:left="2880" w:hanging="360"/>
      </w:pPr>
    </w:lvl>
    <w:lvl w:ilvl="4" w:tplc="E0001438">
      <w:start w:val="1"/>
      <w:numFmt w:val="lowerLetter"/>
      <w:lvlText w:val="%5."/>
      <w:lvlJc w:val="left"/>
      <w:pPr>
        <w:ind w:left="3600" w:hanging="360"/>
      </w:pPr>
    </w:lvl>
    <w:lvl w:ilvl="5" w:tplc="1CC4E544">
      <w:start w:val="1"/>
      <w:numFmt w:val="lowerRoman"/>
      <w:lvlText w:val="%6."/>
      <w:lvlJc w:val="right"/>
      <w:pPr>
        <w:ind w:left="4320" w:hanging="180"/>
      </w:pPr>
    </w:lvl>
    <w:lvl w:ilvl="6" w:tplc="E78690EC">
      <w:start w:val="1"/>
      <w:numFmt w:val="decimal"/>
      <w:lvlText w:val="%7."/>
      <w:lvlJc w:val="left"/>
      <w:pPr>
        <w:ind w:left="5040" w:hanging="360"/>
      </w:pPr>
    </w:lvl>
    <w:lvl w:ilvl="7" w:tplc="1DE2CAEA">
      <w:start w:val="1"/>
      <w:numFmt w:val="lowerLetter"/>
      <w:lvlText w:val="%8."/>
      <w:lvlJc w:val="left"/>
      <w:pPr>
        <w:ind w:left="5760" w:hanging="360"/>
      </w:pPr>
    </w:lvl>
    <w:lvl w:ilvl="8" w:tplc="2AB4ACD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56B48"/>
    <w:multiLevelType w:val="hybridMultilevel"/>
    <w:tmpl w:val="D0606F76"/>
    <w:lvl w:ilvl="0" w:tplc="68A86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E80F5E">
      <w:start w:val="1"/>
      <w:numFmt w:val="lowerLetter"/>
      <w:lvlText w:val="%2."/>
      <w:lvlJc w:val="left"/>
      <w:pPr>
        <w:ind w:left="1440" w:hanging="360"/>
      </w:pPr>
    </w:lvl>
    <w:lvl w:ilvl="2" w:tplc="ED848A54">
      <w:start w:val="1"/>
      <w:numFmt w:val="lowerRoman"/>
      <w:lvlText w:val="%3."/>
      <w:lvlJc w:val="right"/>
      <w:pPr>
        <w:ind w:left="2160" w:hanging="180"/>
      </w:pPr>
    </w:lvl>
    <w:lvl w:ilvl="3" w:tplc="359C1770">
      <w:start w:val="1"/>
      <w:numFmt w:val="decimal"/>
      <w:lvlText w:val="%4."/>
      <w:lvlJc w:val="left"/>
      <w:pPr>
        <w:ind w:left="2880" w:hanging="360"/>
      </w:pPr>
    </w:lvl>
    <w:lvl w:ilvl="4" w:tplc="AB3234C0">
      <w:start w:val="1"/>
      <w:numFmt w:val="lowerLetter"/>
      <w:lvlText w:val="%5."/>
      <w:lvlJc w:val="left"/>
      <w:pPr>
        <w:ind w:left="3600" w:hanging="360"/>
      </w:pPr>
    </w:lvl>
    <w:lvl w:ilvl="5" w:tplc="F6C219E0">
      <w:start w:val="1"/>
      <w:numFmt w:val="lowerRoman"/>
      <w:lvlText w:val="%6."/>
      <w:lvlJc w:val="right"/>
      <w:pPr>
        <w:ind w:left="4320" w:hanging="180"/>
      </w:pPr>
    </w:lvl>
    <w:lvl w:ilvl="6" w:tplc="2196F612">
      <w:start w:val="1"/>
      <w:numFmt w:val="decimal"/>
      <w:lvlText w:val="%7."/>
      <w:lvlJc w:val="left"/>
      <w:pPr>
        <w:ind w:left="5040" w:hanging="360"/>
      </w:pPr>
    </w:lvl>
    <w:lvl w:ilvl="7" w:tplc="D2DCC6A6">
      <w:start w:val="1"/>
      <w:numFmt w:val="lowerLetter"/>
      <w:lvlText w:val="%8."/>
      <w:lvlJc w:val="left"/>
      <w:pPr>
        <w:ind w:left="5760" w:hanging="360"/>
      </w:pPr>
    </w:lvl>
    <w:lvl w:ilvl="8" w:tplc="7224502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125C0"/>
    <w:multiLevelType w:val="hybridMultilevel"/>
    <w:tmpl w:val="BD561B96"/>
    <w:lvl w:ilvl="0" w:tplc="A9EA0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1CAEFC">
      <w:start w:val="1"/>
      <w:numFmt w:val="lowerLetter"/>
      <w:lvlText w:val="%2."/>
      <w:lvlJc w:val="left"/>
      <w:pPr>
        <w:ind w:left="1440" w:hanging="360"/>
      </w:pPr>
    </w:lvl>
    <w:lvl w:ilvl="2" w:tplc="6778D596">
      <w:start w:val="1"/>
      <w:numFmt w:val="lowerRoman"/>
      <w:lvlText w:val="%3."/>
      <w:lvlJc w:val="right"/>
      <w:pPr>
        <w:ind w:left="2160" w:hanging="180"/>
      </w:pPr>
    </w:lvl>
    <w:lvl w:ilvl="3" w:tplc="60E8012E">
      <w:start w:val="1"/>
      <w:numFmt w:val="decimal"/>
      <w:lvlText w:val="%4."/>
      <w:lvlJc w:val="left"/>
      <w:pPr>
        <w:ind w:left="2880" w:hanging="360"/>
      </w:pPr>
    </w:lvl>
    <w:lvl w:ilvl="4" w:tplc="BF9A2FDA">
      <w:start w:val="1"/>
      <w:numFmt w:val="lowerLetter"/>
      <w:lvlText w:val="%5."/>
      <w:lvlJc w:val="left"/>
      <w:pPr>
        <w:ind w:left="3600" w:hanging="360"/>
      </w:pPr>
    </w:lvl>
    <w:lvl w:ilvl="5" w:tplc="4A8C697A">
      <w:start w:val="1"/>
      <w:numFmt w:val="lowerRoman"/>
      <w:lvlText w:val="%6."/>
      <w:lvlJc w:val="right"/>
      <w:pPr>
        <w:ind w:left="4320" w:hanging="180"/>
      </w:pPr>
    </w:lvl>
    <w:lvl w:ilvl="6" w:tplc="EAA2DC10">
      <w:start w:val="1"/>
      <w:numFmt w:val="decimal"/>
      <w:lvlText w:val="%7."/>
      <w:lvlJc w:val="left"/>
      <w:pPr>
        <w:ind w:left="5040" w:hanging="360"/>
      </w:pPr>
    </w:lvl>
    <w:lvl w:ilvl="7" w:tplc="DA1265AC">
      <w:start w:val="1"/>
      <w:numFmt w:val="lowerLetter"/>
      <w:lvlText w:val="%8."/>
      <w:lvlJc w:val="left"/>
      <w:pPr>
        <w:ind w:left="5760" w:hanging="360"/>
      </w:pPr>
    </w:lvl>
    <w:lvl w:ilvl="8" w:tplc="EF70521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B7064"/>
    <w:multiLevelType w:val="hybridMultilevel"/>
    <w:tmpl w:val="D5E076BA"/>
    <w:lvl w:ilvl="0" w:tplc="2CA87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343C66">
      <w:start w:val="1"/>
      <w:numFmt w:val="lowerLetter"/>
      <w:lvlText w:val="%2."/>
      <w:lvlJc w:val="left"/>
      <w:pPr>
        <w:ind w:left="1440" w:hanging="360"/>
      </w:pPr>
    </w:lvl>
    <w:lvl w:ilvl="2" w:tplc="7D4C4A3E">
      <w:start w:val="1"/>
      <w:numFmt w:val="lowerRoman"/>
      <w:lvlText w:val="%3."/>
      <w:lvlJc w:val="right"/>
      <w:pPr>
        <w:ind w:left="2160" w:hanging="180"/>
      </w:pPr>
    </w:lvl>
    <w:lvl w:ilvl="3" w:tplc="B4607E4A">
      <w:start w:val="1"/>
      <w:numFmt w:val="decimal"/>
      <w:lvlText w:val="%4."/>
      <w:lvlJc w:val="left"/>
      <w:pPr>
        <w:ind w:left="2880" w:hanging="360"/>
      </w:pPr>
    </w:lvl>
    <w:lvl w:ilvl="4" w:tplc="6A5A75D8">
      <w:start w:val="1"/>
      <w:numFmt w:val="lowerLetter"/>
      <w:lvlText w:val="%5."/>
      <w:lvlJc w:val="left"/>
      <w:pPr>
        <w:ind w:left="3600" w:hanging="360"/>
      </w:pPr>
    </w:lvl>
    <w:lvl w:ilvl="5" w:tplc="7CAA1E2E">
      <w:start w:val="1"/>
      <w:numFmt w:val="lowerRoman"/>
      <w:lvlText w:val="%6."/>
      <w:lvlJc w:val="right"/>
      <w:pPr>
        <w:ind w:left="4320" w:hanging="180"/>
      </w:pPr>
    </w:lvl>
    <w:lvl w:ilvl="6" w:tplc="4726ECC8">
      <w:start w:val="1"/>
      <w:numFmt w:val="decimal"/>
      <w:lvlText w:val="%7."/>
      <w:lvlJc w:val="left"/>
      <w:pPr>
        <w:ind w:left="5040" w:hanging="360"/>
      </w:pPr>
    </w:lvl>
    <w:lvl w:ilvl="7" w:tplc="6B422CC6">
      <w:start w:val="1"/>
      <w:numFmt w:val="lowerLetter"/>
      <w:lvlText w:val="%8."/>
      <w:lvlJc w:val="left"/>
      <w:pPr>
        <w:ind w:left="5760" w:hanging="360"/>
      </w:pPr>
    </w:lvl>
    <w:lvl w:ilvl="8" w:tplc="06A2D44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85880"/>
    <w:multiLevelType w:val="hybridMultilevel"/>
    <w:tmpl w:val="F156006E"/>
    <w:lvl w:ilvl="0" w:tplc="EED87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633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087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58E2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CB4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62A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FC7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0A4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340D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A75"/>
    <w:rsid w:val="00022DE0"/>
    <w:rsid w:val="00136463"/>
    <w:rsid w:val="001D4FFC"/>
    <w:rsid w:val="001F4A56"/>
    <w:rsid w:val="002A00E3"/>
    <w:rsid w:val="002C0895"/>
    <w:rsid w:val="003227AF"/>
    <w:rsid w:val="00393450"/>
    <w:rsid w:val="004A1230"/>
    <w:rsid w:val="004E746F"/>
    <w:rsid w:val="005549A0"/>
    <w:rsid w:val="00575D53"/>
    <w:rsid w:val="00694396"/>
    <w:rsid w:val="006B0D1B"/>
    <w:rsid w:val="00714E2C"/>
    <w:rsid w:val="00720208"/>
    <w:rsid w:val="00726128"/>
    <w:rsid w:val="00737D2A"/>
    <w:rsid w:val="007937FC"/>
    <w:rsid w:val="007A63C0"/>
    <w:rsid w:val="0084632D"/>
    <w:rsid w:val="00907FE4"/>
    <w:rsid w:val="00951C5A"/>
    <w:rsid w:val="00A27AC7"/>
    <w:rsid w:val="00A37F7D"/>
    <w:rsid w:val="00AB315B"/>
    <w:rsid w:val="00B10B70"/>
    <w:rsid w:val="00B144BF"/>
    <w:rsid w:val="00BC17D0"/>
    <w:rsid w:val="00BC2865"/>
    <w:rsid w:val="00BC3A75"/>
    <w:rsid w:val="00BF5671"/>
    <w:rsid w:val="00C80F2D"/>
    <w:rsid w:val="00CA5CF2"/>
    <w:rsid w:val="00D82DFE"/>
    <w:rsid w:val="00DC5AE4"/>
    <w:rsid w:val="00DF5152"/>
    <w:rsid w:val="00E157C5"/>
    <w:rsid w:val="00E30D53"/>
    <w:rsid w:val="00ED0278"/>
    <w:rsid w:val="00F77BF9"/>
    <w:rsid w:val="00FC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basedOn w:val="a0"/>
    <w:uiPriority w:val="99"/>
    <w:unhideWhenUsed/>
    <w:rPr>
      <w:color w:val="0000FF"/>
      <w:u w:val="single"/>
    </w:rPr>
  </w:style>
  <w:style w:type="paragraph" w:styleId="af5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fontstyle01">
    <w:name w:val="fontstyle01"/>
    <w:basedOn w:val="a0"/>
    <w:rPr>
      <w:b w:val="0"/>
      <w:bCs w:val="0"/>
      <w:i w:val="0"/>
      <w:iCs w:val="0"/>
      <w:color w:val="000000"/>
      <w:sz w:val="24"/>
      <w:szCs w:val="24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ет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styleId="afd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180"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basedOn w:val="a0"/>
    <w:uiPriority w:val="99"/>
    <w:unhideWhenUsed/>
    <w:rPr>
      <w:color w:val="0000FF"/>
      <w:u w:val="single"/>
    </w:rPr>
  </w:style>
  <w:style w:type="paragraph" w:styleId="af5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fontstyle01">
    <w:name w:val="fontstyle01"/>
    <w:basedOn w:val="a0"/>
    <w:rPr>
      <w:b w:val="0"/>
      <w:bCs w:val="0"/>
      <w:i w:val="0"/>
      <w:iCs w:val="0"/>
      <w:color w:val="000000"/>
      <w:sz w:val="24"/>
      <w:szCs w:val="24"/>
    </w:rPr>
  </w:style>
  <w:style w:type="paragraph" w:styleId="af9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Нет"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styleId="afd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(2)_"/>
    <w:basedOn w:val="a0"/>
    <w:link w:val="2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pPr>
      <w:widowControl w:val="0"/>
      <w:shd w:val="clear" w:color="auto" w:fill="FFFFFF"/>
      <w:spacing w:after="180" w:line="370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VMBURLA@msal.ru" TargetMode="External"/><Relationship Id="rId5" Type="http://schemas.openxmlformats.org/officeDocument/2006/relationships/settings" Target="settings.xml"/><Relationship Id="rId10" Type="http://schemas.openxmlformats.org/officeDocument/2006/relationships/image" Target="cid:image001.png@01DCB5F4.243764D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8D453-D70C-43AE-864B-AB16284C8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Исследователь</cp:lastModifiedBy>
  <cp:revision>3</cp:revision>
  <dcterms:created xsi:type="dcterms:W3CDTF">2026-04-14T08:46:00Z</dcterms:created>
  <dcterms:modified xsi:type="dcterms:W3CDTF">2026-04-14T10:34:00Z</dcterms:modified>
</cp:coreProperties>
</file>