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8E" w:rsidRPr="00E0508E" w:rsidRDefault="00E0508E" w:rsidP="00AB22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08E">
        <w:rPr>
          <w:rFonts w:ascii="Times New Roman" w:hAnsi="Times New Roman" w:cs="Times New Roman"/>
          <w:i/>
          <w:sz w:val="28"/>
          <w:szCs w:val="28"/>
        </w:rPr>
        <w:t>Вопросы для промежуточной аттестации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учебной дисциплине (модулю «Уголовное право») «Уголовное право и криминология; уголовно-исполнительное право» по направлению подготовки 40.06.01 Юриспруденция (уровень подготовки кадров высшей квалификации)</w:t>
      </w:r>
      <w:r w:rsidRPr="00E0508E">
        <w:rPr>
          <w:rFonts w:ascii="Times New Roman" w:hAnsi="Times New Roman" w:cs="Times New Roman"/>
          <w:i/>
          <w:sz w:val="28"/>
          <w:szCs w:val="28"/>
        </w:rPr>
        <w:t>: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1.</w:t>
      </w:r>
      <w:r w:rsidRPr="00E05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08E">
        <w:rPr>
          <w:rFonts w:ascii="Times New Roman" w:hAnsi="Times New Roman" w:cs="Times New Roman"/>
          <w:sz w:val="28"/>
          <w:szCs w:val="28"/>
        </w:rPr>
        <w:t>Уголовное законодательство Российской Федерации. Строение УК РФ. Структура норм Особенной части УК. Понятие и виды диспозиций и санкций.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 xml:space="preserve">2. Действие уголовного закона в времени и в пространстве. 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3. Понятие и признаки преступления. Категории преступлений. Отличие преступлений от иных правонарушений.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4. Уголовная ответственность (понятие, основание, содержание, возникновение, реализация и прекращение; уголовно–правовые отношения и уголовная ответственность).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5. Состав преступления: понятие, признаки, элементы. Его значение. Виды составов.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6. Понятие, признаки, формы, квалификация и наказуемость приготовления к преступлению и покушения на преступление.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 xml:space="preserve">7. Понятие, признаки и значение соучастия в преступлении. </w:t>
      </w:r>
      <w:proofErr w:type="spellStart"/>
      <w:r w:rsidRPr="00E0508E">
        <w:rPr>
          <w:rFonts w:ascii="Times New Roman" w:hAnsi="Times New Roman" w:cs="Times New Roman"/>
          <w:sz w:val="28"/>
          <w:szCs w:val="28"/>
        </w:rPr>
        <w:t>Вижы</w:t>
      </w:r>
      <w:proofErr w:type="spellEnd"/>
      <w:r w:rsidRPr="00E0508E">
        <w:rPr>
          <w:rFonts w:ascii="Times New Roman" w:hAnsi="Times New Roman" w:cs="Times New Roman"/>
          <w:sz w:val="28"/>
          <w:szCs w:val="28"/>
        </w:rPr>
        <w:t xml:space="preserve"> соучастников. Формы соучастия.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8.  Множественность преступлений, ее виды и юридическое значение.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 xml:space="preserve">9. Обстоятельства, исключающие преступность деяния. 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10. Понятие, признаки и цели наказания. Система и виды наказаний.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11. Общие начала назначения наказания. Обязательное смягчение и обязательное усиление наказания.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12. Освобождение от уголовной ответственности: понятие и виды.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13. Освобождение от уголовной ответственности и от наказания в связи с истечением сроков давности.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14. Условное осуждение.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15. Условно-досрочное освобождение. Замена неотбытой части наказания более мягким видом наказания.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16. Квалификация преступлений: понятие, виды и значение.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17. Понятие, признаки и виды убийства.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18. Понятие и виды причинения вреда здоровью.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19. Преступления против свободы человека.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lastRenderedPageBreak/>
        <w:t>20. Преступления против половой свободы и половой неприкосновенности.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Изнасилование. Насильственные действия сексуального характера.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21. Уголовно-правовая охрана половой неприкосновенности несовершеннолетних.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22. Понятие и признаки хищения чужого имущества. Формы и виды хищения.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 xml:space="preserve">23. Преступления в сфере предпринимательской деятельности 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24. Преступления, связанные с банкротством.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 xml:space="preserve">25. Налоговые преступления. 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26. Уголовно-правовое противодействие терроризму.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27. Уголовно-правовое противодействие организованной преступности.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28. Уголовно-правовое противодействие незаконному обороту наркотиков.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29. Преступления против общественной нравственности.</w:t>
      </w:r>
      <w:bookmarkStart w:id="0" w:name="_GoBack"/>
      <w:bookmarkEnd w:id="0"/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30. Уголовно-правовое противодействие экстремизму.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31. Государственная измена и шпионаж.</w:t>
      </w:r>
    </w:p>
    <w:p w:rsidR="00E0508E" w:rsidRPr="00E0508E" w:rsidRDefault="00E0508E" w:rsidP="007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E0508E">
        <w:rPr>
          <w:rFonts w:ascii="Times New Roman" w:hAnsi="Times New Roman" w:cs="Times New Roman"/>
          <w:sz w:val="28"/>
          <w:szCs w:val="28"/>
        </w:rPr>
        <w:t>32. Уголовно-правовое противодействие взяточничеству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0508E" w:rsidRPr="00E0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8E"/>
    <w:rsid w:val="00736F42"/>
    <w:rsid w:val="00AB2281"/>
    <w:rsid w:val="00E0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A3A4"/>
  <w15:chartTrackingRefBased/>
  <w15:docId w15:val="{B7874C52-770F-4222-A013-111CE3AF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2019-11-04T13:43:00Z</dcterms:created>
  <dcterms:modified xsi:type="dcterms:W3CDTF">2019-11-04T13:46:00Z</dcterms:modified>
</cp:coreProperties>
</file>