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4B" w:rsidRDefault="004F41A0" w:rsidP="004F4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A0">
        <w:rPr>
          <w:rFonts w:ascii="Times New Roman" w:hAnsi="Times New Roman" w:cs="Times New Roman"/>
          <w:b/>
          <w:sz w:val="28"/>
          <w:szCs w:val="28"/>
        </w:rPr>
        <w:t>Информация по базовым кафедрам ИПК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4F41A0" w:rsidTr="004F41A0"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ИПК</w:t>
            </w:r>
          </w:p>
        </w:tc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образовательная траектория</w:t>
            </w:r>
          </w:p>
        </w:tc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3640" w:type="dxa"/>
          </w:tcPr>
          <w:p w:rsidR="004F41A0" w:rsidRDefault="004F41A0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Базовая кафедра</w:t>
            </w:r>
          </w:p>
        </w:tc>
      </w:tr>
      <w:tr w:rsidR="00126BE9" w:rsidTr="004F41A0">
        <w:tc>
          <w:tcPr>
            <w:tcW w:w="3640" w:type="dxa"/>
            <w:vMerge w:val="restart"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A0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Адвокатская деятельность</w:t>
            </w:r>
          </w:p>
        </w:tc>
        <w:tc>
          <w:tcPr>
            <w:tcW w:w="3640" w:type="dxa"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Кучерена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 Групп</w:t>
            </w:r>
          </w:p>
        </w:tc>
        <w:tc>
          <w:tcPr>
            <w:tcW w:w="3640" w:type="dxa"/>
          </w:tcPr>
          <w:p w:rsidR="00126BE9" w:rsidRPr="00A62DC2" w:rsidRDefault="00126BE9" w:rsidP="00AA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A36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юриспруденции 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"Юридическая компания Проценко и партнеры"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Коллегия адвокатов г .Москва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Минушкина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Адвокатское бюро города Москвы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Канишевская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EE2684" w:rsidRDefault="00126BE9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г. Москвы «Правовик-К»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«Защита»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«Ремез, </w:t>
            </w:r>
            <w:proofErr w:type="spellStart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Печерей</w:t>
            </w:r>
            <w:proofErr w:type="spellEnd"/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4C5B17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«Делькредере»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4C5B17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«Князев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г. Москвы «ТА Юридический Консалтинг»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Стрижак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коллегия адвокатов «ГРАД»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Свердловской области «Юралс 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Лигал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8660FB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КА г. Москвы «Правовик-К»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Коллегия адвокатов г. Москвы «Мельницкий и Захаров»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Эксиора</w:t>
            </w:r>
            <w:proofErr w:type="spellEnd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  <w:proofErr w:type="spellStart"/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г.Москва</w:t>
            </w:r>
            <w:proofErr w:type="spellEnd"/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«Новгородский адвокат»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Забейда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и партнеры» г. Москвы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«Московская городская коллегия адвокатов»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«Адвокатский кабинет Пономаренко Олег Владимирович»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Адвокатское бюро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Юринфлот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 г. Москвы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 xml:space="preserve">Адвокатский кабинет адвоката 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Зинурова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 xml:space="preserve"> А.З. «24Право»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МКА «Яковлев и Партнеры»</w:t>
            </w:r>
          </w:p>
        </w:tc>
        <w:tc>
          <w:tcPr>
            <w:tcW w:w="3640" w:type="dxa"/>
          </w:tcPr>
          <w:p w:rsidR="00126BE9" w:rsidRPr="00DF6338" w:rsidRDefault="00AA36A2" w:rsidP="008E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Коллегия адвокатов г. Москвы «Превосходство опыта» МКА «</w:t>
            </w:r>
            <w:proofErr w:type="spellStart"/>
            <w:r w:rsidRPr="009A65AF">
              <w:rPr>
                <w:rFonts w:ascii="Times New Roman" w:hAnsi="Times New Roman" w:cs="Times New Roman"/>
                <w:sz w:val="24"/>
              </w:rPr>
              <w:t>Орчардс</w:t>
            </w:r>
            <w:proofErr w:type="spellEnd"/>
            <w:r w:rsidRPr="009A65A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9A65AF" w:rsidRDefault="00126BE9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Адвокатское бюро г. Москвы «</w:t>
            </w:r>
            <w:proofErr w:type="spellStart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Лидингс</w:t>
            </w:r>
            <w:proofErr w:type="spellEnd"/>
            <w:r w:rsidRPr="000B057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7F282B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F282B">
              <w:rPr>
                <w:rFonts w:ascii="Times New Roman" w:hAnsi="Times New Roman" w:cs="Times New Roman"/>
                <w:color w:val="000000"/>
                <w:sz w:val="24"/>
              </w:rPr>
              <w:t>Московский Центральный Филиал Московской областной коллегии адвокатов</w:t>
            </w:r>
          </w:p>
          <w:p w:rsidR="00126BE9" w:rsidRPr="000B0570" w:rsidRDefault="00126BE9" w:rsidP="004F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7F282B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 xml:space="preserve">Коллегия адвокатов г. Москвы «Бона </w:t>
            </w:r>
            <w:proofErr w:type="spellStart"/>
            <w:r w:rsidRPr="000B0570">
              <w:rPr>
                <w:rFonts w:ascii="Times New Roman" w:hAnsi="Times New Roman" w:cs="Times New Roman"/>
                <w:sz w:val="24"/>
              </w:rPr>
              <w:t>Фиде</w:t>
            </w:r>
            <w:proofErr w:type="spellEnd"/>
            <w:r w:rsidRPr="000B057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МКА «Томашевский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Адвокатское бюро «Мусаев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hAnsi="Times New Roman" w:cs="Times New Roman"/>
                <w:sz w:val="24"/>
              </w:rPr>
              <w:t>Адвокатской конторой №15 Ярославской области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Адвокатское бюро Краснодарского края «Яковлев и </w:t>
            </w:r>
            <w:proofErr w:type="spellStart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партенры</w:t>
            </w:r>
            <w:proofErr w:type="spellEnd"/>
            <w:r w:rsidRPr="000B0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Pr="000B0570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«Яковлев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Московская областная коллегия адвокатов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Туманин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Адвокатское бюро города Москвы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126BE9" w:rsidRPr="00DF6338" w:rsidRDefault="00AA36A2" w:rsidP="004F4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«Центр правовой поддержки»</w:t>
            </w:r>
          </w:p>
        </w:tc>
        <w:tc>
          <w:tcPr>
            <w:tcW w:w="3640" w:type="dxa"/>
          </w:tcPr>
          <w:p w:rsidR="00126BE9" w:rsidRPr="000E6370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«Ассоциация юристов России»</w:t>
            </w:r>
          </w:p>
        </w:tc>
        <w:tc>
          <w:tcPr>
            <w:tcW w:w="3640" w:type="dxa"/>
          </w:tcPr>
          <w:p w:rsidR="00126BE9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126BE9" w:rsidTr="004F41A0">
        <w:tc>
          <w:tcPr>
            <w:tcW w:w="3640" w:type="dxa"/>
            <w:vMerge/>
          </w:tcPr>
          <w:p w:rsidR="00126BE9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126BE9" w:rsidRPr="004F41A0" w:rsidRDefault="00126BE9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126BE9" w:rsidRDefault="00126BE9" w:rsidP="007F28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ООО </w:t>
            </w:r>
            <w:r w:rsidRPr="00A27AAB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A27AAB">
              <w:rPr>
                <w:rFonts w:ascii="Times New Roman" w:hAnsi="Times New Roman" w:cs="Times New Roman"/>
                <w:sz w:val="24"/>
              </w:rPr>
              <w:t>Эрн"Эрнст</w:t>
            </w:r>
            <w:proofErr w:type="spellEnd"/>
            <w:r w:rsidRPr="00A27AAB">
              <w:rPr>
                <w:rFonts w:ascii="Times New Roman" w:hAnsi="Times New Roman" w:cs="Times New Roman"/>
                <w:sz w:val="24"/>
              </w:rPr>
              <w:t xml:space="preserve"> энд Янг"</w:t>
            </w:r>
          </w:p>
        </w:tc>
        <w:tc>
          <w:tcPr>
            <w:tcW w:w="3640" w:type="dxa"/>
          </w:tcPr>
          <w:p w:rsidR="00126BE9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1A0">
              <w:rPr>
                <w:rFonts w:ascii="Times New Roman" w:hAnsi="Times New Roman" w:cs="Times New Roman"/>
                <w:b/>
                <w:sz w:val="28"/>
                <w:szCs w:val="28"/>
              </w:rPr>
              <w:t>Юрист в финансовой сфере</w:t>
            </w:r>
          </w:p>
        </w:tc>
        <w:tc>
          <w:tcPr>
            <w:tcW w:w="3640" w:type="dxa"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Инвестиционно-финансовая компания «Горизонт Капитал»</w:t>
            </w:r>
          </w:p>
        </w:tc>
        <w:tc>
          <w:tcPr>
            <w:tcW w:w="3640" w:type="dxa"/>
          </w:tcPr>
          <w:p w:rsidR="008E6E48" w:rsidRPr="00DC1DFD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EE2684" w:rsidRDefault="008E6E48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ТрансРесурс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EE2684" w:rsidRDefault="008E6E48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ООО «Трудовой консалтинг»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EE2684" w:rsidRDefault="008E6E48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финансовому мониторингу (</w:t>
            </w:r>
            <w:proofErr w:type="spellStart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Росфинмониторинг</w:t>
            </w:r>
            <w:proofErr w:type="spellEnd"/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EE2684" w:rsidRDefault="008E6E48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активами»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8660FB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ассоциация участников фондового рынка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8660FB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ЮФК-Консалтинг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8660FB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color w:val="000000"/>
                <w:sz w:val="24"/>
              </w:rPr>
              <w:t>ООО «Консалтинговое агентство «Даллас и Партнеры»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9A65AF" w:rsidRDefault="008E6E48" w:rsidP="004F41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Аудиторская компания «ДЕЛОВОЙ ПРОФИЛЬ»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9A65AF" w:rsidRDefault="008E6E48" w:rsidP="004F41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Юниаструм</w:t>
            </w:r>
            <w:proofErr w:type="spellEnd"/>
            <w:r w:rsidRPr="00CF7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CF741C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</w:t>
            </w:r>
          </w:p>
        </w:tc>
        <w:tc>
          <w:tcPr>
            <w:tcW w:w="3640" w:type="dxa"/>
          </w:tcPr>
          <w:p w:rsidR="008E6E48" w:rsidRPr="00DC1DFD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Московской области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4C5B17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УФАС Управление Федеральной антимонопольной службы по г. Москве</w:t>
            </w:r>
          </w:p>
        </w:tc>
        <w:tc>
          <w:tcPr>
            <w:tcW w:w="3640" w:type="dxa"/>
          </w:tcPr>
          <w:p w:rsidR="008E6E48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8660FB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центр при Правительстве РФ</w:t>
            </w:r>
          </w:p>
        </w:tc>
        <w:tc>
          <w:tcPr>
            <w:tcW w:w="3640" w:type="dxa"/>
          </w:tcPr>
          <w:p w:rsidR="008E6E48" w:rsidRPr="008E6E48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Pr="00E03012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Алруд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8E6E48" w:rsidRPr="008E6E48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8E6E48" w:rsidTr="004F41A0">
        <w:tc>
          <w:tcPr>
            <w:tcW w:w="3640" w:type="dxa"/>
            <w:vMerge/>
          </w:tcPr>
          <w:p w:rsidR="008E6E48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8E6E48" w:rsidRPr="004F41A0" w:rsidRDefault="008E6E48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8E6E48" w:rsidRDefault="008E6E48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«ФБК Право»</w:t>
            </w:r>
          </w:p>
        </w:tc>
        <w:tc>
          <w:tcPr>
            <w:tcW w:w="3640" w:type="dxa"/>
          </w:tcPr>
          <w:p w:rsidR="008E6E48" w:rsidRPr="008E6E48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DC1DFD" w:rsidTr="004F41A0">
        <w:tc>
          <w:tcPr>
            <w:tcW w:w="3640" w:type="dxa"/>
            <w:vMerge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DC1DFD" w:rsidRPr="00DF6338" w:rsidRDefault="00DC1DFD" w:rsidP="004F41A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F63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 Юрист в банковской сфере</w:t>
            </w:r>
          </w:p>
        </w:tc>
        <w:tc>
          <w:tcPr>
            <w:tcW w:w="3640" w:type="dxa"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(Сбербанк)</w:t>
            </w:r>
          </w:p>
        </w:tc>
        <w:tc>
          <w:tcPr>
            <w:tcW w:w="3640" w:type="dxa"/>
          </w:tcPr>
          <w:p w:rsidR="00DC1DFD" w:rsidRDefault="00AA36A2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</w:p>
        </w:tc>
      </w:tr>
      <w:tr w:rsidR="00DC1DFD" w:rsidRPr="00A62DC2" w:rsidTr="004F41A0">
        <w:tc>
          <w:tcPr>
            <w:tcW w:w="3640" w:type="dxa"/>
            <w:vMerge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DC1DFD" w:rsidRPr="00DF6338" w:rsidRDefault="00DC1DFD" w:rsidP="004F41A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40" w:type="dxa"/>
          </w:tcPr>
          <w:p w:rsidR="00DC1DFD" w:rsidRPr="00EE2684" w:rsidRDefault="00DC1DFD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Русский стандарт</w:t>
            </w:r>
          </w:p>
        </w:tc>
        <w:tc>
          <w:tcPr>
            <w:tcW w:w="3640" w:type="dxa"/>
          </w:tcPr>
          <w:p w:rsidR="00DC1DFD" w:rsidRPr="00A62DC2" w:rsidRDefault="00AA36A2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C2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юриспруденции</w:t>
            </w:r>
            <w:bookmarkStart w:id="0" w:name="_GoBack"/>
            <w:bookmarkEnd w:id="0"/>
          </w:p>
        </w:tc>
      </w:tr>
      <w:tr w:rsidR="00DC1DFD" w:rsidTr="004F41A0">
        <w:tc>
          <w:tcPr>
            <w:tcW w:w="3640" w:type="dxa"/>
            <w:vMerge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 w:val="restart"/>
          </w:tcPr>
          <w:p w:rsidR="00DC1DFD" w:rsidRPr="00DF6338" w:rsidRDefault="00DC1DFD" w:rsidP="004F41A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DF6338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Юрист в сфере спорта, шоу-бизнеса и рекламы</w:t>
            </w:r>
          </w:p>
        </w:tc>
        <w:tc>
          <w:tcPr>
            <w:tcW w:w="3640" w:type="dxa"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684">
              <w:rPr>
                <w:rFonts w:ascii="Times New Roman" w:hAnsi="Times New Roman" w:cs="Times New Roman"/>
                <w:sz w:val="24"/>
                <w:szCs w:val="24"/>
              </w:rPr>
              <w:t>Российский Союз Предприятий Туристкой индустрии РСТ</w:t>
            </w:r>
          </w:p>
        </w:tc>
        <w:tc>
          <w:tcPr>
            <w:tcW w:w="3640" w:type="dxa"/>
          </w:tcPr>
          <w:p w:rsidR="00DC1DFD" w:rsidRPr="00C67F6B" w:rsidRDefault="00C67F6B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DC1DFD" w:rsidTr="004F41A0">
        <w:tc>
          <w:tcPr>
            <w:tcW w:w="3640" w:type="dxa"/>
            <w:vMerge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DC1DFD" w:rsidRPr="004F41A0" w:rsidRDefault="00DC1DFD" w:rsidP="004F41A0">
            <w:pPr>
              <w:jc w:val="center"/>
              <w:rPr>
                <w:rFonts w:ascii="Times New Roman" w:hAnsi="Times New Roman" w:cs="Times New Roman"/>
                <w:b/>
                <w:color w:val="3F4443"/>
                <w:sz w:val="28"/>
                <w:szCs w:val="28"/>
              </w:rPr>
            </w:pPr>
          </w:p>
        </w:tc>
        <w:tc>
          <w:tcPr>
            <w:tcW w:w="3640" w:type="dxa"/>
          </w:tcPr>
          <w:p w:rsidR="00DC1DFD" w:rsidRPr="00EE2684" w:rsidRDefault="00DC1DFD" w:rsidP="004F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</w:t>
            </w:r>
            <w:proofErr w:type="spellStart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молодежи «</w:t>
            </w:r>
            <w:proofErr w:type="spellStart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Росмолодежь</w:t>
            </w:r>
            <w:proofErr w:type="spellEnd"/>
            <w:r w:rsidRPr="00EE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40" w:type="dxa"/>
          </w:tcPr>
          <w:p w:rsidR="00DC1DFD" w:rsidRDefault="00C67F6B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DC1DFD" w:rsidTr="004F41A0">
        <w:tc>
          <w:tcPr>
            <w:tcW w:w="3640" w:type="dxa"/>
            <w:vMerge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DC1DFD" w:rsidRPr="004F41A0" w:rsidRDefault="00DC1DFD" w:rsidP="004F41A0">
            <w:pPr>
              <w:jc w:val="center"/>
              <w:rPr>
                <w:rFonts w:ascii="Times New Roman" w:hAnsi="Times New Roman" w:cs="Times New Roman"/>
                <w:b/>
                <w:color w:val="3F4443"/>
                <w:sz w:val="28"/>
                <w:szCs w:val="28"/>
              </w:rPr>
            </w:pPr>
          </w:p>
        </w:tc>
        <w:tc>
          <w:tcPr>
            <w:tcW w:w="3640" w:type="dxa"/>
          </w:tcPr>
          <w:p w:rsidR="00DC1DFD" w:rsidRPr="00EE2684" w:rsidRDefault="00DC1DFD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Континетальная</w:t>
            </w:r>
            <w:proofErr w:type="spellEnd"/>
            <w:r w:rsidRPr="0086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хоккейная лига»</w:t>
            </w:r>
          </w:p>
        </w:tc>
        <w:tc>
          <w:tcPr>
            <w:tcW w:w="3640" w:type="dxa"/>
          </w:tcPr>
          <w:p w:rsidR="00DC1DFD" w:rsidRDefault="00C67F6B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  <w:tr w:rsidR="00DC1DFD" w:rsidTr="004F41A0">
        <w:tc>
          <w:tcPr>
            <w:tcW w:w="3640" w:type="dxa"/>
            <w:vMerge/>
          </w:tcPr>
          <w:p w:rsidR="00DC1DFD" w:rsidRDefault="00DC1DFD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  <w:vMerge/>
          </w:tcPr>
          <w:p w:rsidR="00DC1DFD" w:rsidRPr="004F41A0" w:rsidRDefault="00DC1DFD" w:rsidP="004F41A0">
            <w:pPr>
              <w:jc w:val="center"/>
              <w:rPr>
                <w:rFonts w:ascii="Times New Roman" w:hAnsi="Times New Roman" w:cs="Times New Roman"/>
                <w:b/>
                <w:color w:val="3F4443"/>
                <w:sz w:val="28"/>
                <w:szCs w:val="28"/>
              </w:rPr>
            </w:pPr>
          </w:p>
        </w:tc>
        <w:tc>
          <w:tcPr>
            <w:tcW w:w="3640" w:type="dxa"/>
          </w:tcPr>
          <w:p w:rsidR="00DC1DFD" w:rsidRPr="008660FB" w:rsidRDefault="00DC1DFD" w:rsidP="004F41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5AF">
              <w:rPr>
                <w:rFonts w:ascii="Times New Roman" w:hAnsi="Times New Roman" w:cs="Times New Roman"/>
                <w:sz w:val="24"/>
              </w:rPr>
              <w:t>ГБУ культуры г. Москвы «Московский продюсерский центр»</w:t>
            </w:r>
          </w:p>
        </w:tc>
        <w:tc>
          <w:tcPr>
            <w:tcW w:w="3640" w:type="dxa"/>
          </w:tcPr>
          <w:p w:rsidR="00DC1DFD" w:rsidRDefault="00C67F6B" w:rsidP="004F4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F6B">
              <w:rPr>
                <w:rFonts w:ascii="Times New Roman" w:hAnsi="Times New Roman" w:cs="Times New Roman"/>
                <w:sz w:val="24"/>
                <w:szCs w:val="24"/>
              </w:rPr>
              <w:t>Кафедра практической юриспруденции</w:t>
            </w:r>
          </w:p>
        </w:tc>
      </w:tr>
    </w:tbl>
    <w:p w:rsidR="004F41A0" w:rsidRDefault="004F41A0" w:rsidP="004F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1A0" w:rsidRPr="004F41A0" w:rsidRDefault="004F41A0" w:rsidP="004F41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41A0" w:rsidRPr="004F41A0" w:rsidSect="004F41A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B1"/>
    <w:rsid w:val="000E6370"/>
    <w:rsid w:val="00126BE9"/>
    <w:rsid w:val="002D0319"/>
    <w:rsid w:val="003A57B1"/>
    <w:rsid w:val="004F41A0"/>
    <w:rsid w:val="005901A0"/>
    <w:rsid w:val="007F282B"/>
    <w:rsid w:val="008E6E48"/>
    <w:rsid w:val="00A62DC2"/>
    <w:rsid w:val="00AA36A2"/>
    <w:rsid w:val="00C67F6B"/>
    <w:rsid w:val="00DC1DFD"/>
    <w:rsid w:val="00DF6338"/>
    <w:rsid w:val="00E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22D4"/>
  <w15:chartTrackingRefBased/>
  <w15:docId w15:val="{F7F0B6AD-052A-4E25-B2E3-606B83C8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141EF-C9FA-4E19-AF4E-81DBC993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Мария Сергеевна</dc:creator>
  <cp:keywords/>
  <dc:description/>
  <cp:lastModifiedBy>Давыдова Мария Сергеевна</cp:lastModifiedBy>
  <cp:revision>6</cp:revision>
  <dcterms:created xsi:type="dcterms:W3CDTF">2022-12-21T08:38:00Z</dcterms:created>
  <dcterms:modified xsi:type="dcterms:W3CDTF">2022-12-21T09:33:00Z</dcterms:modified>
</cp:coreProperties>
</file>