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16" w:rsidRDefault="00601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План мероприятий Студенческого научного общества </w:t>
      </w:r>
    </w:p>
    <w:p w:rsidR="006C477F" w:rsidRDefault="00601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Университета </w:t>
      </w:r>
      <w:r w:rsidR="0080784E">
        <w:rPr>
          <w:rFonts w:ascii="Times New Roman" w:hAnsi="Times New Roman" w:cs="Times New Roman"/>
          <w:b/>
          <w:sz w:val="28"/>
        </w:rPr>
        <w:t>имени О.Е. Кутафина (МГЮА) на 2018-2019 учебный год</w:t>
      </w:r>
    </w:p>
    <w:tbl>
      <w:tblPr>
        <w:tblStyle w:val="a3"/>
        <w:tblpPr w:leftFromText="180" w:rightFromText="180" w:vertAnchor="page" w:tblpXSpec="center" w:tblpY="2041"/>
        <w:tblW w:w="10782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5576"/>
        <w:gridCol w:w="2376"/>
      </w:tblGrid>
      <w:tr w:rsidR="00601A16" w:rsidRPr="001D4B83" w:rsidTr="004F1AFF">
        <w:trPr>
          <w:trHeight w:val="416"/>
        </w:trPr>
        <w:tc>
          <w:tcPr>
            <w:tcW w:w="846" w:type="dxa"/>
          </w:tcPr>
          <w:p w:rsidR="00601A16" w:rsidRDefault="00601A16" w:rsidP="004F1A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Презентация СНО</w:t>
            </w:r>
          </w:p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76" w:type="dxa"/>
          </w:tcPr>
          <w:p w:rsidR="00601A16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6DB">
              <w:rPr>
                <w:rFonts w:ascii="Times New Roman" w:hAnsi="Times New Roman" w:cs="Times New Roman"/>
                <w:sz w:val="26"/>
                <w:szCs w:val="26"/>
              </w:rPr>
              <w:t>Презентация Клуба «Дебаты» МГЮА</w:t>
            </w:r>
          </w:p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D4B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Научно-практическая игра-</w:t>
            </w:r>
            <w:proofErr w:type="spellStart"/>
            <w:r w:rsidRPr="001D4B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 w:rsidRPr="001D4B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"Узнать. Понять. Творить." для первокурсников СНО</w:t>
            </w:r>
          </w:p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4A53" w:rsidRPr="001D4B83" w:rsidTr="004F1AFF">
        <w:tc>
          <w:tcPr>
            <w:tcW w:w="846" w:type="dxa"/>
          </w:tcPr>
          <w:p w:rsidR="00E74A53" w:rsidRPr="001D4B83" w:rsidRDefault="00E74A53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74A53" w:rsidRPr="001D4B83" w:rsidRDefault="00E74A53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5576" w:type="dxa"/>
          </w:tcPr>
          <w:p w:rsidR="00E74A53" w:rsidRDefault="00E74A53" w:rsidP="004F1A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Мастер-классы по приобретению навыков написания научных статей, курсовых работ </w:t>
            </w:r>
          </w:p>
          <w:p w:rsidR="00E74A53" w:rsidRPr="001D4B83" w:rsidRDefault="00E74A53" w:rsidP="004F1A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76" w:type="dxa"/>
          </w:tcPr>
          <w:p w:rsidR="00E74A53" w:rsidRPr="001D4B83" w:rsidRDefault="00E74A53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Мастер-классы по основным навыкам работы в команде и организации мероприятий для первокурсников СНО</w:t>
            </w:r>
            <w:r w:rsidRPr="001D4B8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76" w:type="dxa"/>
          </w:tcPr>
          <w:p w:rsidR="00601A16" w:rsidRDefault="00601A16" w:rsidP="004F1A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131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Отборочный Внутренний Турнир Клуба «Дебаты» МГЮА</w:t>
            </w:r>
          </w:p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турнир по парламентским дебатам </w:t>
            </w:r>
            <w:r w:rsidRPr="001D4B83">
              <w:rPr>
                <w:rFonts w:ascii="Times New Roman" w:hAnsi="Times New Roman" w:cs="Times New Roman"/>
                <w:sz w:val="26"/>
                <w:szCs w:val="26"/>
              </w:rPr>
              <w:br/>
              <w:t>«Кубок Президента МГЮА»</w:t>
            </w:r>
            <w:r w:rsidRPr="001D4B8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76" w:type="dxa"/>
          </w:tcPr>
          <w:p w:rsidR="00601A16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8CC">
              <w:rPr>
                <w:rFonts w:ascii="Times New Roman" w:hAnsi="Times New Roman" w:cs="Times New Roman"/>
                <w:sz w:val="26"/>
                <w:szCs w:val="26"/>
              </w:rPr>
              <w:t>I Международная научно-практическая конференция «Актуальные вопросы международного права: публичный, частный и интеграционный аспекты»</w:t>
            </w:r>
          </w:p>
          <w:p w:rsidR="00601A16" w:rsidRPr="008778CC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\</w:t>
            </w: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76" w:type="dxa"/>
          </w:tcPr>
          <w:p w:rsidR="00605373" w:rsidRDefault="00601A16" w:rsidP="004F1AFF">
            <w:pPr>
              <w:jc w:val="center"/>
              <w:rPr>
                <w:rFonts w:ascii="Times New Roman" w:eastAsia="Times New Roman" w:hAnsi="Times New Roman" w:cs="&quot;Times New Roman&quot;"/>
                <w:sz w:val="26"/>
                <w:szCs w:val="26"/>
              </w:rPr>
            </w:pPr>
            <w:r w:rsidRPr="001720AF">
              <w:rPr>
                <w:rFonts w:ascii="Times New Roman" w:eastAsia="Times New Roman" w:hAnsi="Times New Roman" w:cs="&quot;Times New Roman&quot;"/>
                <w:sz w:val="26"/>
                <w:szCs w:val="26"/>
              </w:rPr>
              <w:t>Модели судов (конституционное судопроизводство)</w:t>
            </w:r>
            <w:r w:rsidR="00605373">
              <w:rPr>
                <w:rFonts w:ascii="Times New Roman" w:eastAsia="Times New Roman" w:hAnsi="Times New Roman" w:cs="&quot;Times New Roman&quot;"/>
                <w:sz w:val="26"/>
                <w:szCs w:val="26"/>
              </w:rPr>
              <w:t xml:space="preserve"> </w:t>
            </w:r>
            <w:proofErr w:type="gramStart"/>
            <w:r w:rsidR="00605373">
              <w:rPr>
                <w:rFonts w:ascii="Times New Roman" w:eastAsia="Times New Roman" w:hAnsi="Times New Roman" w:cs="&quot;Times New Roman&quot;"/>
                <w:sz w:val="26"/>
                <w:szCs w:val="26"/>
              </w:rPr>
              <w:t>- ?</w:t>
            </w:r>
            <w:proofErr w:type="gramEnd"/>
            <w:r w:rsidR="00605373">
              <w:rPr>
                <w:rFonts w:ascii="Times New Roman" w:eastAsia="Times New Roman" w:hAnsi="Times New Roman" w:cs="&quot;Times New Roman&quot;"/>
                <w:sz w:val="26"/>
                <w:szCs w:val="26"/>
              </w:rPr>
              <w:t xml:space="preserve"> </w:t>
            </w:r>
          </w:p>
          <w:p w:rsidR="00601A16" w:rsidRPr="001D4B83" w:rsidRDefault="00605373" w:rsidP="004F1AFF">
            <w:pPr>
              <w:jc w:val="center"/>
              <w:rPr>
                <w:rFonts w:ascii="Times New Roman" w:eastAsia="Times New Roman" w:hAnsi="Times New Roman" w:cs="&quot;Times New Roman&quot;"/>
                <w:sz w:val="26"/>
                <w:szCs w:val="26"/>
              </w:rPr>
            </w:pPr>
            <w:r>
              <w:rPr>
                <w:rFonts w:ascii="Times New Roman" w:eastAsia="Times New Roman" w:hAnsi="Times New Roman" w:cs="&quot;Times New Roman&quot;"/>
                <w:sz w:val="26"/>
                <w:szCs w:val="26"/>
              </w:rPr>
              <w:t>(данное мероприятие под вопросом)</w:t>
            </w:r>
          </w:p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>Отчётная конференция о деятельности СНО за нечётный семестр</w:t>
            </w:r>
          </w:p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Международная научно-практическая конференция молодых учёных </w:t>
            </w: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«Традиции и новации в системе современного права» </w:t>
            </w: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Всероссийский турнир по парламентским дебатам </w:t>
            </w: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«Открытый Кубок МГЮА»</w:t>
            </w: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A16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76" w:type="dxa"/>
          </w:tcPr>
          <w:p w:rsidR="00601A16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0AF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Весенний Внутренний турнир Клуба «Дебаты» МГЮА</w:t>
            </w:r>
          </w:p>
          <w:p w:rsidR="00601A16" w:rsidRPr="001720AF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>Отчётно-выборная конференция СНО</w:t>
            </w:r>
          </w:p>
          <w:p w:rsidR="00601A16" w:rsidRPr="001D4B83" w:rsidRDefault="00601A16" w:rsidP="0060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576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 xml:space="preserve">Содействие в организации и проведении мероприятий выпускающих и </w:t>
            </w:r>
            <w:proofErr w:type="spellStart"/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>общеакадемических</w:t>
            </w:r>
            <w:proofErr w:type="spellEnd"/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 xml:space="preserve"> кафедр университета</w:t>
            </w:r>
          </w:p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601A16" w:rsidRPr="001D4B83" w:rsidTr="004F1AFF">
        <w:tc>
          <w:tcPr>
            <w:tcW w:w="846" w:type="dxa"/>
          </w:tcPr>
          <w:p w:rsidR="00601A16" w:rsidRPr="001D4B83" w:rsidRDefault="00601A16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01A16" w:rsidRPr="001D4B83" w:rsidRDefault="00601A16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576" w:type="dxa"/>
          </w:tcPr>
          <w:p w:rsidR="00601A16" w:rsidRDefault="00601A16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>Содействие в организации и проведении мероприятий студенческих научных кружков</w:t>
            </w:r>
            <w:r w:rsidRPr="00BE650F">
              <w:rPr>
                <w:rFonts w:ascii="Times New Roman" w:eastAsia="Times New Roman" w:hAnsi="Times New Roman" w:cs="-apple-system"/>
                <w:sz w:val="26"/>
                <w:szCs w:val="26"/>
              </w:rPr>
              <w:t>/</w:t>
            </w:r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-apple-system"/>
                <w:sz w:val="26"/>
                <w:szCs w:val="26"/>
              </w:rPr>
              <w:t xml:space="preserve">клубов </w:t>
            </w:r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 xml:space="preserve">выпускающих и </w:t>
            </w:r>
            <w:proofErr w:type="spellStart"/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>общеакадемических</w:t>
            </w:r>
            <w:proofErr w:type="spellEnd"/>
            <w:r w:rsidRPr="001D4B83">
              <w:rPr>
                <w:rFonts w:ascii="Times New Roman" w:eastAsia="Times New Roman" w:hAnsi="Times New Roman" w:cs="-apple-system"/>
                <w:sz w:val="26"/>
                <w:szCs w:val="26"/>
              </w:rPr>
              <w:t xml:space="preserve"> кафедр университета</w:t>
            </w:r>
            <w:r w:rsidR="00605373">
              <w:rPr>
                <w:rFonts w:ascii="Times New Roman" w:eastAsia="Times New Roman" w:hAnsi="Times New Roman" w:cs="-apple-system"/>
                <w:sz w:val="26"/>
                <w:szCs w:val="26"/>
              </w:rPr>
              <w:t xml:space="preserve"> + создание отдела по работе с СНК (студенческими научными клубами)</w:t>
            </w:r>
          </w:p>
          <w:p w:rsidR="00DF0BBA" w:rsidRPr="001D4B83" w:rsidRDefault="00DF0BBA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01A16" w:rsidRPr="001D4B83" w:rsidRDefault="00601A16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361B51" w:rsidRPr="001D4B83" w:rsidTr="004F1AFF">
        <w:tc>
          <w:tcPr>
            <w:tcW w:w="846" w:type="dxa"/>
          </w:tcPr>
          <w:p w:rsidR="00361B51" w:rsidRPr="001D4B83" w:rsidRDefault="00361B51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1B51" w:rsidRPr="001D4B83" w:rsidRDefault="00361B51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576" w:type="dxa"/>
          </w:tcPr>
          <w:p w:rsidR="00361B51" w:rsidRDefault="00361B51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  <w:r>
              <w:rPr>
                <w:rFonts w:ascii="Times New Roman" w:eastAsia="Times New Roman" w:hAnsi="Times New Roman" w:cs="-apple-system"/>
                <w:sz w:val="26"/>
                <w:szCs w:val="26"/>
              </w:rPr>
              <w:t>Организация и проведение видеоконференций с ведущими юридическими университетами страны</w:t>
            </w:r>
          </w:p>
          <w:p w:rsidR="00361B51" w:rsidRPr="001D4B83" w:rsidRDefault="00361B51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</w:p>
        </w:tc>
        <w:tc>
          <w:tcPr>
            <w:tcW w:w="2376" w:type="dxa"/>
          </w:tcPr>
          <w:p w:rsidR="00361B51" w:rsidRPr="001D4B83" w:rsidRDefault="00361B51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E75BF" w:rsidRPr="001D4B83" w:rsidTr="004F1AFF">
        <w:tc>
          <w:tcPr>
            <w:tcW w:w="846" w:type="dxa"/>
          </w:tcPr>
          <w:p w:rsidR="00EE75BF" w:rsidRPr="001D4B83" w:rsidRDefault="00EE75BF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E75BF" w:rsidRPr="001D4B83" w:rsidRDefault="00EE75BF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576" w:type="dxa"/>
          </w:tcPr>
          <w:p w:rsidR="00EE75BF" w:rsidRDefault="00EE75BF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  <w:r>
              <w:rPr>
                <w:rFonts w:ascii="Times New Roman" w:eastAsia="Times New Roman" w:hAnsi="Times New Roman" w:cs="-apple-system"/>
                <w:sz w:val="26"/>
                <w:szCs w:val="26"/>
              </w:rPr>
              <w:t>Организация экскурсий в органы государственной власти РФ (Государственная Дума РФ, Совет Федерации РФ, Правительство РФ, министерства и т.д.)</w:t>
            </w:r>
          </w:p>
          <w:p w:rsidR="00804651" w:rsidRPr="001D4B83" w:rsidRDefault="00804651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</w:p>
        </w:tc>
        <w:tc>
          <w:tcPr>
            <w:tcW w:w="2376" w:type="dxa"/>
          </w:tcPr>
          <w:p w:rsidR="00EE75BF" w:rsidRPr="001D4B83" w:rsidRDefault="00511451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F0BBA" w:rsidRPr="001D4B83" w:rsidTr="004F1AFF">
        <w:tc>
          <w:tcPr>
            <w:tcW w:w="846" w:type="dxa"/>
          </w:tcPr>
          <w:p w:rsidR="00DF0BBA" w:rsidRPr="001D4B83" w:rsidRDefault="00DF0BBA" w:rsidP="00601A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F0BBA" w:rsidRPr="001D4B83" w:rsidRDefault="00DF0BBA" w:rsidP="004F1A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B8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576" w:type="dxa"/>
          </w:tcPr>
          <w:p w:rsidR="00DF0BBA" w:rsidRDefault="00DF0BBA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  <w:r w:rsidRPr="00DF0BBA">
              <w:rPr>
                <w:rFonts w:ascii="Times New Roman" w:eastAsia="Times New Roman" w:hAnsi="Times New Roman" w:cs="-apple-system"/>
                <w:sz w:val="26"/>
                <w:szCs w:val="26"/>
              </w:rPr>
              <w:t>Тренировки Клуба «Дебаты» МГЮА</w:t>
            </w:r>
          </w:p>
          <w:p w:rsidR="00DF0BBA" w:rsidRPr="001D4B83" w:rsidRDefault="00DF0BBA" w:rsidP="004F1AFF">
            <w:pPr>
              <w:jc w:val="center"/>
              <w:rPr>
                <w:rFonts w:ascii="Times New Roman" w:eastAsia="Times New Roman" w:hAnsi="Times New Roman" w:cs="-apple-system"/>
                <w:sz w:val="26"/>
                <w:szCs w:val="26"/>
              </w:rPr>
            </w:pPr>
          </w:p>
        </w:tc>
        <w:tc>
          <w:tcPr>
            <w:tcW w:w="2376" w:type="dxa"/>
          </w:tcPr>
          <w:p w:rsidR="00DF0BBA" w:rsidRPr="001D4B83" w:rsidRDefault="00DF0BBA" w:rsidP="004F1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90221E" w:rsidRDefault="0090221E" w:rsidP="005366DB">
      <w:pPr>
        <w:spacing w:after="0"/>
        <w:rPr>
          <w:rFonts w:ascii="Times New Roman" w:hAnsi="Times New Roman" w:cs="Times New Roman"/>
          <w:sz w:val="40"/>
        </w:rPr>
      </w:pPr>
    </w:p>
    <w:p w:rsidR="00605373" w:rsidRDefault="00605373" w:rsidP="00605373">
      <w:pPr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eastAsia="Times New Roman" w:hAnsi="Times New Roman"/>
          <w:b/>
          <w:bCs/>
          <w:sz w:val="30"/>
          <w:szCs w:val="30"/>
        </w:rPr>
        <w:t>План мероприятий, которые Студенческое научное общество планирует проводить совместно с иностранными студентами.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Видеоконференции как по правовым вопросам, так и по неправовым. Список примерных темы мы уже разработали.</w:t>
      </w:r>
    </w:p>
    <w:p w:rsidR="00605373" w:rsidRDefault="00605373" w:rsidP="00605373">
      <w:pPr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-apple-system"/>
          <w:sz w:val="28"/>
          <w:szCs w:val="28"/>
          <w:u w:val="single"/>
        </w:rPr>
        <w:t>Правовые</w:t>
      </w:r>
      <w:r>
        <w:rPr>
          <w:rFonts w:ascii="Times New Roman" w:eastAsia="Times New Roman" w:hAnsi="Times New Roman" w:cs="-apple-system"/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-apple-system"/>
          <w:sz w:val="28"/>
          <w:szCs w:val="28"/>
          <w:u w:val="single"/>
        </w:rPr>
        <w:t>темы</w:t>
      </w:r>
      <w:r>
        <w:rPr>
          <w:rFonts w:ascii="Times New Roman" w:eastAsia="Times New Roman" w:hAnsi="Times New Roman" w:cs="-apple-system"/>
          <w:sz w:val="28"/>
          <w:szCs w:val="28"/>
          <w:u w:val="single"/>
          <w:lang w:val="en-US"/>
        </w:rPr>
        <w:t>: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1</w:t>
      </w:r>
      <w:proofErr w:type="gramEnd"/>
      <w:r>
        <w:rPr>
          <w:rFonts w:ascii="Times New Roman" w:eastAsia="Times New Roman" w:hAnsi="Times New Roman" w:cs="-apple-system"/>
          <w:sz w:val="28"/>
          <w:szCs w:val="28"/>
          <w:lang w:val="en-US"/>
        </w:rPr>
        <w:t>. Top-5 qualities of a professional lawyer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2. Case law: advantages and disadvantages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3. Civil procedure in England and in the Russian Federation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4. The main peculiarities of criminal law in the UK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5. The importance of customs in common law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6. Civil law vs common law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</w:r>
      <w:r>
        <w:rPr>
          <w:rFonts w:ascii="Times New Roman" w:eastAsia="Times New Roman" w:hAnsi="Times New Roman" w:cs="-apple-system"/>
          <w:sz w:val="28"/>
          <w:szCs w:val="28"/>
          <w:u w:val="single"/>
        </w:rPr>
        <w:t>Неправовые</w:t>
      </w:r>
      <w:r>
        <w:rPr>
          <w:rFonts w:ascii="Times New Roman" w:eastAsia="Times New Roman" w:hAnsi="Times New Roman" w:cs="-apple-system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-apple-system"/>
          <w:sz w:val="28"/>
          <w:szCs w:val="28"/>
          <w:u w:val="single"/>
        </w:rPr>
        <w:t>темы</w:t>
      </w:r>
      <w:r>
        <w:rPr>
          <w:rFonts w:ascii="Times New Roman" w:eastAsia="Times New Roman" w:hAnsi="Times New Roman" w:cs="-apple-system"/>
          <w:sz w:val="28"/>
          <w:szCs w:val="28"/>
          <w:u w:val="single"/>
          <w:lang w:val="en-US"/>
        </w:rPr>
        <w:t>: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1. Education in your university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2. Conditions of living in a dormitory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3. Why do you recommend to visit your university?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4. One day in the life of a typical student in the UK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5. Education abroad: advantages and disadvantages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6. Students’ scientific club in your university  </w:t>
      </w:r>
      <w:r>
        <w:rPr>
          <w:rFonts w:ascii="Times New Roman" w:eastAsia="Times New Roman" w:hAnsi="Times New Roman" w:cs="-apple-system"/>
          <w:sz w:val="28"/>
          <w:szCs w:val="28"/>
          <w:lang w:val="en-US"/>
        </w:rPr>
        <w:br/>
        <w:t xml:space="preserve"> </w:t>
      </w:r>
      <w:proofErr w:type="gramStart"/>
      <w:r>
        <w:rPr>
          <w:rFonts w:ascii="Times New Roman" w:eastAsia="Times New Roman" w:hAnsi="Times New Roman" w:cs="-apple-system"/>
          <w:sz w:val="28"/>
          <w:szCs w:val="28"/>
          <w:lang w:val="en-US"/>
        </w:rPr>
        <w:t>7</w:t>
      </w:r>
      <w:proofErr w:type="gramEnd"/>
      <w:r>
        <w:rPr>
          <w:rFonts w:ascii="Times New Roman" w:eastAsia="Times New Roman" w:hAnsi="Times New Roman" w:cs="-apple-system"/>
          <w:sz w:val="28"/>
          <w:szCs w:val="28"/>
          <w:lang w:val="en-US"/>
        </w:rPr>
        <w:t>. Mass cultural events in your university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Создание онлайн-платформы для общения, где студенты нашего Университета и иностранные студенты могут свободно общаться и обмениваться информацией, а также предлагать, посетить наш университет. Это в дальнейшем позволит наладить более эффективное взаимодействие между университетами.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Возможен также обмен электронными почтами или же страницами в социальных сетях, возможно даже номерами, чтобы общаться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Whats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app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Это поспособствует развитию языковых навыков студентов, поможет им лично познакомиться с коренными жителями страны, куда они хотят поехать, а также позволит узнать о карьерных перспективах в той или иной стране и просто завести хороших иностранных друзей (расширить </w:t>
      </w:r>
      <w:r>
        <w:rPr>
          <w:rFonts w:ascii="Times New Roman" w:eastAsia="Times New Roman" w:hAnsi="Times New Roman"/>
          <w:sz w:val="28"/>
          <w:szCs w:val="28"/>
          <w:lang w:val="en-US"/>
        </w:rPr>
        <w:t>networking</w:t>
      </w:r>
      <w:r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совместных конкурсов и конференций, которые будут полезны обеим сторонам - создание общих мероприятий. (Студенты Университета имени О.Е. Кутафина (МГЮА) смогут повысить свой уровень английского, научатся общаться с иностранцами, а студенты иностранного университета смогут также получить ту или иную информацию, которая может быть им полезна).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иностранных студентов в мероприятиях, которые на сегодняшний день проводятся в нашем университете и требуют очного участия (Например: конференция “Традиции и новации в системе современного российского права”). Мы были бы рады видеть иностранных студентов у нас в гостях.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Мастер-классы от иностранных студентов, которые могут поделиться опытом как в правовых вопросах, так и неправовых; опять же желательно очное участие.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Приглашение иностранных преподавателей для проведения лекций и мастер-классов на иностранном языке.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Курирование иностранных студентов, обучающихся в нашем университете. То есть члены студенческого научного общества будут помогать иностранным студентам адаптироваться.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Имитация судебного процесса какого-либо иностранного государства. Студенты разделят роли и будут разыгрывать судебный процесс на иностранном языке. </w:t>
      </w:r>
    </w:p>
    <w:p w:rsidR="00605373" w:rsidRDefault="00605373" w:rsidP="006053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Организация работы студентов за границей. Во многих странах очень ценятся носители русского языка даже не имеющие высшего образования (как например, в отельном бизнесе). Для студентов было бы прекрасной возможностью поехать за границу, пусть даже на довольно скромно и низкооплачиваемую работу. В данном случае был бы важен опыт общения на иностранном языке и адаптация в чужой стране. Данные программы проводятся уже многими университетами России (например,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РАНХиГС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). Хотелось бы, чтобы они проводились и в нашем университете.</w:t>
      </w:r>
    </w:p>
    <w:p w:rsidR="00605373" w:rsidRDefault="00605373" w:rsidP="0060537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дополнение ко всему выше перечисленному, хотим отметить, что многие мероприятия могут проводиться не только на английском языке, но и на других иностранных языках (соответственно, не только для студентов, владеющих английским языком, но и для тех, кто выбрал другой язык для обучения).</w:t>
      </w:r>
    </w:p>
    <w:p w:rsidR="0090221E" w:rsidRDefault="00605373" w:rsidP="00093CC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целом, студенческое научное общество хочет активно развиваться в данном направлении, так как значимость международного сотрудничества на сегодняшний день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очень велика, в особенности для </w:t>
      </w:r>
      <w:r w:rsidR="00093CC0">
        <w:rPr>
          <w:rFonts w:ascii="Times New Roman" w:eastAsia="Times New Roman" w:hAnsi="Times New Roman"/>
          <w:sz w:val="28"/>
          <w:szCs w:val="28"/>
        </w:rPr>
        <w:t>юристов международно-пра</w:t>
      </w:r>
      <w:r>
        <w:rPr>
          <w:rFonts w:ascii="Times New Roman" w:eastAsia="Times New Roman" w:hAnsi="Times New Roman"/>
          <w:sz w:val="28"/>
          <w:szCs w:val="28"/>
        </w:rPr>
        <w:t>вового профиля.</w:t>
      </w:r>
    </w:p>
    <w:p w:rsidR="007B1310" w:rsidRPr="007B1310" w:rsidRDefault="007B1310" w:rsidP="007B1310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A3EDE" w:rsidRDefault="007B1310" w:rsidP="009E4EAF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7B1310">
        <w:rPr>
          <w:rFonts w:ascii="Times New Roman" w:eastAsia="Times New Roman" w:hAnsi="Times New Roman"/>
          <w:b/>
          <w:sz w:val="28"/>
          <w:szCs w:val="28"/>
          <w:u w:val="single"/>
        </w:rPr>
        <w:t>Планы Студенческого научного общества:</w:t>
      </w:r>
    </w:p>
    <w:p w:rsidR="007B1310" w:rsidRDefault="007B1310" w:rsidP="007B131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Возрождение интеллектуального клуба «Что? Где? Когда?»</w:t>
      </w:r>
    </w:p>
    <w:p w:rsidR="007B1310" w:rsidRDefault="007B1310" w:rsidP="007B131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Проведение междисциплинарных круглых столов и формирование устойчивого сотрудничества Студенческих научных клубов между собой; </w:t>
      </w:r>
    </w:p>
    <w:p w:rsidR="007B1310" w:rsidRDefault="007B1310" w:rsidP="007B131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Образование разговорного клуба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 поддержка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кафедр английского языка и иностранных языков; </w:t>
      </w:r>
    </w:p>
    <w:p w:rsidR="007B1310" w:rsidRPr="007B1310" w:rsidRDefault="00804EBD" w:rsidP="007B131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викторин и конкурсов на юридическую тематику (по отраслям права).</w:t>
      </w:r>
    </w:p>
    <w:p w:rsidR="007B1310" w:rsidRPr="00093CC0" w:rsidRDefault="007B1310" w:rsidP="00093CC0">
      <w:pPr>
        <w:jc w:val="both"/>
        <w:rPr>
          <w:rFonts w:ascii="Times New Roman" w:eastAsia="Times New Roman" w:hAnsi="Times New Roman"/>
          <w:sz w:val="28"/>
          <w:szCs w:val="28"/>
        </w:rPr>
      </w:pPr>
    </w:p>
    <w:sectPr w:rsidR="007B1310" w:rsidRPr="00093CC0" w:rsidSect="006053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&quot;Times New Roman&quot;">
    <w:charset w:val="00"/>
    <w:family w:val="auto"/>
    <w:pitch w:val="default"/>
  </w:font>
  <w:font w:name="-apple-system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DB30"/>
    <w:multiLevelType w:val="hybridMultilevel"/>
    <w:tmpl w:val="2AEE6E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 w15:restartNumberingAfterBreak="0">
    <w:nsid w:val="03017FA5"/>
    <w:multiLevelType w:val="hybridMultilevel"/>
    <w:tmpl w:val="D9C8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24AC"/>
    <w:multiLevelType w:val="hybridMultilevel"/>
    <w:tmpl w:val="8018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17FF"/>
    <w:multiLevelType w:val="hybridMultilevel"/>
    <w:tmpl w:val="8018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7F"/>
    <w:rsid w:val="00093CC0"/>
    <w:rsid w:val="000A3EDE"/>
    <w:rsid w:val="001720AF"/>
    <w:rsid w:val="001D4B83"/>
    <w:rsid w:val="00361B51"/>
    <w:rsid w:val="00511451"/>
    <w:rsid w:val="005366DB"/>
    <w:rsid w:val="0055731A"/>
    <w:rsid w:val="005E1360"/>
    <w:rsid w:val="00601A16"/>
    <w:rsid w:val="00605373"/>
    <w:rsid w:val="006C477F"/>
    <w:rsid w:val="007B1310"/>
    <w:rsid w:val="00804651"/>
    <w:rsid w:val="00804EBD"/>
    <w:rsid w:val="0080784E"/>
    <w:rsid w:val="00824B7A"/>
    <w:rsid w:val="008778CC"/>
    <w:rsid w:val="0090221E"/>
    <w:rsid w:val="009A1325"/>
    <w:rsid w:val="009B2474"/>
    <w:rsid w:val="009E4EAF"/>
    <w:rsid w:val="00B101FD"/>
    <w:rsid w:val="00B76EFA"/>
    <w:rsid w:val="00BE650F"/>
    <w:rsid w:val="00CE3A6B"/>
    <w:rsid w:val="00D15A42"/>
    <w:rsid w:val="00D277DC"/>
    <w:rsid w:val="00D7503F"/>
    <w:rsid w:val="00DF0BBA"/>
    <w:rsid w:val="00E13180"/>
    <w:rsid w:val="00E74A53"/>
    <w:rsid w:val="00E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D4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2F16-D9CE-44AC-8648-316119AE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2018-10-12T09:30:00Z</dcterms:created>
  <dcterms:modified xsi:type="dcterms:W3CDTF">2018-10-12T09:30:00Z</dcterms:modified>
  <cp:version>0900.0000.01</cp:version>
</cp:coreProperties>
</file>