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9798" w14:textId="77777777" w:rsidR="00435714" w:rsidRDefault="00435714">
      <w:pPr>
        <w:spacing w:after="0" w:line="240" w:lineRule="auto"/>
        <w:jc w:val="both"/>
        <w:rPr>
          <w:sz w:val="26"/>
          <w:szCs w:val="26"/>
          <w:vertAlign w:val="baseline"/>
        </w:rPr>
      </w:pPr>
      <w:r>
        <w:rPr>
          <w:i/>
          <w:sz w:val="26"/>
          <w:szCs w:val="26"/>
          <w:vertAlign w:val="baseline"/>
        </w:rPr>
        <w:t xml:space="preserve">   </w:t>
      </w:r>
    </w:p>
    <w:tbl>
      <w:tblPr>
        <w:tblW w:w="11131" w:type="dxa"/>
        <w:tblInd w:w="-189" w:type="dxa"/>
        <w:tblLook w:val="0000" w:firstRow="0" w:lastRow="0" w:firstColumn="0" w:lastColumn="0" w:noHBand="0" w:noVBand="0"/>
      </w:tblPr>
      <w:tblGrid>
        <w:gridCol w:w="4300"/>
        <w:gridCol w:w="6831"/>
      </w:tblGrid>
      <w:tr w:rsidR="008D0A26" w14:paraId="38F8A44B" w14:textId="77777777" w:rsidTr="000902C4">
        <w:trPr>
          <w:trHeight w:val="1011"/>
        </w:trPr>
        <w:tc>
          <w:tcPr>
            <w:tcW w:w="4300" w:type="dxa"/>
          </w:tcPr>
          <w:p w14:paraId="05466D27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eastAsia="ru-RU"/>
              </w:rPr>
            </w:pPr>
            <w:r>
              <w:rPr>
                <w:noProof/>
                <w:sz w:val="26"/>
                <w:szCs w:val="26"/>
                <w:vertAlign w:val="baseline"/>
                <w:lang w:eastAsia="ru-RU"/>
              </w:rPr>
              <w:drawing>
                <wp:inline distT="0" distB="0" distL="0" distR="0" wp14:anchorId="03ECF3CA" wp14:editId="34513C1D">
                  <wp:extent cx="600710" cy="563880"/>
                  <wp:effectExtent l="0" t="0" r="0" b="0"/>
                  <wp:docPr id="1" name="Изображение 1" descr="C:\Users\Дарья\Desktop\МГЮА\logo new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C:\Users\Дарья\Desktop\МГЮА\logo new.pn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616DB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</w:p>
        </w:tc>
        <w:tc>
          <w:tcPr>
            <w:tcW w:w="6831" w:type="dxa"/>
          </w:tcPr>
          <w:p w14:paraId="2537B769" w14:textId="77777777" w:rsidR="00435714" w:rsidRDefault="00435714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sz w:val="26"/>
                <w:szCs w:val="26"/>
                <w:vertAlign w:val="baseline"/>
              </w:rPr>
              <w:t xml:space="preserve">Московский государственный юридический университет имени О.Е. </w:t>
            </w:r>
            <w:proofErr w:type="spellStart"/>
            <w:r>
              <w:rPr>
                <w:sz w:val="26"/>
                <w:szCs w:val="26"/>
                <w:vertAlign w:val="baseline"/>
              </w:rPr>
              <w:t>Кутафина</w:t>
            </w:r>
            <w:proofErr w:type="spellEnd"/>
            <w:r>
              <w:rPr>
                <w:sz w:val="26"/>
                <w:szCs w:val="26"/>
                <w:vertAlign w:val="baseline"/>
              </w:rPr>
              <w:t xml:space="preserve"> (МГЮА)</w:t>
            </w:r>
          </w:p>
          <w:p w14:paraId="658407B1" w14:textId="77777777" w:rsidR="00435714" w:rsidRDefault="00435714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>
              <w:rPr>
                <w:i/>
                <w:sz w:val="26"/>
                <w:szCs w:val="26"/>
                <w:vertAlign w:val="baseline"/>
              </w:rPr>
              <w:t>Кафедра семейного и жилищного права</w:t>
            </w:r>
          </w:p>
          <w:p w14:paraId="1527F542" w14:textId="77777777" w:rsidR="00435714" w:rsidRDefault="00435714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</w:p>
        </w:tc>
      </w:tr>
      <w:tr w:rsidR="008D0A26" w14:paraId="0F41F415" w14:textId="77777777" w:rsidTr="000902C4">
        <w:trPr>
          <w:trHeight w:val="3898"/>
        </w:trPr>
        <w:tc>
          <w:tcPr>
            <w:tcW w:w="4300" w:type="dxa"/>
          </w:tcPr>
          <w:p w14:paraId="35C39761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2B7BF310" wp14:editId="4D286E1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7620</wp:posOffset>
                  </wp:positionV>
                  <wp:extent cx="475615" cy="477520"/>
                  <wp:effectExtent l="0" t="0" r="0" b="0"/>
                  <wp:wrapNone/>
                  <wp:docPr id="7" name="Рисунок 5" descr="C:\Documents and Settings\Admin\Рабочий стол\кк\logo20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Admin\Рабочий стол\кк\logo2011.pn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933EAE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4AD855E7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68645DB3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6D6B939C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  <w:r>
              <w:rPr>
                <w:noProof/>
                <w:sz w:val="26"/>
                <w:szCs w:val="26"/>
                <w:vertAlign w:val="baseline"/>
                <w:lang w:val="en-US" w:eastAsia="ru-RU"/>
              </w:rPr>
              <w:drawing>
                <wp:inline distT="0" distB="0" distL="0" distR="0" wp14:anchorId="2313B0C3" wp14:editId="4570E4DB">
                  <wp:extent cx="572770" cy="548640"/>
                  <wp:effectExtent l="0" t="0" r="0" b="0"/>
                  <wp:docPr id="2" name="Изображение 7" descr="1000115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7" descr="100011503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AC3FA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  <w:r>
              <w:rPr>
                <w:noProof/>
                <w:sz w:val="26"/>
                <w:szCs w:val="26"/>
                <w:vertAlign w:val="baseline"/>
                <w:lang w:val="en-US" w:eastAsia="ru-RU"/>
              </w:rPr>
              <w:drawing>
                <wp:inline distT="0" distB="0" distL="0" distR="0" wp14:anchorId="1708925B" wp14:editId="3EE37D02">
                  <wp:extent cx="496570" cy="441960"/>
                  <wp:effectExtent l="0" t="0" r="0" b="0"/>
                  <wp:docPr id="3" name="Изображени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D34D8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  <w:r>
              <w:rPr>
                <w:noProof/>
                <w:sz w:val="26"/>
                <w:szCs w:val="26"/>
                <w:vertAlign w:val="baseline"/>
                <w:lang w:val="en-US" w:eastAsia="ru-RU"/>
              </w:rPr>
              <w:drawing>
                <wp:inline distT="0" distB="0" distL="0" distR="0" wp14:anchorId="383F884C" wp14:editId="785CABE4">
                  <wp:extent cx="524510" cy="533400"/>
                  <wp:effectExtent l="0" t="0" r="0" b="0"/>
                  <wp:docPr id="4" name="Изображение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1394F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61F04252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  <w:r>
              <w:rPr>
                <w:noProof/>
                <w:sz w:val="26"/>
                <w:szCs w:val="26"/>
                <w:highlight w:val="red"/>
                <w:vertAlign w:val="baselin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3B3354" wp14:editId="782CED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115570</wp:posOffset>
                      </wp:positionV>
                      <wp:extent cx="6144260" cy="36195"/>
                      <wp:effectExtent l="38100" t="114300" r="123190" b="40005"/>
                      <wp:wrapNone/>
                      <wp:docPr id="164363835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44260" cy="36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501706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.9pt;margin-top:9.1pt;width:483.8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">
                      <v:fill o:detectmouseclick="t"/>
                      <v:stroke startarrow="oval" endarrow="oval"/>
                      <v:shadow on="t" opacity=".5" offset="6pt,-6pt"/>
                      <o:lock v:ext="edit" shapetype="f"/>
                    </v:shape>
                  </w:pict>
                </mc:Fallback>
              </mc:AlternateContent>
            </w:r>
          </w:p>
          <w:p w14:paraId="592D2D96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353ABF9D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29D5C7FF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 w:eastAsia="ru-RU"/>
              </w:rPr>
            </w:pPr>
          </w:p>
          <w:p w14:paraId="096652F0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6831" w:type="dxa"/>
          </w:tcPr>
          <w:p w14:paraId="358877BC" w14:textId="77777777" w:rsidR="00435714" w:rsidRDefault="00435714">
            <w:pPr>
              <w:jc w:val="both"/>
              <w:rPr>
                <w:iCs/>
                <w:sz w:val="26"/>
                <w:szCs w:val="26"/>
                <w:vertAlign w:val="baseline"/>
              </w:rPr>
            </w:pPr>
            <w:r>
              <w:rPr>
                <w:rStyle w:val="e623268c383f13bbs1"/>
                <w:sz w:val="24"/>
                <w:szCs w:val="24"/>
                <w:vertAlign w:val="baseline"/>
              </w:rPr>
              <w:t xml:space="preserve">ОЧУ ВО «МЕЖДУНАРОДНЫЙ ЮРИДИЧЕСКИЙ ИНСТИТУТ» </w:t>
            </w:r>
            <w:r>
              <w:rPr>
                <w:iCs/>
                <w:sz w:val="26"/>
                <w:szCs w:val="26"/>
                <w:vertAlign w:val="baseline"/>
              </w:rPr>
              <w:t xml:space="preserve">Волжский филиал </w:t>
            </w:r>
          </w:p>
          <w:p w14:paraId="4F664A20" w14:textId="77777777" w:rsidR="00435714" w:rsidRDefault="00435714">
            <w:pPr>
              <w:spacing w:after="0" w:line="240" w:lineRule="auto"/>
              <w:rPr>
                <w:b/>
                <w:bCs/>
                <w:sz w:val="26"/>
                <w:szCs w:val="26"/>
                <w:vertAlign w:val="baseline"/>
              </w:rPr>
            </w:pPr>
          </w:p>
          <w:p w14:paraId="22369DDF" w14:textId="77777777" w:rsidR="00435714" w:rsidRDefault="00435714">
            <w:pPr>
              <w:spacing w:after="0" w:line="240" w:lineRule="auto"/>
              <w:rPr>
                <w:b/>
                <w:bCs/>
                <w:sz w:val="26"/>
                <w:szCs w:val="26"/>
                <w:vertAlign w:val="baseline"/>
              </w:rPr>
            </w:pPr>
            <w:r>
              <w:rPr>
                <w:b/>
                <w:bCs/>
                <w:sz w:val="26"/>
                <w:szCs w:val="26"/>
                <w:vertAlign w:val="baseline"/>
              </w:rPr>
              <w:t>При поддержке</w:t>
            </w:r>
          </w:p>
          <w:p w14:paraId="24532B3C" w14:textId="77777777" w:rsidR="00435714" w:rsidRDefault="00435714">
            <w:pPr>
              <w:spacing w:after="0" w:line="240" w:lineRule="auto"/>
              <w:rPr>
                <w:i/>
                <w:iCs/>
                <w:sz w:val="26"/>
                <w:szCs w:val="26"/>
                <w:vertAlign w:val="baseline"/>
              </w:rPr>
            </w:pPr>
            <w:r>
              <w:rPr>
                <w:i/>
                <w:iCs/>
                <w:sz w:val="26"/>
                <w:szCs w:val="26"/>
                <w:vertAlign w:val="baseline"/>
              </w:rPr>
              <w:t>Национальной Ассоциации профессиональных медиаторов ПАРИТЕТ</w:t>
            </w:r>
          </w:p>
          <w:p w14:paraId="25AE719E" w14:textId="77777777" w:rsidR="00435714" w:rsidRDefault="00435714">
            <w:pPr>
              <w:spacing w:after="0" w:line="240" w:lineRule="auto"/>
              <w:rPr>
                <w:i/>
                <w:iCs/>
                <w:sz w:val="26"/>
                <w:szCs w:val="26"/>
                <w:vertAlign w:val="baseline"/>
              </w:rPr>
            </w:pPr>
          </w:p>
          <w:p w14:paraId="3049858E" w14:textId="10A86141" w:rsidR="00435714" w:rsidRDefault="00435714">
            <w:pPr>
              <w:spacing w:after="0" w:line="240" w:lineRule="auto"/>
              <w:rPr>
                <w:i/>
                <w:iCs/>
                <w:sz w:val="26"/>
                <w:szCs w:val="26"/>
                <w:vertAlign w:val="baseline"/>
              </w:rPr>
            </w:pPr>
            <w:r>
              <w:rPr>
                <w:i/>
                <w:iCs/>
                <w:sz w:val="26"/>
                <w:szCs w:val="26"/>
                <w:vertAlign w:val="baseline"/>
              </w:rPr>
              <w:t>Национальной ассоциации семейных медиаторов</w:t>
            </w:r>
          </w:p>
          <w:p w14:paraId="0F95532F" w14:textId="77777777" w:rsidR="00435714" w:rsidRDefault="00435714">
            <w:pPr>
              <w:spacing w:after="0" w:line="240" w:lineRule="auto"/>
              <w:rPr>
                <w:i/>
                <w:iCs/>
                <w:sz w:val="26"/>
                <w:szCs w:val="26"/>
                <w:vertAlign w:val="baseline"/>
              </w:rPr>
            </w:pPr>
          </w:p>
          <w:p w14:paraId="6EA4E732" w14:textId="77777777" w:rsidR="00435714" w:rsidRDefault="00435714">
            <w:pPr>
              <w:spacing w:after="0" w:line="240" w:lineRule="auto"/>
              <w:rPr>
                <w:i/>
                <w:iCs/>
                <w:sz w:val="26"/>
                <w:szCs w:val="26"/>
                <w:vertAlign w:val="baseline"/>
              </w:rPr>
            </w:pPr>
            <w:r>
              <w:rPr>
                <w:i/>
                <w:iCs/>
                <w:sz w:val="26"/>
                <w:szCs w:val="26"/>
                <w:vertAlign w:val="baseline"/>
              </w:rPr>
              <w:t>Российского объединения судей (Волгоградское отделение)</w:t>
            </w:r>
          </w:p>
          <w:p w14:paraId="4746610D" w14:textId="77777777" w:rsidR="00435714" w:rsidRDefault="00435714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</w:p>
          <w:p w14:paraId="7205FB2C" w14:textId="77777777" w:rsidR="00435714" w:rsidRDefault="00435714">
            <w:pPr>
              <w:spacing w:after="0" w:line="240" w:lineRule="auto"/>
              <w:jc w:val="center"/>
              <w:rPr>
                <w:sz w:val="26"/>
                <w:szCs w:val="26"/>
                <w:vertAlign w:val="baseline"/>
              </w:rPr>
            </w:pPr>
          </w:p>
          <w:p w14:paraId="6A81C3D0" w14:textId="77777777" w:rsidR="00435714" w:rsidRDefault="00435714">
            <w:pPr>
              <w:rPr>
                <w:sz w:val="26"/>
                <w:szCs w:val="26"/>
              </w:rPr>
            </w:pPr>
          </w:p>
        </w:tc>
      </w:tr>
    </w:tbl>
    <w:p w14:paraId="703D8438" w14:textId="77777777" w:rsidR="00435714" w:rsidRDefault="00435714">
      <w:pPr>
        <w:spacing w:after="0" w:line="240" w:lineRule="auto"/>
        <w:jc w:val="center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ВСЕРОССИЙСКИЙ НАУЧНО-ПРАКТИЧЕСКИЙ КРУГЛЫЙ СТОЛ</w:t>
      </w:r>
    </w:p>
    <w:p w14:paraId="03065A33" w14:textId="77777777" w:rsidR="00435714" w:rsidRDefault="00435714">
      <w:pPr>
        <w:spacing w:after="0" w:line="240" w:lineRule="auto"/>
        <w:ind w:firstLine="709"/>
        <w:jc w:val="center"/>
        <w:rPr>
          <w:b/>
          <w:bCs/>
          <w:sz w:val="24"/>
          <w:szCs w:val="24"/>
          <w:vertAlign w:val="baseline"/>
        </w:rPr>
      </w:pPr>
      <w:r>
        <w:rPr>
          <w:b/>
          <w:bCs/>
          <w:sz w:val="24"/>
          <w:szCs w:val="24"/>
          <w:vertAlign w:val="baseline"/>
        </w:rPr>
        <w:t>«СЕМЕЙНАЯ МЕДИАЦИЯ: ВОПРОСЫ ТЕОРИИ И ПРАКТИКИ»</w:t>
      </w:r>
    </w:p>
    <w:p w14:paraId="25BF01C3" w14:textId="77777777" w:rsidR="00435714" w:rsidRDefault="00435714">
      <w:pPr>
        <w:spacing w:after="0" w:line="240" w:lineRule="auto"/>
        <w:jc w:val="right"/>
        <w:rPr>
          <w:sz w:val="24"/>
          <w:szCs w:val="24"/>
          <w:vertAlign w:val="baseline"/>
        </w:rPr>
      </w:pPr>
    </w:p>
    <w:p w14:paraId="2BB36844" w14:textId="77777777" w:rsidR="00435714" w:rsidRDefault="00435714">
      <w:pPr>
        <w:spacing w:after="0" w:line="240" w:lineRule="auto"/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25 ОКТЯБРЯ 2024</w:t>
      </w:r>
    </w:p>
    <w:p w14:paraId="1CB3BBB1" w14:textId="77777777" w:rsidR="00435714" w:rsidRDefault="00435714">
      <w:pPr>
        <w:spacing w:after="0" w:line="240" w:lineRule="auto"/>
        <w:jc w:val="right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14:00-18.00</w:t>
      </w:r>
      <w:r>
        <w:rPr>
          <w:rStyle w:val="a3"/>
          <w:sz w:val="24"/>
          <w:szCs w:val="24"/>
        </w:rPr>
        <w:footnoteReference w:id="1"/>
      </w:r>
      <w:r>
        <w:rPr>
          <w:sz w:val="24"/>
          <w:szCs w:val="24"/>
          <w:vertAlign w:val="baseline"/>
        </w:rPr>
        <w:t xml:space="preserve"> </w:t>
      </w:r>
    </w:p>
    <w:p w14:paraId="3634379D" w14:textId="77777777" w:rsidR="00435714" w:rsidRDefault="00435714">
      <w:pPr>
        <w:spacing w:after="0" w:line="240" w:lineRule="auto"/>
        <w:jc w:val="right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ОНЛАЙН</w:t>
      </w:r>
    </w:p>
    <w:p w14:paraId="0C46525D" w14:textId="77777777" w:rsidR="00435714" w:rsidRDefault="00435714">
      <w:pPr>
        <w:spacing w:after="0" w:line="240" w:lineRule="auto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          </w:t>
      </w:r>
      <w:r>
        <w:rPr>
          <w:b/>
          <w:bCs/>
          <w:sz w:val="24"/>
          <w:szCs w:val="24"/>
          <w:vertAlign w:val="baseline"/>
        </w:rPr>
        <w:t xml:space="preserve"> Модераторы круглого стола:</w:t>
      </w:r>
    </w:p>
    <w:p w14:paraId="00D2627A" w14:textId="77777777" w:rsidR="00435714" w:rsidRDefault="00435714">
      <w:pPr>
        <w:spacing w:after="0" w:line="240" w:lineRule="auto"/>
        <w:ind w:firstLine="709"/>
        <w:jc w:val="both"/>
        <w:rPr>
          <w:i/>
          <w:iCs/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Румянцева Наталья Сергеевна, </w:t>
      </w:r>
      <w:r>
        <w:rPr>
          <w:i/>
          <w:iCs/>
          <w:sz w:val="24"/>
          <w:szCs w:val="24"/>
          <w:vertAlign w:val="baseline"/>
        </w:rPr>
        <w:t xml:space="preserve">старший преподаватель кафедры семейного и жилищного права Московского государственного юридического университета имени О.Е. </w:t>
      </w:r>
      <w:proofErr w:type="spellStart"/>
      <w:r>
        <w:rPr>
          <w:i/>
          <w:iCs/>
          <w:sz w:val="24"/>
          <w:szCs w:val="24"/>
          <w:vertAlign w:val="baseline"/>
        </w:rPr>
        <w:t>Кутафина</w:t>
      </w:r>
      <w:proofErr w:type="spellEnd"/>
      <w:r>
        <w:rPr>
          <w:i/>
          <w:iCs/>
          <w:sz w:val="24"/>
          <w:szCs w:val="24"/>
          <w:vertAlign w:val="baseline"/>
        </w:rPr>
        <w:t xml:space="preserve"> (МГЮА)</w:t>
      </w:r>
    </w:p>
    <w:p w14:paraId="221887A3" w14:textId="6C519404" w:rsidR="00435714" w:rsidRDefault="00435714">
      <w:pPr>
        <w:spacing w:after="0" w:line="240" w:lineRule="auto"/>
        <w:ind w:firstLine="709"/>
        <w:jc w:val="both"/>
        <w:rPr>
          <w:i/>
          <w:iCs/>
          <w:sz w:val="24"/>
          <w:szCs w:val="24"/>
          <w:vertAlign w:val="baseline"/>
        </w:rPr>
      </w:pPr>
      <w:r>
        <w:rPr>
          <w:iCs/>
          <w:sz w:val="24"/>
          <w:szCs w:val="24"/>
          <w:vertAlign w:val="baseline"/>
        </w:rPr>
        <w:t xml:space="preserve">Рябова Елена Владимировна, </w:t>
      </w:r>
      <w:r>
        <w:rPr>
          <w:i/>
          <w:sz w:val="24"/>
          <w:szCs w:val="24"/>
          <w:vertAlign w:val="baseline"/>
        </w:rPr>
        <w:t xml:space="preserve">медиатор, </w:t>
      </w:r>
      <w:r w:rsidR="000902C4">
        <w:rPr>
          <w:i/>
          <w:sz w:val="24"/>
          <w:szCs w:val="24"/>
          <w:vertAlign w:val="baseline"/>
        </w:rPr>
        <w:t xml:space="preserve">член </w:t>
      </w:r>
      <w:r>
        <w:rPr>
          <w:i/>
          <w:sz w:val="24"/>
          <w:szCs w:val="24"/>
          <w:vertAlign w:val="baseline"/>
        </w:rPr>
        <w:t>НАПМ Паритет,</w:t>
      </w:r>
      <w:r w:rsidR="000902C4">
        <w:rPr>
          <w:i/>
          <w:sz w:val="24"/>
          <w:szCs w:val="24"/>
          <w:vertAlign w:val="baseline"/>
        </w:rPr>
        <w:t xml:space="preserve"> НАСМ,</w:t>
      </w:r>
      <w:r>
        <w:rPr>
          <w:i/>
          <w:sz w:val="24"/>
          <w:szCs w:val="24"/>
          <w:vertAlign w:val="baseline"/>
        </w:rPr>
        <w:t xml:space="preserve"> кандидат юридических наук, доцент </w:t>
      </w:r>
      <w:r>
        <w:rPr>
          <w:rStyle w:val="e623268c383f13bbs1"/>
          <w:i/>
          <w:sz w:val="24"/>
          <w:szCs w:val="24"/>
          <w:vertAlign w:val="baseline"/>
        </w:rPr>
        <w:t>Волжского филиала ОЧУ ВО «Международный юридический институт».</w:t>
      </w:r>
    </w:p>
    <w:p w14:paraId="22183D3A" w14:textId="77777777" w:rsidR="00435714" w:rsidRDefault="00435714">
      <w:pPr>
        <w:spacing w:after="0" w:line="240" w:lineRule="auto"/>
        <w:ind w:firstLine="709"/>
        <w:jc w:val="both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Вопросы для обсуждения:</w:t>
      </w:r>
    </w:p>
    <w:p w14:paraId="16F1A437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- семейная медиация как одно из направлений государственной семейной политики;</w:t>
      </w:r>
    </w:p>
    <w:p w14:paraId="4F358E69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 xml:space="preserve">- становление и развитие семейной медиации в России и </w:t>
      </w:r>
      <w:proofErr w:type="spellStart"/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зарубежом</w:t>
      </w:r>
      <w:proofErr w:type="spellEnd"/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;</w:t>
      </w:r>
    </w:p>
    <w:p w14:paraId="54A52BB8" w14:textId="6F316754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- региональные проекты и практика применения семейной медиации;</w:t>
      </w:r>
    </w:p>
    <w:p w14:paraId="5F8B24A2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- особенности применения, организации и проведение медиации в семейных спорах;</w:t>
      </w:r>
    </w:p>
    <w:p w14:paraId="78093F2D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 xml:space="preserve">- семейный медиатор и его профессионально-личностные компетенции; </w:t>
      </w:r>
    </w:p>
    <w:p w14:paraId="15C9A9DF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 xml:space="preserve">- психологические особенности проведения процедуры семейной медиации и критерии </w:t>
      </w:r>
      <w:proofErr w:type="spellStart"/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медиабельности</w:t>
      </w:r>
      <w:proofErr w:type="spellEnd"/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 xml:space="preserve"> спора;</w:t>
      </w:r>
    </w:p>
    <w:p w14:paraId="748681B0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- роль судьи, адвоката, прокурора и нотариуса в семейной медиации;</w:t>
      </w:r>
    </w:p>
    <w:p w14:paraId="672A272F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- правовая природа «семейных» медиативных соглашений и их исполнение;</w:t>
      </w:r>
    </w:p>
    <w:p w14:paraId="572E25CB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</w:pPr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 xml:space="preserve">- роль семейной медиации в защите прав и интересов ребенка и </w:t>
      </w:r>
      <w:proofErr w:type="spellStart"/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>и</w:t>
      </w:r>
      <w:proofErr w:type="spellEnd"/>
      <w:r>
        <w:rPr>
          <w:rFonts w:eastAsia="Times New Roman"/>
          <w:bCs/>
          <w:sz w:val="24"/>
          <w:szCs w:val="24"/>
          <w:shd w:val="clear" w:color="auto" w:fill="FFFFFF"/>
          <w:vertAlign w:val="baseline"/>
          <w:lang w:eastAsia="ru-RU"/>
        </w:rPr>
        <w:t xml:space="preserve"> др. вопросы.</w:t>
      </w:r>
    </w:p>
    <w:p w14:paraId="206CAFEB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vertAlign w:val="baseline"/>
        </w:rPr>
      </w:pPr>
    </w:p>
    <w:p w14:paraId="04A595AE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vertAlign w:val="baseline"/>
          <w:lang w:eastAsia="ru-RU"/>
        </w:rPr>
      </w:pPr>
      <w:r>
        <w:rPr>
          <w:rFonts w:eastAsia="Times New Roman"/>
          <w:color w:val="000000"/>
          <w:sz w:val="24"/>
          <w:szCs w:val="24"/>
          <w:vertAlign w:val="baseline"/>
          <w:lang w:eastAsia="ru-RU"/>
        </w:rPr>
        <w:t xml:space="preserve">К участию </w:t>
      </w:r>
      <w:r>
        <w:rPr>
          <w:rFonts w:eastAsia="Times New Roman"/>
          <w:sz w:val="24"/>
          <w:szCs w:val="24"/>
          <w:vertAlign w:val="baseline"/>
          <w:lang w:eastAsia="ru-RU"/>
        </w:rPr>
        <w:t xml:space="preserve">приглашаются научные сотрудники, преподаватели, аспиранты, докторанты и соискатели, медиаторы, практикующие юристы и представители юридического сообщества. </w:t>
      </w:r>
    </w:p>
    <w:p w14:paraId="5F6BD660" w14:textId="77777777" w:rsidR="00435714" w:rsidRDefault="0043571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vertAlign w:val="baseline"/>
          <w:lang w:eastAsia="ru-RU"/>
        </w:rPr>
      </w:pPr>
      <w:r>
        <w:rPr>
          <w:rFonts w:eastAsia="Times New Roman"/>
          <w:sz w:val="24"/>
          <w:szCs w:val="24"/>
          <w:vertAlign w:val="baseline"/>
          <w:lang w:eastAsia="ru-RU"/>
        </w:rPr>
        <w:t xml:space="preserve">Для участия необходимо </w:t>
      </w:r>
      <w:r>
        <w:rPr>
          <w:rFonts w:eastAsia="Times New Roman"/>
          <w:b/>
          <w:sz w:val="24"/>
          <w:szCs w:val="24"/>
          <w:vertAlign w:val="baseline"/>
          <w:lang w:eastAsia="ru-RU"/>
        </w:rPr>
        <w:t>до 18 октября 2024 года</w:t>
      </w:r>
      <w:r>
        <w:rPr>
          <w:rFonts w:eastAsia="Times New Roman"/>
          <w:sz w:val="24"/>
          <w:szCs w:val="24"/>
          <w:vertAlign w:val="baseline"/>
          <w:lang w:eastAsia="ru-RU"/>
        </w:rPr>
        <w:t xml:space="preserve"> направить заявку участника по адресу электронной почты оргкомитета круглого стола: </w:t>
      </w:r>
      <w:proofErr w:type="spellStart"/>
      <w:r>
        <w:rPr>
          <w:rFonts w:eastAsia="Times New Roman"/>
          <w:sz w:val="24"/>
          <w:szCs w:val="24"/>
          <w:vertAlign w:val="baseline"/>
          <w:lang w:val="en-US" w:eastAsia="ru-RU"/>
        </w:rPr>
        <w:t>hcode</w:t>
      </w:r>
      <w:proofErr w:type="spellEnd"/>
      <w:r>
        <w:rPr>
          <w:rFonts w:eastAsia="Times New Roman"/>
          <w:sz w:val="24"/>
          <w:szCs w:val="24"/>
          <w:vertAlign w:val="baseline"/>
          <w:lang w:eastAsia="ru-RU"/>
        </w:rPr>
        <w:t>.</w:t>
      </w:r>
      <w:proofErr w:type="spellStart"/>
      <w:r>
        <w:rPr>
          <w:rFonts w:eastAsia="Times New Roman"/>
          <w:sz w:val="24"/>
          <w:szCs w:val="24"/>
          <w:vertAlign w:val="baseline"/>
          <w:lang w:val="en-US" w:eastAsia="ru-RU"/>
        </w:rPr>
        <w:t>msal</w:t>
      </w:r>
      <w:proofErr w:type="spellEnd"/>
      <w:r>
        <w:rPr>
          <w:rFonts w:eastAsia="Times New Roman"/>
          <w:sz w:val="24"/>
          <w:szCs w:val="24"/>
          <w:vertAlign w:val="baseline"/>
          <w:lang w:eastAsia="ru-RU"/>
        </w:rPr>
        <w:t>@</w:t>
      </w:r>
      <w:proofErr w:type="spellStart"/>
      <w:r>
        <w:rPr>
          <w:rFonts w:eastAsia="Times New Roman"/>
          <w:sz w:val="24"/>
          <w:szCs w:val="24"/>
          <w:vertAlign w:val="baseline"/>
          <w:lang w:val="en-US" w:eastAsia="ru-RU"/>
        </w:rPr>
        <w:t>yandex</w:t>
      </w:r>
      <w:proofErr w:type="spellEnd"/>
      <w:r>
        <w:rPr>
          <w:rFonts w:eastAsia="Times New Roman"/>
          <w:sz w:val="24"/>
          <w:szCs w:val="24"/>
          <w:vertAlign w:val="baseline"/>
          <w:lang w:eastAsia="ru-RU"/>
        </w:rPr>
        <w:t>.</w:t>
      </w:r>
      <w:proofErr w:type="spellStart"/>
      <w:r>
        <w:rPr>
          <w:rFonts w:eastAsia="Times New Roman"/>
          <w:sz w:val="24"/>
          <w:szCs w:val="24"/>
          <w:vertAlign w:val="baseline"/>
          <w:lang w:val="en-US" w:eastAsia="ru-RU"/>
        </w:rPr>
        <w:t>ru</w:t>
      </w:r>
      <w:proofErr w:type="spellEnd"/>
      <w:r>
        <w:rPr>
          <w:rFonts w:eastAsia="Times New Roman"/>
          <w:sz w:val="24"/>
          <w:szCs w:val="24"/>
          <w:vertAlign w:val="baseline"/>
          <w:lang w:eastAsia="ru-RU"/>
        </w:rPr>
        <w:t xml:space="preserve"> (Приложение 1).</w:t>
      </w:r>
    </w:p>
    <w:p w14:paraId="470C1A7C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vertAlign w:val="baseline"/>
          <w:lang w:eastAsia="ru-RU"/>
        </w:rPr>
      </w:pPr>
      <w:r>
        <w:rPr>
          <w:rFonts w:eastAsia="Times New Roman"/>
          <w:sz w:val="24"/>
          <w:szCs w:val="24"/>
          <w:vertAlign w:val="baseline"/>
          <w:lang w:eastAsia="ru-RU"/>
        </w:rPr>
        <w:t xml:space="preserve">Материалы круглого стола в виде научных статей могут быть Вами опубликованы в научных журналах Московского государственного юридического университета имени О.Е. </w:t>
      </w:r>
      <w:proofErr w:type="spellStart"/>
      <w:r>
        <w:rPr>
          <w:rFonts w:eastAsia="Times New Roman"/>
          <w:sz w:val="24"/>
          <w:szCs w:val="24"/>
          <w:vertAlign w:val="baseline"/>
          <w:lang w:eastAsia="ru-RU"/>
        </w:rPr>
        <w:t>Кутафина</w:t>
      </w:r>
      <w:proofErr w:type="spellEnd"/>
      <w:r>
        <w:rPr>
          <w:rFonts w:eastAsia="Times New Roman"/>
          <w:sz w:val="24"/>
          <w:szCs w:val="24"/>
          <w:vertAlign w:val="baseline"/>
          <w:lang w:eastAsia="ru-RU"/>
        </w:rPr>
        <w:t xml:space="preserve"> (МГЮА) </w:t>
      </w:r>
      <w:hyperlink r:id="rId11" w:history="1">
        <w:r>
          <w:rPr>
            <w:rStyle w:val="a5"/>
            <w:rFonts w:eastAsia="Times New Roman"/>
            <w:sz w:val="24"/>
            <w:szCs w:val="24"/>
            <w:vertAlign w:val="baseline"/>
            <w:lang w:eastAsia="ru-RU"/>
          </w:rPr>
          <w:t>https://msal.ru/content/nauka/nauchnye-zhurnaly/portal-nauchnykh-zhurnalov/.</w:t>
        </w:r>
      </w:hyperlink>
    </w:p>
    <w:p w14:paraId="3660D952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vertAlign w:val="baseline"/>
          <w:lang w:eastAsia="ru-RU"/>
        </w:rPr>
      </w:pPr>
      <w:r>
        <w:rPr>
          <w:rFonts w:eastAsia="Times New Roman"/>
          <w:sz w:val="24"/>
          <w:szCs w:val="24"/>
          <w:vertAlign w:val="baseline"/>
          <w:lang w:eastAsia="ru-RU"/>
        </w:rPr>
        <w:t>Будем рады Вашему участию в круглом столе и выступлению с докладом.</w:t>
      </w:r>
    </w:p>
    <w:p w14:paraId="3C7DE333" w14:textId="77777777" w:rsidR="00435714" w:rsidRDefault="00435714">
      <w:pPr>
        <w:shd w:val="clear" w:color="auto" w:fill="FFFFFF"/>
        <w:spacing w:after="0" w:line="240" w:lineRule="auto"/>
        <w:ind w:firstLine="709"/>
        <w:rPr>
          <w:rFonts w:eastAsia="Times New Roman"/>
          <w:sz w:val="24"/>
          <w:szCs w:val="24"/>
          <w:vertAlign w:val="baseline"/>
          <w:lang w:eastAsia="ru-RU"/>
        </w:rPr>
      </w:pPr>
      <w:r>
        <w:rPr>
          <w:rFonts w:eastAsia="Times New Roman"/>
          <w:sz w:val="24"/>
          <w:szCs w:val="24"/>
          <w:vertAlign w:val="baseline"/>
          <w:lang w:eastAsia="ru-RU"/>
        </w:rPr>
        <w:t>С уважением, оргкомитет.</w:t>
      </w:r>
    </w:p>
    <w:p w14:paraId="4481EF26" w14:textId="77777777" w:rsidR="00435714" w:rsidRDefault="00435714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vertAlign w:val="baseline"/>
          <w:lang w:eastAsia="ru-RU"/>
        </w:rPr>
      </w:pPr>
    </w:p>
    <w:p w14:paraId="47C0538E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14:paraId="385244C1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color w:val="000000"/>
          <w:sz w:val="27"/>
          <w:szCs w:val="27"/>
          <w:vertAlign w:val="baseline"/>
          <w:lang w:eastAsia="ru-RU"/>
        </w:rPr>
        <w:t>Приложение 1</w:t>
      </w:r>
    </w:p>
    <w:p w14:paraId="4724759B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14:paraId="5CC09ED0" w14:textId="77777777" w:rsidR="00435714" w:rsidRDefault="00435714">
      <w:pPr>
        <w:spacing w:after="0" w:line="240" w:lineRule="auto"/>
        <w:jc w:val="center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ВСЕРОССИЙСКИЙ НАУЧНО-ПРАКТИЧЕСКИЙ КРУГЛЫЙ СТОЛ</w:t>
      </w:r>
    </w:p>
    <w:p w14:paraId="649973CB" w14:textId="77777777" w:rsidR="00435714" w:rsidRDefault="00435714">
      <w:pPr>
        <w:spacing w:after="0" w:line="240" w:lineRule="auto"/>
        <w:ind w:firstLine="709"/>
        <w:jc w:val="center"/>
        <w:rPr>
          <w:b/>
          <w:bCs/>
          <w:sz w:val="24"/>
          <w:szCs w:val="24"/>
          <w:vertAlign w:val="baseline"/>
        </w:rPr>
      </w:pPr>
      <w:r>
        <w:rPr>
          <w:b/>
          <w:bCs/>
          <w:sz w:val="24"/>
          <w:szCs w:val="24"/>
          <w:vertAlign w:val="baseline"/>
        </w:rPr>
        <w:t xml:space="preserve"> «СЕМЕЙНАЯ МЕДИАЦИЯ: ВОПРОСЫ ТЕОРИИ И ПРАКТИКИ»</w:t>
      </w:r>
    </w:p>
    <w:p w14:paraId="6DFC119A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14:paraId="7A3C3F7F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7"/>
          <w:szCs w:val="27"/>
          <w:vertAlign w:val="baseline"/>
          <w:lang w:eastAsia="ru-RU"/>
        </w:rPr>
      </w:pPr>
      <w:r>
        <w:rPr>
          <w:rFonts w:eastAsia="Times New Roman"/>
          <w:b/>
          <w:sz w:val="27"/>
          <w:szCs w:val="27"/>
          <w:vertAlign w:val="baseline"/>
          <w:lang w:eastAsia="ru-RU"/>
        </w:rPr>
        <w:t>2</w:t>
      </w:r>
      <w:r>
        <w:rPr>
          <w:rFonts w:eastAsia="Times New Roman"/>
          <w:b/>
          <w:sz w:val="27"/>
          <w:szCs w:val="27"/>
          <w:vertAlign w:val="baseline"/>
          <w:lang w:val="en-US" w:eastAsia="ru-RU"/>
        </w:rPr>
        <w:t>5</w:t>
      </w:r>
      <w:r>
        <w:rPr>
          <w:rFonts w:eastAsia="Times New Roman"/>
          <w:b/>
          <w:sz w:val="27"/>
          <w:szCs w:val="27"/>
          <w:vertAlign w:val="baseline"/>
          <w:lang w:eastAsia="ru-RU"/>
        </w:rPr>
        <w:t xml:space="preserve"> октября 202</w:t>
      </w:r>
      <w:r>
        <w:rPr>
          <w:rFonts w:eastAsia="Times New Roman"/>
          <w:b/>
          <w:sz w:val="27"/>
          <w:szCs w:val="27"/>
          <w:vertAlign w:val="baseline"/>
          <w:lang w:val="en-US" w:eastAsia="ru-RU"/>
        </w:rPr>
        <w:t>4</w:t>
      </w:r>
      <w:r>
        <w:rPr>
          <w:rFonts w:eastAsia="Times New Roman"/>
          <w:b/>
          <w:sz w:val="27"/>
          <w:szCs w:val="27"/>
          <w:vertAlign w:val="baseline"/>
          <w:lang w:eastAsia="ru-RU"/>
        </w:rPr>
        <w:t>г.</w:t>
      </w:r>
    </w:p>
    <w:p w14:paraId="745CE365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14:paraId="2A8C8810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  <w:t>ЗАЯВКА НА УЧАСТИЕ</w:t>
      </w:r>
    </w:p>
    <w:p w14:paraId="6C4C96B7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927"/>
      </w:tblGrid>
      <w:tr w:rsidR="008D0A26" w14:paraId="6FED2C09" w14:textId="77777777">
        <w:tc>
          <w:tcPr>
            <w:tcW w:w="4786" w:type="dxa"/>
          </w:tcPr>
          <w:p w14:paraId="513EE091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14:paraId="7439FEB4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8D0A26" w14:paraId="6988285F" w14:textId="77777777">
        <w:tc>
          <w:tcPr>
            <w:tcW w:w="4786" w:type="dxa"/>
          </w:tcPr>
          <w:p w14:paraId="78BF3DCB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 xml:space="preserve">Контактный телефон и </w:t>
            </w:r>
            <w:r>
              <w:rPr>
                <w:color w:val="000000"/>
                <w:sz w:val="27"/>
                <w:szCs w:val="27"/>
                <w:vertAlign w:val="baseline"/>
                <w:lang w:val="en-US" w:eastAsia="ru-RU"/>
              </w:rPr>
              <w:t>e</w:t>
            </w: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>-</w:t>
            </w:r>
            <w:r>
              <w:rPr>
                <w:color w:val="000000"/>
                <w:sz w:val="27"/>
                <w:szCs w:val="27"/>
                <w:vertAlign w:val="baseline"/>
                <w:lang w:val="en-US" w:eastAsia="ru-RU"/>
              </w:rPr>
              <w:t>mail</w:t>
            </w:r>
          </w:p>
        </w:tc>
        <w:tc>
          <w:tcPr>
            <w:tcW w:w="4927" w:type="dxa"/>
          </w:tcPr>
          <w:p w14:paraId="5BB27D92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8D0A26" w14:paraId="2633832A" w14:textId="77777777">
        <w:tc>
          <w:tcPr>
            <w:tcW w:w="4786" w:type="dxa"/>
          </w:tcPr>
          <w:p w14:paraId="2781B8A7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>Учёная степень, учёное звание</w:t>
            </w:r>
          </w:p>
        </w:tc>
        <w:tc>
          <w:tcPr>
            <w:tcW w:w="4927" w:type="dxa"/>
          </w:tcPr>
          <w:p w14:paraId="3695A6FA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8D0A26" w14:paraId="6007627C" w14:textId="77777777">
        <w:tc>
          <w:tcPr>
            <w:tcW w:w="4786" w:type="dxa"/>
          </w:tcPr>
          <w:p w14:paraId="213B9A88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>Место работы, должность</w:t>
            </w:r>
          </w:p>
        </w:tc>
        <w:tc>
          <w:tcPr>
            <w:tcW w:w="4927" w:type="dxa"/>
          </w:tcPr>
          <w:p w14:paraId="06A416B2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8D0A26" w14:paraId="7ED45E0F" w14:textId="77777777">
        <w:tc>
          <w:tcPr>
            <w:tcW w:w="4786" w:type="dxa"/>
          </w:tcPr>
          <w:p w14:paraId="165A1540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>Тема доклада</w:t>
            </w:r>
          </w:p>
        </w:tc>
        <w:tc>
          <w:tcPr>
            <w:tcW w:w="4927" w:type="dxa"/>
          </w:tcPr>
          <w:p w14:paraId="18EE08CD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  <w:tr w:rsidR="008D0A26" w14:paraId="0472E298" w14:textId="77777777">
        <w:tc>
          <w:tcPr>
            <w:tcW w:w="4786" w:type="dxa"/>
          </w:tcPr>
          <w:p w14:paraId="3429717E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  <w:r>
              <w:rPr>
                <w:color w:val="000000"/>
                <w:sz w:val="27"/>
                <w:szCs w:val="27"/>
                <w:vertAlign w:val="baseline"/>
                <w:lang w:eastAsia="ru-RU"/>
              </w:rPr>
              <w:t>Комментарии</w:t>
            </w:r>
          </w:p>
        </w:tc>
        <w:tc>
          <w:tcPr>
            <w:tcW w:w="4927" w:type="dxa"/>
          </w:tcPr>
          <w:p w14:paraId="34F3B4FB" w14:textId="77777777" w:rsidR="00435714" w:rsidRDefault="00435714">
            <w:pPr>
              <w:spacing w:after="0" w:line="240" w:lineRule="auto"/>
              <w:rPr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14:paraId="466B99CA" w14:textId="77777777" w:rsidR="00435714" w:rsidRDefault="00435714">
      <w:pPr>
        <w:shd w:val="clear" w:color="auto" w:fill="FFFFFF"/>
        <w:spacing w:after="0" w:line="240" w:lineRule="auto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14:paraId="28F7B98B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14:paraId="4295D732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14:paraId="096D80DE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14:paraId="48F5871C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</w:p>
    <w:p w14:paraId="0E4D1B6F" w14:textId="77777777" w:rsidR="00435714" w:rsidRDefault="00435714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7"/>
          <w:szCs w:val="27"/>
          <w:vertAlign w:val="baseline"/>
          <w:lang w:eastAsia="ru-RU"/>
        </w:rPr>
      </w:pPr>
      <w:r>
        <w:rPr>
          <w:rFonts w:eastAsia="Times New Roman"/>
          <w:color w:val="000000"/>
          <w:sz w:val="27"/>
          <w:szCs w:val="27"/>
          <w:vertAlign w:val="baseline"/>
          <w:lang w:eastAsia="ru-RU"/>
        </w:rPr>
        <w:t>Приложение 2</w:t>
      </w:r>
    </w:p>
    <w:p w14:paraId="3F223822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14:paraId="1ED03CC8" w14:textId="77777777" w:rsidR="00435714" w:rsidRDefault="00435714">
      <w:pPr>
        <w:spacing w:after="0" w:line="240" w:lineRule="auto"/>
        <w:jc w:val="center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ВСЕРОССИЙСКИЙ НАУЧНО-ПРАКТИЧЕСКИЙ КРУГЛЫЙ СТОЛ</w:t>
      </w:r>
    </w:p>
    <w:p w14:paraId="35B8829F" w14:textId="77777777" w:rsidR="00435714" w:rsidRDefault="00435714">
      <w:pPr>
        <w:spacing w:after="0" w:line="240" w:lineRule="auto"/>
        <w:ind w:firstLine="709"/>
        <w:jc w:val="center"/>
        <w:rPr>
          <w:b/>
          <w:bCs/>
          <w:sz w:val="24"/>
          <w:szCs w:val="24"/>
          <w:vertAlign w:val="baseline"/>
        </w:rPr>
      </w:pPr>
      <w:r>
        <w:rPr>
          <w:b/>
          <w:bCs/>
          <w:sz w:val="24"/>
          <w:szCs w:val="24"/>
          <w:vertAlign w:val="baseline"/>
        </w:rPr>
        <w:t>«СЕМЕЙНАЯ МЕДИАЦИЯ: ВОПРОСЫ ТЕОРИИ И ПРАКТИКИ»</w:t>
      </w:r>
    </w:p>
    <w:p w14:paraId="0277EFEC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7"/>
          <w:szCs w:val="27"/>
          <w:vertAlign w:val="baseline"/>
          <w:lang w:eastAsia="ru-RU"/>
        </w:rPr>
      </w:pPr>
    </w:p>
    <w:p w14:paraId="4E3BE243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7"/>
          <w:szCs w:val="27"/>
          <w:vertAlign w:val="baseline"/>
          <w:lang w:eastAsia="ru-RU"/>
        </w:rPr>
      </w:pPr>
      <w:r>
        <w:rPr>
          <w:rFonts w:eastAsia="Times New Roman"/>
          <w:b/>
          <w:sz w:val="27"/>
          <w:szCs w:val="27"/>
          <w:vertAlign w:val="baseline"/>
          <w:lang w:eastAsia="ru-RU"/>
        </w:rPr>
        <w:t>25 октября 2024г.</w:t>
      </w:r>
    </w:p>
    <w:p w14:paraId="6A6400A7" w14:textId="77777777" w:rsidR="00435714" w:rsidRDefault="00435714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7"/>
          <w:szCs w:val="27"/>
          <w:vertAlign w:val="baseline"/>
          <w:lang w:eastAsia="ru-RU"/>
        </w:rPr>
      </w:pPr>
    </w:p>
    <w:p w14:paraId="1979EF1F" w14:textId="77777777" w:rsidR="00435714" w:rsidRDefault="00435714">
      <w:pPr>
        <w:shd w:val="clear" w:color="auto" w:fill="FFFFFF"/>
        <w:spacing w:after="0" w:line="240" w:lineRule="auto"/>
        <w:rPr>
          <w:rFonts w:eastAsia="Times New Roman"/>
          <w:sz w:val="27"/>
          <w:szCs w:val="27"/>
          <w:vertAlign w:val="baseline"/>
          <w:lang w:eastAsia="ru-RU"/>
        </w:rPr>
      </w:pPr>
      <w:r>
        <w:rPr>
          <w:rFonts w:eastAsia="Times New Roman"/>
          <w:sz w:val="27"/>
          <w:szCs w:val="27"/>
          <w:vertAlign w:val="baseline"/>
          <w:lang w:eastAsia="ru-RU"/>
        </w:rPr>
        <w:t>14:00-14:15       Открытие круглого стола. Вступительное слово модераторов</w:t>
      </w:r>
    </w:p>
    <w:p w14:paraId="75D733AD" w14:textId="77777777" w:rsidR="00435714" w:rsidRDefault="00435714">
      <w:pPr>
        <w:shd w:val="clear" w:color="auto" w:fill="FFFFFF"/>
        <w:spacing w:after="0" w:line="240" w:lineRule="auto"/>
        <w:rPr>
          <w:rFonts w:eastAsia="Times New Roman"/>
          <w:sz w:val="27"/>
          <w:szCs w:val="27"/>
          <w:vertAlign w:val="baseline"/>
          <w:lang w:eastAsia="ru-RU"/>
        </w:rPr>
      </w:pPr>
      <w:r>
        <w:rPr>
          <w:rFonts w:eastAsia="Times New Roman"/>
          <w:sz w:val="27"/>
          <w:szCs w:val="27"/>
          <w:vertAlign w:val="baseline"/>
          <w:lang w:eastAsia="ru-RU"/>
        </w:rPr>
        <w:t>14:15-17:45       Заслушивание и обсуждение докладов. Дискуссия.</w:t>
      </w:r>
    </w:p>
    <w:p w14:paraId="5BE6759F" w14:textId="77777777" w:rsidR="00435714" w:rsidRDefault="00435714">
      <w:pPr>
        <w:shd w:val="clear" w:color="auto" w:fill="FFFFFF"/>
        <w:spacing w:after="0" w:line="240" w:lineRule="auto"/>
        <w:rPr>
          <w:rFonts w:eastAsia="Times New Roman"/>
          <w:sz w:val="27"/>
          <w:szCs w:val="27"/>
          <w:vertAlign w:val="baseline"/>
          <w:lang w:eastAsia="ru-RU"/>
        </w:rPr>
      </w:pPr>
      <w:r>
        <w:rPr>
          <w:rFonts w:eastAsia="Times New Roman"/>
          <w:sz w:val="27"/>
          <w:szCs w:val="27"/>
          <w:vertAlign w:val="baseline"/>
          <w:lang w:eastAsia="ru-RU"/>
        </w:rPr>
        <w:t>17:45-18:00       Подведение итогов.</w:t>
      </w:r>
    </w:p>
    <w:p w14:paraId="333B45AE" w14:textId="77777777" w:rsidR="00435714" w:rsidRDefault="00435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36"/>
          <w:szCs w:val="36"/>
          <w:vertAlign w:val="baseline"/>
          <w:lang w:eastAsia="ru-RU"/>
        </w:rPr>
      </w:pPr>
      <w:r>
        <w:rPr>
          <w:rFonts w:ascii="Calibri" w:eastAsia="Times New Roman" w:hAnsi="Calibri" w:cs="Calibri"/>
          <w:sz w:val="36"/>
          <w:szCs w:val="36"/>
          <w:vertAlign w:val="baseline"/>
          <w:lang w:eastAsia="ru-RU"/>
        </w:rPr>
        <w:t xml:space="preserve">      </w:t>
      </w:r>
    </w:p>
    <w:sectPr w:rsidR="00435714">
      <w:pgSz w:w="11906" w:h="16838"/>
      <w:pgMar w:top="0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616" w14:textId="77777777" w:rsidR="00F314E8" w:rsidRDefault="00F314E8">
      <w:pPr>
        <w:spacing w:after="0" w:line="240" w:lineRule="auto"/>
      </w:pPr>
      <w:r>
        <w:separator/>
      </w:r>
    </w:p>
  </w:endnote>
  <w:endnote w:type="continuationSeparator" w:id="0">
    <w:p w14:paraId="007E1504" w14:textId="77777777" w:rsidR="00F314E8" w:rsidRDefault="00F3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7DD8" w14:textId="77777777" w:rsidR="00F314E8" w:rsidRDefault="00F314E8">
      <w:pPr>
        <w:spacing w:after="0" w:line="240" w:lineRule="auto"/>
      </w:pPr>
      <w:r>
        <w:separator/>
      </w:r>
    </w:p>
  </w:footnote>
  <w:footnote w:type="continuationSeparator" w:id="0">
    <w:p w14:paraId="18C1A7F6" w14:textId="77777777" w:rsidR="00F314E8" w:rsidRDefault="00F314E8">
      <w:pPr>
        <w:spacing w:after="0" w:line="240" w:lineRule="auto"/>
      </w:pPr>
      <w:r>
        <w:continuationSeparator/>
      </w:r>
    </w:p>
  </w:footnote>
  <w:footnote w:id="1">
    <w:p w14:paraId="02B0CDDC" w14:textId="77777777" w:rsidR="00435714" w:rsidRDefault="00435714">
      <w:pPr>
        <w:pStyle w:val="a9"/>
        <w:jc w:val="both"/>
        <w:rPr>
          <w:sz w:val="16"/>
          <w:szCs w:val="16"/>
        </w:rPr>
      </w:pPr>
      <w:r>
        <w:rPr>
          <w:rStyle w:val="a3"/>
          <w:sz w:val="16"/>
          <w:szCs w:val="16"/>
        </w:rPr>
        <w:footnoteRef/>
      </w:r>
      <w:r>
        <w:rPr>
          <w:sz w:val="16"/>
          <w:szCs w:val="16"/>
        </w:rPr>
        <w:t xml:space="preserve"> По Москве.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A"/>
    <w:rsid w:val="00012780"/>
    <w:rsid w:val="00026F98"/>
    <w:rsid w:val="00042CDE"/>
    <w:rsid w:val="00045407"/>
    <w:rsid w:val="0004600D"/>
    <w:rsid w:val="00046F0F"/>
    <w:rsid w:val="00072F87"/>
    <w:rsid w:val="00081756"/>
    <w:rsid w:val="000902C4"/>
    <w:rsid w:val="000A1D80"/>
    <w:rsid w:val="000A5FE9"/>
    <w:rsid w:val="000B0A02"/>
    <w:rsid w:val="000C1631"/>
    <w:rsid w:val="000C3226"/>
    <w:rsid w:val="000C4B2F"/>
    <w:rsid w:val="000D7C47"/>
    <w:rsid w:val="000E5A2A"/>
    <w:rsid w:val="000F7E90"/>
    <w:rsid w:val="00105A2D"/>
    <w:rsid w:val="00111CB8"/>
    <w:rsid w:val="001204E4"/>
    <w:rsid w:val="00120ACF"/>
    <w:rsid w:val="00120B4B"/>
    <w:rsid w:val="001265C1"/>
    <w:rsid w:val="00133E3E"/>
    <w:rsid w:val="001519BB"/>
    <w:rsid w:val="001559C9"/>
    <w:rsid w:val="001565DE"/>
    <w:rsid w:val="00177C56"/>
    <w:rsid w:val="001A3738"/>
    <w:rsid w:val="001A4588"/>
    <w:rsid w:val="001B0431"/>
    <w:rsid w:val="001B447C"/>
    <w:rsid w:val="001D279C"/>
    <w:rsid w:val="001D6405"/>
    <w:rsid w:val="001D7238"/>
    <w:rsid w:val="001E2D0B"/>
    <w:rsid w:val="001E5018"/>
    <w:rsid w:val="001E5F2E"/>
    <w:rsid w:val="001F53F1"/>
    <w:rsid w:val="001F6B7C"/>
    <w:rsid w:val="002058BB"/>
    <w:rsid w:val="0020644A"/>
    <w:rsid w:val="00220280"/>
    <w:rsid w:val="00240018"/>
    <w:rsid w:val="00244EBC"/>
    <w:rsid w:val="00245E08"/>
    <w:rsid w:val="00246E0A"/>
    <w:rsid w:val="00261445"/>
    <w:rsid w:val="00275768"/>
    <w:rsid w:val="00286223"/>
    <w:rsid w:val="00291B1C"/>
    <w:rsid w:val="00293ECA"/>
    <w:rsid w:val="002A4E65"/>
    <w:rsid w:val="002B0B13"/>
    <w:rsid w:val="002B3E60"/>
    <w:rsid w:val="002B59A2"/>
    <w:rsid w:val="002C5D9D"/>
    <w:rsid w:val="002D4678"/>
    <w:rsid w:val="002D579D"/>
    <w:rsid w:val="002E1561"/>
    <w:rsid w:val="002E1A7B"/>
    <w:rsid w:val="002F5F2A"/>
    <w:rsid w:val="00311567"/>
    <w:rsid w:val="003135F7"/>
    <w:rsid w:val="0032450F"/>
    <w:rsid w:val="00331090"/>
    <w:rsid w:val="00351A88"/>
    <w:rsid w:val="00376502"/>
    <w:rsid w:val="00376B9F"/>
    <w:rsid w:val="00383263"/>
    <w:rsid w:val="003A1427"/>
    <w:rsid w:val="003A1483"/>
    <w:rsid w:val="003A574F"/>
    <w:rsid w:val="003A6C20"/>
    <w:rsid w:val="003A701F"/>
    <w:rsid w:val="003B6B4A"/>
    <w:rsid w:val="003C3C29"/>
    <w:rsid w:val="003D0A41"/>
    <w:rsid w:val="003D3205"/>
    <w:rsid w:val="003D35DC"/>
    <w:rsid w:val="003D4D48"/>
    <w:rsid w:val="003D5A1E"/>
    <w:rsid w:val="003F6740"/>
    <w:rsid w:val="00403D6B"/>
    <w:rsid w:val="00406840"/>
    <w:rsid w:val="0041204E"/>
    <w:rsid w:val="004157DD"/>
    <w:rsid w:val="00424516"/>
    <w:rsid w:val="004264D9"/>
    <w:rsid w:val="00434109"/>
    <w:rsid w:val="00435714"/>
    <w:rsid w:val="00436470"/>
    <w:rsid w:val="00444991"/>
    <w:rsid w:val="00461C1B"/>
    <w:rsid w:val="00463686"/>
    <w:rsid w:val="00471015"/>
    <w:rsid w:val="00473487"/>
    <w:rsid w:val="00495E31"/>
    <w:rsid w:val="004C1749"/>
    <w:rsid w:val="004C30CE"/>
    <w:rsid w:val="004C4D6E"/>
    <w:rsid w:val="004C56C8"/>
    <w:rsid w:val="004D64CF"/>
    <w:rsid w:val="004E1D76"/>
    <w:rsid w:val="004F689D"/>
    <w:rsid w:val="005075AC"/>
    <w:rsid w:val="00510C35"/>
    <w:rsid w:val="0051376D"/>
    <w:rsid w:val="0052534C"/>
    <w:rsid w:val="00533F1F"/>
    <w:rsid w:val="00537BC3"/>
    <w:rsid w:val="00545C93"/>
    <w:rsid w:val="00560508"/>
    <w:rsid w:val="00563560"/>
    <w:rsid w:val="005718E8"/>
    <w:rsid w:val="00574071"/>
    <w:rsid w:val="00580256"/>
    <w:rsid w:val="00582497"/>
    <w:rsid w:val="00590148"/>
    <w:rsid w:val="00592E4D"/>
    <w:rsid w:val="00595C5F"/>
    <w:rsid w:val="005A6A57"/>
    <w:rsid w:val="005A71E3"/>
    <w:rsid w:val="005B43E8"/>
    <w:rsid w:val="005C33D9"/>
    <w:rsid w:val="005D7DA3"/>
    <w:rsid w:val="0061004A"/>
    <w:rsid w:val="00611A0B"/>
    <w:rsid w:val="00616103"/>
    <w:rsid w:val="006337C8"/>
    <w:rsid w:val="00635BB2"/>
    <w:rsid w:val="0063630B"/>
    <w:rsid w:val="00644996"/>
    <w:rsid w:val="006939F6"/>
    <w:rsid w:val="0069486E"/>
    <w:rsid w:val="006951CB"/>
    <w:rsid w:val="006A5909"/>
    <w:rsid w:val="006C55AE"/>
    <w:rsid w:val="006C55C4"/>
    <w:rsid w:val="006D5028"/>
    <w:rsid w:val="006E074A"/>
    <w:rsid w:val="006E10EC"/>
    <w:rsid w:val="006E3F8B"/>
    <w:rsid w:val="006E741C"/>
    <w:rsid w:val="006F6BC7"/>
    <w:rsid w:val="00707392"/>
    <w:rsid w:val="0071054D"/>
    <w:rsid w:val="00723F12"/>
    <w:rsid w:val="00745D5F"/>
    <w:rsid w:val="00762142"/>
    <w:rsid w:val="00763BFA"/>
    <w:rsid w:val="007679B2"/>
    <w:rsid w:val="00772E33"/>
    <w:rsid w:val="00784968"/>
    <w:rsid w:val="00785401"/>
    <w:rsid w:val="00793BE7"/>
    <w:rsid w:val="007A09BA"/>
    <w:rsid w:val="007A20B4"/>
    <w:rsid w:val="007A37E8"/>
    <w:rsid w:val="007A7A9B"/>
    <w:rsid w:val="007C2591"/>
    <w:rsid w:val="007C41A0"/>
    <w:rsid w:val="007D2007"/>
    <w:rsid w:val="007F096B"/>
    <w:rsid w:val="007F1297"/>
    <w:rsid w:val="00806473"/>
    <w:rsid w:val="008068E2"/>
    <w:rsid w:val="008352F0"/>
    <w:rsid w:val="00836B7C"/>
    <w:rsid w:val="00840FA2"/>
    <w:rsid w:val="008546F3"/>
    <w:rsid w:val="00861455"/>
    <w:rsid w:val="00867077"/>
    <w:rsid w:val="00883A62"/>
    <w:rsid w:val="00884AB2"/>
    <w:rsid w:val="008930CF"/>
    <w:rsid w:val="008931CF"/>
    <w:rsid w:val="00895AEF"/>
    <w:rsid w:val="008B2988"/>
    <w:rsid w:val="008C7F07"/>
    <w:rsid w:val="008D0A26"/>
    <w:rsid w:val="008D796E"/>
    <w:rsid w:val="008F0716"/>
    <w:rsid w:val="008F3A7A"/>
    <w:rsid w:val="008F7B64"/>
    <w:rsid w:val="00902F6E"/>
    <w:rsid w:val="00903171"/>
    <w:rsid w:val="00907243"/>
    <w:rsid w:val="00941D3F"/>
    <w:rsid w:val="0095243B"/>
    <w:rsid w:val="00970B28"/>
    <w:rsid w:val="00971B76"/>
    <w:rsid w:val="00977E0E"/>
    <w:rsid w:val="0099499D"/>
    <w:rsid w:val="009A262A"/>
    <w:rsid w:val="009A5729"/>
    <w:rsid w:val="009B6BD9"/>
    <w:rsid w:val="009B70CB"/>
    <w:rsid w:val="009C28CE"/>
    <w:rsid w:val="009D0C5B"/>
    <w:rsid w:val="009D175E"/>
    <w:rsid w:val="009E29C7"/>
    <w:rsid w:val="00A15EB3"/>
    <w:rsid w:val="00A2329F"/>
    <w:rsid w:val="00A23D74"/>
    <w:rsid w:val="00A651CD"/>
    <w:rsid w:val="00A95A21"/>
    <w:rsid w:val="00A9633C"/>
    <w:rsid w:val="00AC22B8"/>
    <w:rsid w:val="00AD387A"/>
    <w:rsid w:val="00AD3B33"/>
    <w:rsid w:val="00AD3FF7"/>
    <w:rsid w:val="00AD4DCE"/>
    <w:rsid w:val="00AE69EF"/>
    <w:rsid w:val="00AF04E2"/>
    <w:rsid w:val="00AF48BB"/>
    <w:rsid w:val="00B051DE"/>
    <w:rsid w:val="00B05676"/>
    <w:rsid w:val="00B11084"/>
    <w:rsid w:val="00B16158"/>
    <w:rsid w:val="00B1706F"/>
    <w:rsid w:val="00B2060A"/>
    <w:rsid w:val="00B2505B"/>
    <w:rsid w:val="00B27753"/>
    <w:rsid w:val="00B41983"/>
    <w:rsid w:val="00B42C93"/>
    <w:rsid w:val="00B501BA"/>
    <w:rsid w:val="00B53970"/>
    <w:rsid w:val="00B55AE6"/>
    <w:rsid w:val="00B560BD"/>
    <w:rsid w:val="00B57176"/>
    <w:rsid w:val="00B62C2B"/>
    <w:rsid w:val="00B6474B"/>
    <w:rsid w:val="00B65AAF"/>
    <w:rsid w:val="00B76378"/>
    <w:rsid w:val="00B84758"/>
    <w:rsid w:val="00B851BE"/>
    <w:rsid w:val="00B94DE8"/>
    <w:rsid w:val="00B97EAA"/>
    <w:rsid w:val="00BA0A0F"/>
    <w:rsid w:val="00BA4FBF"/>
    <w:rsid w:val="00BA53B5"/>
    <w:rsid w:val="00BB374A"/>
    <w:rsid w:val="00BC35D6"/>
    <w:rsid w:val="00BD42A9"/>
    <w:rsid w:val="00BD560B"/>
    <w:rsid w:val="00C04414"/>
    <w:rsid w:val="00C04451"/>
    <w:rsid w:val="00C048AB"/>
    <w:rsid w:val="00C1430A"/>
    <w:rsid w:val="00C224DA"/>
    <w:rsid w:val="00C27B2F"/>
    <w:rsid w:val="00C35923"/>
    <w:rsid w:val="00C419B5"/>
    <w:rsid w:val="00C445FB"/>
    <w:rsid w:val="00C51A79"/>
    <w:rsid w:val="00C532BA"/>
    <w:rsid w:val="00C63605"/>
    <w:rsid w:val="00C80092"/>
    <w:rsid w:val="00C81AD7"/>
    <w:rsid w:val="00C83180"/>
    <w:rsid w:val="00C9160B"/>
    <w:rsid w:val="00C96C40"/>
    <w:rsid w:val="00CA5FFE"/>
    <w:rsid w:val="00CB4730"/>
    <w:rsid w:val="00CC1714"/>
    <w:rsid w:val="00CC2288"/>
    <w:rsid w:val="00CF5993"/>
    <w:rsid w:val="00D068AB"/>
    <w:rsid w:val="00D13420"/>
    <w:rsid w:val="00D143BC"/>
    <w:rsid w:val="00D16A57"/>
    <w:rsid w:val="00D23FD0"/>
    <w:rsid w:val="00D313B5"/>
    <w:rsid w:val="00D31883"/>
    <w:rsid w:val="00D41C91"/>
    <w:rsid w:val="00D44CA3"/>
    <w:rsid w:val="00D47044"/>
    <w:rsid w:val="00D526A0"/>
    <w:rsid w:val="00D57B2A"/>
    <w:rsid w:val="00D77604"/>
    <w:rsid w:val="00D815AF"/>
    <w:rsid w:val="00D816AD"/>
    <w:rsid w:val="00D86C01"/>
    <w:rsid w:val="00D941A3"/>
    <w:rsid w:val="00D94AF3"/>
    <w:rsid w:val="00D96743"/>
    <w:rsid w:val="00DA63E7"/>
    <w:rsid w:val="00DB4DE9"/>
    <w:rsid w:val="00DC2C2E"/>
    <w:rsid w:val="00DD44FA"/>
    <w:rsid w:val="00DE131E"/>
    <w:rsid w:val="00E021EB"/>
    <w:rsid w:val="00E20CC6"/>
    <w:rsid w:val="00E45F58"/>
    <w:rsid w:val="00E47EEA"/>
    <w:rsid w:val="00E47FA0"/>
    <w:rsid w:val="00E507D0"/>
    <w:rsid w:val="00E5217C"/>
    <w:rsid w:val="00E713B2"/>
    <w:rsid w:val="00E80FF6"/>
    <w:rsid w:val="00E8191E"/>
    <w:rsid w:val="00EB2FB6"/>
    <w:rsid w:val="00EB38C6"/>
    <w:rsid w:val="00EB7BDD"/>
    <w:rsid w:val="00EC36B0"/>
    <w:rsid w:val="00EC3DFE"/>
    <w:rsid w:val="00EC56D3"/>
    <w:rsid w:val="00EE46DA"/>
    <w:rsid w:val="00EE584A"/>
    <w:rsid w:val="00EE77A4"/>
    <w:rsid w:val="00EF0548"/>
    <w:rsid w:val="00EF39FE"/>
    <w:rsid w:val="00EF7007"/>
    <w:rsid w:val="00F02A74"/>
    <w:rsid w:val="00F062B6"/>
    <w:rsid w:val="00F07C94"/>
    <w:rsid w:val="00F14D17"/>
    <w:rsid w:val="00F159E8"/>
    <w:rsid w:val="00F20668"/>
    <w:rsid w:val="00F26894"/>
    <w:rsid w:val="00F314E8"/>
    <w:rsid w:val="00F34407"/>
    <w:rsid w:val="00F36E90"/>
    <w:rsid w:val="00F44FCD"/>
    <w:rsid w:val="00F45C0E"/>
    <w:rsid w:val="00F4749B"/>
    <w:rsid w:val="00F51410"/>
    <w:rsid w:val="00F65D05"/>
    <w:rsid w:val="00F66F94"/>
    <w:rsid w:val="00F71D5D"/>
    <w:rsid w:val="00F868EA"/>
    <w:rsid w:val="00F91B79"/>
    <w:rsid w:val="00F94BB6"/>
    <w:rsid w:val="00F96E80"/>
    <w:rsid w:val="00FA635C"/>
    <w:rsid w:val="00FA77F5"/>
    <w:rsid w:val="00FA7CB3"/>
    <w:rsid w:val="00FA7D95"/>
    <w:rsid w:val="00FB0B0C"/>
    <w:rsid w:val="00FB1BD8"/>
    <w:rsid w:val="00FC2E82"/>
    <w:rsid w:val="00FC3D12"/>
    <w:rsid w:val="00FC4A75"/>
    <w:rsid w:val="00FD6617"/>
    <w:rsid w:val="00FE3FF5"/>
    <w:rsid w:val="00FF1AB5"/>
    <w:rsid w:val="00FF2A8C"/>
    <w:rsid w:val="00FF3E3E"/>
    <w:rsid w:val="00FF67EE"/>
    <w:rsid w:val="00FF7A47"/>
    <w:rsid w:val="00FF7A73"/>
    <w:rsid w:val="174B483A"/>
    <w:rsid w:val="229610CB"/>
    <w:rsid w:val="3D3540BC"/>
    <w:rsid w:val="783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6784D9"/>
  <w15:chartTrackingRefBased/>
  <w15:docId w15:val="{24A095AA-9795-B74A-8E39-9E88452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pPr>
      <w:spacing w:after="0" w:line="240" w:lineRule="auto"/>
    </w:pPr>
    <w:rPr>
      <w:rFonts w:ascii="Tahoma" w:hAnsi="Tahoma"/>
      <w:sz w:val="16"/>
      <w:szCs w:val="16"/>
      <w:vertAlign w:val="baseline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pPr>
      <w:spacing w:after="0" w:line="240" w:lineRule="auto"/>
    </w:pPr>
    <w:rPr>
      <w:rFonts w:eastAsia="Times New Roman"/>
      <w:vertAlign w:val="baseline"/>
      <w:lang w:eastAsia="ru-RU"/>
    </w:rPr>
  </w:style>
  <w:style w:type="character" w:customStyle="1" w:styleId="aa">
    <w:name w:val="Текст сноски Знак"/>
    <w:link w:val="a9"/>
    <w:uiPriority w:val="99"/>
    <w:semiHidden/>
    <w:rPr>
      <w:rFonts w:eastAsia="Times New Roman"/>
      <w:vertAlign w:val="baseline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vertAlign w:val="superscript"/>
      <w:lang w:eastAsia="en-US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vertAlign w:val="superscript"/>
      <w:lang w:eastAsia="en-US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-chunk">
    <w:name w:val="translation-chunk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b9fe9049761426654245bb2dd862eecmsonormal">
    <w:name w:val="db9fe9049761426654245bb2dd862eecmsonormal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vertAlign w:val="baseline"/>
      <w:lang w:eastAsia="ru-RU"/>
    </w:rPr>
  </w:style>
  <w:style w:type="character" w:styleId="af1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e623268c383f13bbs1">
    <w:name w:val="e623268c383f13bbs1"/>
    <w:qFormat/>
  </w:style>
  <w:style w:type="paragraph" w:customStyle="1" w:styleId="aee4a9f8b8244e64p1">
    <w:name w:val="aee4a9f8b8244e64p1"/>
    <w:basedOn w:val="a"/>
    <w:qFormat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sal.ru/content/nauka/nauchnye-zhurnaly/portal-nauchnykh-zhurnalov/.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Румянцева Наталья Сергеевна</cp:lastModifiedBy>
  <cp:revision>2</cp:revision>
  <cp:lastPrinted>2019-12-12T07:03:00Z</cp:lastPrinted>
  <dcterms:created xsi:type="dcterms:W3CDTF">2024-09-18T15:32:00Z</dcterms:created>
  <dcterms:modified xsi:type="dcterms:W3CDTF">2024-09-18T15:32:00Z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D52D5AB52786414E9564B1E1E71E5716_13</vt:lpwstr>
  </property>
</Properties>
</file>