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974A5" w14:textId="609F3833" w:rsidR="004619F6" w:rsidRDefault="00074238" w:rsidP="000742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B8325B" wp14:editId="144CC7F2">
            <wp:extent cx="847725" cy="817245"/>
            <wp:effectExtent l="0" t="0" r="9525" b="1905"/>
            <wp:docPr id="168131736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37F68D" w14:textId="77777777" w:rsidR="00074238" w:rsidRDefault="00074238" w:rsidP="004619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C596B7" w14:textId="77777777" w:rsidR="00074238" w:rsidRDefault="00074238" w:rsidP="004619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559827" w14:textId="77777777" w:rsidR="001D6718" w:rsidRDefault="001D6718" w:rsidP="001D6718">
      <w:pPr>
        <w:tabs>
          <w:tab w:val="left" w:pos="25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718">
        <w:rPr>
          <w:rFonts w:ascii="Times New Roman" w:hAnsi="Times New Roman" w:cs="Times New Roman"/>
          <w:sz w:val="28"/>
          <w:szCs w:val="28"/>
        </w:rPr>
        <w:t>Руководитель Федерального казначейства Роман Артюхин принял участие в Коллегии Межрегионального управления Федерального казначейства в сфере управления ликвидностью 31 марта 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200FD8" w14:textId="77777777" w:rsidR="001D6718" w:rsidRDefault="001D6718" w:rsidP="001D6718">
      <w:pPr>
        <w:tabs>
          <w:tab w:val="left" w:pos="25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718">
        <w:rPr>
          <w:rFonts w:ascii="Times New Roman" w:hAnsi="Times New Roman" w:cs="Times New Roman"/>
          <w:sz w:val="28"/>
          <w:szCs w:val="28"/>
        </w:rPr>
        <w:t xml:space="preserve">На заседании Коллегии МУФК СУЛ подведены итоги успешной работы в 2024 году и утверждены планы по дальнейшему повышению эффективности управления государственными финансами. </w:t>
      </w:r>
    </w:p>
    <w:p w14:paraId="52737798" w14:textId="77777777" w:rsidR="001D6718" w:rsidRDefault="001D6718" w:rsidP="001D6718">
      <w:pPr>
        <w:tabs>
          <w:tab w:val="left" w:pos="25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718">
        <w:rPr>
          <w:rFonts w:ascii="Times New Roman" w:hAnsi="Times New Roman" w:cs="Times New Roman"/>
          <w:b/>
          <w:bCs/>
          <w:sz w:val="28"/>
          <w:szCs w:val="28"/>
        </w:rPr>
        <w:t>Основные результаты 2024 года</w:t>
      </w:r>
      <w:r w:rsidRPr="001D6718">
        <w:rPr>
          <w:rFonts w:ascii="Times New Roman" w:hAnsi="Times New Roman" w:cs="Times New Roman"/>
          <w:sz w:val="28"/>
          <w:szCs w:val="28"/>
        </w:rPr>
        <w:t xml:space="preserve">: - Доходы от управления ликвидностью: 1 трлн 147 млрд руб. - Поступления в федеральный бюджет: 917,5 млрд руб. (перевыполнение на 86 млрд руб.) - Эффективность использования средств: остатки сокращены до 232 млрд руб. при плановом значении 500 млрд руб. -Создан и внедрен в работу новый инструмент управления средствами - </w:t>
      </w:r>
      <w:proofErr w:type="spellStart"/>
      <w:r w:rsidRPr="001D6718">
        <w:rPr>
          <w:rFonts w:ascii="Times New Roman" w:hAnsi="Times New Roman" w:cs="Times New Roman"/>
          <w:sz w:val="28"/>
          <w:szCs w:val="28"/>
        </w:rPr>
        <w:t>займ</w:t>
      </w:r>
      <w:proofErr w:type="spellEnd"/>
      <w:r w:rsidRPr="001D6718">
        <w:rPr>
          <w:rFonts w:ascii="Times New Roman" w:hAnsi="Times New Roman" w:cs="Times New Roman"/>
          <w:sz w:val="28"/>
          <w:szCs w:val="28"/>
        </w:rPr>
        <w:t xml:space="preserve"> ценных бумаг Задачи на 2025 год: - </w:t>
      </w:r>
    </w:p>
    <w:p w14:paraId="04BD84E2" w14:textId="065273BB" w:rsidR="001D6718" w:rsidRDefault="001D6718" w:rsidP="001D6718">
      <w:pPr>
        <w:tabs>
          <w:tab w:val="left" w:pos="25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718">
        <w:rPr>
          <w:rFonts w:ascii="Times New Roman" w:hAnsi="Times New Roman" w:cs="Times New Roman"/>
          <w:sz w:val="28"/>
          <w:szCs w:val="28"/>
        </w:rPr>
        <w:t xml:space="preserve">Поступления в федеральный бюджет: 1 трлн 350 млрд руб. - Эффективность использования средств: непревышение планового остатка 150 млрд руб.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D67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695441" w14:textId="77777777" w:rsidR="001D6718" w:rsidRDefault="001D6718" w:rsidP="001D6718">
      <w:pPr>
        <w:tabs>
          <w:tab w:val="left" w:pos="25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718">
        <w:rPr>
          <w:rFonts w:ascii="Times New Roman" w:hAnsi="Times New Roman" w:cs="Times New Roman"/>
          <w:sz w:val="28"/>
          <w:szCs w:val="28"/>
        </w:rPr>
        <w:t>Предоставление новых казначейских инфраструктурных кредитов.</w:t>
      </w:r>
    </w:p>
    <w:p w14:paraId="4FD6C37A" w14:textId="77777777" w:rsidR="001D6718" w:rsidRDefault="001D6718" w:rsidP="001D6718">
      <w:pPr>
        <w:tabs>
          <w:tab w:val="left" w:pos="25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718">
        <w:rPr>
          <w:rFonts w:ascii="Times New Roman" w:hAnsi="Times New Roman" w:cs="Times New Roman"/>
          <w:sz w:val="28"/>
          <w:szCs w:val="28"/>
        </w:rPr>
        <w:t xml:space="preserve">Повышение эффективности размещения средств путем совершенствования процедур проведения отборов заявок и проведения расчетов. </w:t>
      </w:r>
    </w:p>
    <w:p w14:paraId="170FF6B8" w14:textId="2143BFE8" w:rsidR="001D6718" w:rsidRPr="001D6718" w:rsidRDefault="001D6718" w:rsidP="001D6718">
      <w:pPr>
        <w:tabs>
          <w:tab w:val="left" w:pos="25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6718">
        <w:rPr>
          <w:rFonts w:ascii="Times New Roman" w:hAnsi="Times New Roman" w:cs="Times New Roman"/>
          <w:sz w:val="28"/>
          <w:szCs w:val="28"/>
        </w:rPr>
        <w:t xml:space="preserve">В своём выступлении Роман Артюхин отметил: "Наши результаты – это не просто цифры. Это дополнительные ресурсы для социальных программ, инфраструктурных проектов и технологического развития страны. Каждый заработанный рубль работает на благо нашей страны". В завершении мероприятия Роман Артюхин поблагодарил коллектив за высокие результаты и наградил наиболее отличившихся сотрудников. </w:t>
      </w:r>
    </w:p>
    <w:p w14:paraId="5A78BF24" w14:textId="77777777" w:rsidR="001D6718" w:rsidRPr="001D6718" w:rsidRDefault="001D6718" w:rsidP="001D6718">
      <w:pPr>
        <w:tabs>
          <w:tab w:val="left" w:pos="2538"/>
        </w:tabs>
        <w:rPr>
          <w:rFonts w:ascii="Times New Roman" w:hAnsi="Times New Roman" w:cs="Times New Roman"/>
          <w:sz w:val="28"/>
          <w:szCs w:val="28"/>
        </w:rPr>
      </w:pPr>
    </w:p>
    <w:p w14:paraId="0118E78D" w14:textId="7D15ED9E" w:rsidR="00FC5044" w:rsidRDefault="001D6718" w:rsidP="001D6718">
      <w:pPr>
        <w:tabs>
          <w:tab w:val="left" w:pos="2538"/>
        </w:tabs>
        <w:rPr>
          <w:rFonts w:ascii="Times New Roman" w:hAnsi="Times New Roman" w:cs="Times New Roman"/>
          <w:sz w:val="28"/>
          <w:szCs w:val="28"/>
        </w:rPr>
      </w:pPr>
      <w:r w:rsidRPr="001D6718">
        <w:rPr>
          <w:rFonts w:ascii="Times New Roman" w:hAnsi="Times New Roman" w:cs="Times New Roman"/>
          <w:sz w:val="28"/>
          <w:szCs w:val="28"/>
        </w:rPr>
        <w:t>Информация официального сайта Федерального казначейства: https://roskazna.gov.ru/novosti-i-soobshheniya/novosti/1709589/</w:t>
      </w:r>
      <w:r w:rsidR="00074238">
        <w:rPr>
          <w:rFonts w:ascii="Times New Roman" w:hAnsi="Times New Roman" w:cs="Times New Roman"/>
          <w:sz w:val="28"/>
          <w:szCs w:val="28"/>
        </w:rPr>
        <w:tab/>
      </w:r>
    </w:p>
    <w:p w14:paraId="61BCD011" w14:textId="4D49BF7B" w:rsidR="00C87B47" w:rsidRPr="00C87B47" w:rsidRDefault="00F7139A" w:rsidP="001D6718">
      <w:pPr>
        <w:tabs>
          <w:tab w:val="left" w:pos="2568"/>
        </w:tabs>
        <w:ind w:left="142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Также подписывайтесь на наш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Telegram</w:t>
      </w:r>
      <w:r w:rsidRPr="00F7139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канал</w:t>
      </w:r>
      <w:r w:rsidRPr="00F7139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PRO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финансы </w:t>
      </w:r>
      <w:hyperlink r:id="rId6" w:history="1">
        <w:r w:rsidRPr="00E3210C">
          <w:rPr>
            <w:rStyle w:val="a5"/>
            <w:rFonts w:ascii="Times New Roman" w:hAnsi="Times New Roman" w:cs="Times New Roman"/>
            <w:noProof/>
            <w:sz w:val="28"/>
            <w:szCs w:val="28"/>
          </w:rPr>
          <w:t>https://t.me/PROfinanceMSAL</w:t>
        </w:r>
      </w:hyperlink>
      <w:r w:rsidRPr="00F7139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87B47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sectPr w:rsidR="00C87B47" w:rsidRPr="00C87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32DCB"/>
    <w:multiLevelType w:val="hybridMultilevel"/>
    <w:tmpl w:val="FAC856C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45CA0A2F"/>
    <w:multiLevelType w:val="hybridMultilevel"/>
    <w:tmpl w:val="D51C486C"/>
    <w:lvl w:ilvl="0" w:tplc="04190001">
      <w:start w:val="1"/>
      <w:numFmt w:val="bullet"/>
      <w:lvlText w:val=""/>
      <w:lvlJc w:val="left"/>
      <w:pPr>
        <w:ind w:left="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2" w:hanging="360"/>
      </w:pPr>
      <w:rPr>
        <w:rFonts w:ascii="Wingdings" w:hAnsi="Wingdings" w:hint="default"/>
      </w:rPr>
    </w:lvl>
  </w:abstractNum>
  <w:num w:numId="1" w16cid:durableId="2095394432">
    <w:abstractNumId w:val="1"/>
  </w:num>
  <w:num w:numId="2" w16cid:durableId="1110081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008"/>
    <w:rsid w:val="00023CE3"/>
    <w:rsid w:val="00074238"/>
    <w:rsid w:val="0010415D"/>
    <w:rsid w:val="00144DDA"/>
    <w:rsid w:val="001D6718"/>
    <w:rsid w:val="001F6FD7"/>
    <w:rsid w:val="00201BAE"/>
    <w:rsid w:val="0039764B"/>
    <w:rsid w:val="003D38C3"/>
    <w:rsid w:val="00436643"/>
    <w:rsid w:val="004619F6"/>
    <w:rsid w:val="00550FAF"/>
    <w:rsid w:val="00584CDF"/>
    <w:rsid w:val="006E0B6B"/>
    <w:rsid w:val="00774008"/>
    <w:rsid w:val="008D400E"/>
    <w:rsid w:val="009A5024"/>
    <w:rsid w:val="00AF6FE4"/>
    <w:rsid w:val="00C87B47"/>
    <w:rsid w:val="00CF23A0"/>
    <w:rsid w:val="00F7139A"/>
    <w:rsid w:val="00FC36B8"/>
    <w:rsid w:val="00FC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8CC8"/>
  <w15:chartTrackingRefBased/>
  <w15:docId w15:val="{60F3FCE2-9B70-431C-8689-8C2D6EB4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3CE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87B4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87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PROfinanceMSA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Хромченко</dc:creator>
  <cp:keywords/>
  <dc:description/>
  <cp:lastModifiedBy>Максим Хромченко</cp:lastModifiedBy>
  <cp:revision>2</cp:revision>
  <dcterms:created xsi:type="dcterms:W3CDTF">2025-04-04T06:57:00Z</dcterms:created>
  <dcterms:modified xsi:type="dcterms:W3CDTF">2025-04-04T06:57:00Z</dcterms:modified>
</cp:coreProperties>
</file>