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-142"/>
        <w:tblW w:w="0" w:type="auto"/>
        <w:tblLook w:val="04A0" w:firstRow="1" w:lastRow="0" w:firstColumn="1" w:lastColumn="0" w:noHBand="0" w:noVBand="1"/>
      </w:tblPr>
      <w:tblGrid>
        <w:gridCol w:w="4476"/>
        <w:gridCol w:w="4879"/>
      </w:tblGrid>
      <w:tr w:rsidR="00641FA3" w14:paraId="4B283D8B" w14:textId="77777777" w:rsidTr="00AC6108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A4258" w14:textId="77777777" w:rsidR="00641FA3" w:rsidRPr="00641FA3" w:rsidRDefault="00641FA3" w:rsidP="00641F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A3">
              <w:rPr>
                <w:rFonts w:ascii="Times New Roman" w:hAnsi="Times New Roman" w:cs="Times New Roman"/>
                <w:b/>
                <w:sz w:val="24"/>
                <w:szCs w:val="24"/>
              </w:rPr>
              <w:t>КНИЖНАЯ ПОЛКА</w:t>
            </w:r>
          </w:p>
          <w:p w14:paraId="6AF01F01" w14:textId="77777777" w:rsidR="00641FA3" w:rsidRPr="00641FA3" w:rsidRDefault="00641FA3" w:rsidP="00641F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A3">
              <w:rPr>
                <w:rFonts w:ascii="Times New Roman" w:hAnsi="Times New Roman" w:cs="Times New Roman"/>
                <w:b/>
                <w:sz w:val="24"/>
                <w:szCs w:val="24"/>
              </w:rPr>
              <w:t>КАФЕДРЫ ГРАЖДАНСКОГО ПРАВА</w:t>
            </w:r>
          </w:p>
          <w:p w14:paraId="74ACA01D" w14:textId="77777777" w:rsidR="00641FA3" w:rsidRDefault="00641FA3" w:rsidP="00641F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A3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УНИВЕРСИТЕТА ИМЕНИ О.Е. КУТАФИНА (МГЮА)</w:t>
            </w:r>
          </w:p>
          <w:p w14:paraId="1755A1AE" w14:textId="3F6083CA" w:rsidR="00641FA3" w:rsidRPr="006E3AE0" w:rsidRDefault="00641FA3" w:rsidP="00641F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15DB" w14:paraId="0BC2058F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4445D9E5" w14:textId="6F9BB4FC" w:rsidR="002E15DB" w:rsidRPr="004C67AA" w:rsidRDefault="004C67AA" w:rsidP="004C67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DD4EF4D" wp14:editId="64A2E7D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38100</wp:posOffset>
                  </wp:positionV>
                  <wp:extent cx="2422800" cy="3600000"/>
                  <wp:effectExtent l="0" t="0" r="0" b="63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77F00CF4" w14:textId="4B927B8A" w:rsidR="004C67AA" w:rsidRPr="006E3AE0" w:rsidRDefault="004C67AA" w:rsidP="004C67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Гражданское право. Часть первая: практикум / отв. ред. И.З. </w:t>
            </w:r>
            <w:proofErr w:type="spellStart"/>
            <w:r w:rsidRPr="006E3AE0">
              <w:rPr>
                <w:rFonts w:ascii="Times New Roman" w:hAnsi="Times New Roman" w:cs="Times New Roman"/>
                <w:b/>
                <w:sz w:val="24"/>
                <w:szCs w:val="24"/>
              </w:rPr>
              <w:t>Аюшеева</w:t>
            </w:r>
            <w:proofErr w:type="spellEnd"/>
            <w:r w:rsidRPr="006E3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E3AE0">
              <w:rPr>
                <w:rFonts w:ascii="Times New Roman" w:hAnsi="Times New Roman" w:cs="Times New Roman"/>
                <w:b/>
                <w:sz w:val="24"/>
                <w:szCs w:val="24"/>
              </w:rPr>
              <w:t>Е.Е.Богданова</w:t>
            </w:r>
            <w:proofErr w:type="spellEnd"/>
            <w:r w:rsidRPr="006E3AE0">
              <w:rPr>
                <w:rFonts w:ascii="Times New Roman" w:hAnsi="Times New Roman" w:cs="Times New Roman"/>
                <w:b/>
                <w:sz w:val="24"/>
                <w:szCs w:val="24"/>
              </w:rPr>
              <w:t>. (переиздание) – М.: Просп</w:t>
            </w:r>
            <w:bookmarkStart w:id="0" w:name="_GoBack"/>
            <w:bookmarkEnd w:id="0"/>
            <w:r w:rsidRPr="006E3AE0">
              <w:rPr>
                <w:rFonts w:ascii="Times New Roman" w:hAnsi="Times New Roman" w:cs="Times New Roman"/>
                <w:b/>
                <w:sz w:val="24"/>
                <w:szCs w:val="24"/>
              </w:rPr>
              <w:t>ект, 2021.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F2DD577" w14:textId="77777777" w:rsidR="004C67AA" w:rsidRDefault="004C67AA" w:rsidP="004C67A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AE0">
              <w:rPr>
                <w:rFonts w:ascii="Times New Roman" w:hAnsi="Times New Roman" w:cs="Times New Roman"/>
                <w:sz w:val="24"/>
                <w:szCs w:val="24"/>
              </w:rPr>
              <w:t>Представленный практикум предназначен для изучения студентами юридических факультетов и вузов учебной дисциплины "Гражданское право, часть первая" (уровень подготовки "бакалавриат").</w:t>
            </w:r>
          </w:p>
          <w:p w14:paraId="01A10569" w14:textId="77777777" w:rsidR="004C67AA" w:rsidRDefault="004C67AA" w:rsidP="004C67A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AE0">
              <w:rPr>
                <w:rFonts w:ascii="Times New Roman" w:hAnsi="Times New Roman" w:cs="Times New Roman"/>
                <w:sz w:val="24"/>
                <w:szCs w:val="24"/>
              </w:rPr>
              <w:t>Практикум содержит вопросы, задания и задачи для обсуждения на занятиях, подготовленные в соответствии со сложившейся судебной практикой и соответствующие федеральному государственному образовательному стандарту высшего образования по направлению подготовки "Юриспруденция" (уровень подготовки "бакалавриат").</w:t>
            </w:r>
          </w:p>
          <w:p w14:paraId="7E378349" w14:textId="77777777" w:rsidR="002E15DB" w:rsidRDefault="004C67AA" w:rsidP="004C67A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AE0">
              <w:rPr>
                <w:rFonts w:ascii="Times New Roman" w:hAnsi="Times New Roman" w:cs="Times New Roman"/>
                <w:sz w:val="24"/>
                <w:szCs w:val="24"/>
              </w:rPr>
              <w:t>Законодательство приведено по состоянию на сентябрь 2017 года.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AE0">
              <w:rPr>
                <w:rFonts w:ascii="Times New Roman" w:hAnsi="Times New Roman" w:cs="Times New Roman"/>
                <w:sz w:val="24"/>
                <w:szCs w:val="24"/>
              </w:rPr>
              <w:t>Студентам и преподавателям юридических факультетов и вузов.</w:t>
            </w:r>
          </w:p>
          <w:p w14:paraId="46C4ECEC" w14:textId="2E368FCD" w:rsidR="007E4C7F" w:rsidRPr="00790B99" w:rsidRDefault="007E4C7F" w:rsidP="004C67A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3379C8FE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7BCACF9B" w14:textId="39D9D513" w:rsidR="006B49DE" w:rsidRPr="004C67AA" w:rsidRDefault="004C67AA" w:rsidP="004C67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652C169" wp14:editId="641C052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0</wp:posOffset>
                  </wp:positionV>
                  <wp:extent cx="2444400" cy="3600000"/>
                  <wp:effectExtent l="0" t="0" r="0" b="63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03963C49" w14:textId="4D9A2C7B" w:rsidR="004C67AA" w:rsidRPr="004C67AA" w:rsidRDefault="004C67AA" w:rsidP="004C67A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7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Гражданское право. Часть вторая: практикум / отв. ред. </w:t>
            </w:r>
            <w:proofErr w:type="spellStart"/>
            <w:r w:rsidRPr="004C67AA">
              <w:rPr>
                <w:rFonts w:ascii="Times New Roman" w:hAnsi="Times New Roman" w:cs="Times New Roman"/>
                <w:b/>
                <w:sz w:val="24"/>
                <w:szCs w:val="24"/>
              </w:rPr>
              <w:t>Аюшеева</w:t>
            </w:r>
            <w:proofErr w:type="spellEnd"/>
            <w:r w:rsidRPr="004C67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И.З., Е.Е. Богданова. (переиздание) – Москва: Проспект, 2021. </w:t>
            </w:r>
          </w:p>
          <w:p w14:paraId="359367AE" w14:textId="77777777" w:rsidR="004C67AA" w:rsidRPr="004C67AA" w:rsidRDefault="004C67AA" w:rsidP="004C67A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7AA">
              <w:rPr>
                <w:rFonts w:ascii="Times New Roman" w:hAnsi="Times New Roman" w:cs="Times New Roman"/>
                <w:sz w:val="24"/>
                <w:szCs w:val="24"/>
              </w:rPr>
              <w:t>Представленный практикум подготовлен коллективом кафедры гражданского права МГЮА и предназначен для изучения обучающимися юридических факультетов и вузов учебной дисциплины «Гражданское право (часть вторая)» (уровень подготовки «бакалавриат», «специалитет»).</w:t>
            </w:r>
          </w:p>
          <w:p w14:paraId="72FD49A9" w14:textId="77777777" w:rsidR="004C67AA" w:rsidRPr="004C67AA" w:rsidRDefault="004C67AA" w:rsidP="004C67A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7AA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содержит вопросы, задания и задачи для обсуждения на занятиях, подготовленные в соответствии со сложившейся судебной практикой и соответствующие федеральным государственным образовательным стандартам высшего образования по направлению подготовки «Юриспруденция» </w:t>
            </w:r>
            <w:r w:rsidRPr="004C67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(уровень подготовки «бакалавриат», «специалитет»).</w:t>
            </w:r>
          </w:p>
          <w:p w14:paraId="79FFD539" w14:textId="77777777" w:rsidR="004C67AA" w:rsidRPr="004C67AA" w:rsidRDefault="004C67AA" w:rsidP="004C67A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7AA">
              <w:rPr>
                <w:rFonts w:ascii="Times New Roman" w:hAnsi="Times New Roman" w:cs="Times New Roman"/>
                <w:sz w:val="24"/>
                <w:szCs w:val="24"/>
              </w:rPr>
              <w:t>Законодательство приведено по состоянию на 1 декабря 2019 г.</w:t>
            </w:r>
          </w:p>
          <w:p w14:paraId="725AAEF4" w14:textId="77777777" w:rsidR="006B49DE" w:rsidRDefault="004C67AA" w:rsidP="004C67A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7AA">
              <w:rPr>
                <w:rFonts w:ascii="Times New Roman" w:hAnsi="Times New Roman" w:cs="Times New Roman"/>
                <w:sz w:val="24"/>
                <w:szCs w:val="24"/>
              </w:rPr>
              <w:t>Обучающимся и преподавателям юридических факультетов и вузов.</w:t>
            </w:r>
          </w:p>
          <w:p w14:paraId="2E8B5CF4" w14:textId="1D878088" w:rsidR="00641FA3" w:rsidRPr="00790B99" w:rsidRDefault="00641FA3" w:rsidP="004C67A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5550D06A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389E409A" w14:textId="430A2342" w:rsidR="006B49DE" w:rsidRPr="004E0D31" w:rsidRDefault="004E0D31" w:rsidP="004E0D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75CD2E6C" wp14:editId="73C0706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528</wp:posOffset>
                  </wp:positionV>
                  <wp:extent cx="2397600" cy="3600000"/>
                  <wp:effectExtent l="0" t="0" r="3175" b="63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06B0B7CD" w14:textId="2EA9523C" w:rsidR="004E0D31" w:rsidRPr="004E0D31" w:rsidRDefault="004E0D31" w:rsidP="004E0D3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Цифровизация гражданского оборота: проблемы и тенденции развития: монография: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E0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цивилистическое</w:t>
            </w:r>
            <w:proofErr w:type="spellEnd"/>
            <w:r w:rsidRPr="004E0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исследование. Том 1 / отв. ред. </w:t>
            </w:r>
            <w:proofErr w:type="spellStart"/>
            <w:r w:rsidRPr="004E0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Л.Ю.Василевская</w:t>
            </w:r>
            <w:proofErr w:type="spellEnd"/>
            <w:r w:rsidRPr="004E0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- М.: Проспект, 2021. </w:t>
            </w:r>
          </w:p>
          <w:p w14:paraId="4487DDCF" w14:textId="77777777" w:rsidR="004E0D31" w:rsidRPr="004E0D31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Монография представляет собой первый том серии книг, посвященных наиболее актуальным и востребованным на практике проблемам цифрового гражданского оборота.</w:t>
            </w:r>
          </w:p>
          <w:p w14:paraId="2B5519BB" w14:textId="77777777" w:rsidR="004E0D31" w:rsidRPr="004E0D31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 xml:space="preserve">Несмотря на обилие юридических литературных источников о цифровизации, наличие нормативной базы, значительное количество теоретико-практических проблем остаются неразрешенными или разрешаемыми юридически некорректно. В данной работе представлены и обоснованы авторские подходы к решению проблем цифрового гражданского оборота с использованием правового, экономического и технического материала. Наличие подробных обоснований авторских позиций по ключевым проблемам цифровизации гражданского оборота (технологиям распределенного реестра, цифровым правам, </w:t>
            </w:r>
            <w:proofErr w:type="spellStart"/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токенам</w:t>
            </w:r>
            <w:proofErr w:type="spellEnd"/>
            <w:r w:rsidRPr="004E0D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криптовалюте</w:t>
            </w:r>
            <w:proofErr w:type="spellEnd"/>
            <w:r w:rsidRPr="004E0D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майнингу</w:t>
            </w:r>
            <w:proofErr w:type="spellEnd"/>
            <w:r w:rsidRPr="004E0D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бустингу</w:t>
            </w:r>
            <w:proofErr w:type="spellEnd"/>
            <w:r w:rsidRPr="004E0D31">
              <w:rPr>
                <w:rFonts w:ascii="Times New Roman" w:hAnsi="Times New Roman" w:cs="Times New Roman"/>
                <w:sz w:val="24"/>
                <w:szCs w:val="24"/>
              </w:rPr>
              <w:t xml:space="preserve">, цифровой форме договора, онлайн-классифайдам, цифровым платформам, цифровым посредникам, смарт-контракту, электронным закупкам, электронным </w:t>
            </w:r>
            <w:r w:rsidRPr="004E0D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магазинам, электронному документообороту и ряду других) позволяет использовать материал данной книги представителям судейского сообщества и иным правоприменителям в целях обоснования принимаемых ими решений по делам и другим спорным ситуациям. Практико-ориентированный подход авторов к решению проблем цифровизации делает издание интересным для представителей бизнес-сообщества и практикующих юристов.</w:t>
            </w:r>
          </w:p>
          <w:p w14:paraId="7AC8D201" w14:textId="77777777" w:rsidR="004E0D31" w:rsidRPr="004E0D31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Материал монографии основан на системном, подробном изучении большого количества юридических, экономических, технических отечественных и зарубежных источников.</w:t>
            </w:r>
          </w:p>
          <w:p w14:paraId="052D5D9D" w14:textId="77777777" w:rsidR="004E0D31" w:rsidRPr="004E0D31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Поскольку одной из задач создания этой работы выступило просвещение молодых ученых, специально для обучающихся юридических и иных гуманитарных высших учебных заведений уровней бакалавриата, магистратуры, специалитета, аспирантуры после каждый главы представлен перечень нормативных правовых актов, судебной практики и дополнительной литературы.</w:t>
            </w:r>
          </w:p>
          <w:p w14:paraId="2A2129E4" w14:textId="386CFD38" w:rsidR="006B49DE" w:rsidRPr="00790B99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Законодательство приведено по состоянию на февраль 2021 г. Монография представляет собой комплекс готовых решений для судейской и правоохранительной деятельности, деятельности органов исполнительной власти, а также бизнеса, обучения на различных уровнях подготовки, написания научных работ.</w:t>
            </w:r>
          </w:p>
        </w:tc>
      </w:tr>
      <w:tr w:rsidR="006B49DE" w14:paraId="07D67947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6AFA80BD" w14:textId="4281F82C" w:rsidR="006B49DE" w:rsidRPr="004E0D31" w:rsidRDefault="0051232D" w:rsidP="004E0D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18265845" wp14:editId="682D18B6">
                  <wp:simplePos x="0" y="0"/>
                  <wp:positionH relativeFrom="page">
                    <wp:posOffset>79375</wp:posOffset>
                  </wp:positionH>
                  <wp:positionV relativeFrom="paragraph">
                    <wp:posOffset>0</wp:posOffset>
                  </wp:positionV>
                  <wp:extent cx="2703600" cy="3600000"/>
                  <wp:effectExtent l="0" t="0" r="1905" b="63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055E9289" w14:textId="30C4A2B0" w:rsidR="004E0D31" w:rsidRPr="004E0D31" w:rsidRDefault="004E0D31" w:rsidP="004E0D3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Василенко Н.В. Учебник по страховому праву. – М.: Проспект, 2021. </w:t>
            </w:r>
          </w:p>
          <w:p w14:paraId="18283510" w14:textId="77777777" w:rsidR="004E0D31" w:rsidRPr="004E0D31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Учебник посвящен теоретическим и практическим вопросам страхового права, включает рассмотрение базовых теоретических основ страхования, особенностей его различных видов, за исключением социального страхования, а также проблемных аспектов страхования современного периода.</w:t>
            </w:r>
          </w:p>
          <w:p w14:paraId="59886F7E" w14:textId="77777777" w:rsidR="004E0D31" w:rsidRPr="004E0D31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Представленная книга учитывает современные тенденции развития страхового законодательства и правоприменительной практики. Содержание учебника следует охарактеризовать как практико-ориентированное. Изложены дискуссионные вопросы современного состояния правового регулирования страховых отношений в России.</w:t>
            </w:r>
          </w:p>
          <w:p w14:paraId="622A15F4" w14:textId="77777777" w:rsidR="004E0D31" w:rsidRPr="004E0D31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Настоящее издание содержит актуальный материал, соответствующий законодательству по состоянию на май 2020 г., имеются теоретические и практические выводы, глоссарий страховых терминов, список рекомендуемой литературы и тестовые задания для проверки знаний. К каждой главе сформулированы контрольные вопросы.</w:t>
            </w:r>
          </w:p>
          <w:p w14:paraId="03992209" w14:textId="77777777" w:rsidR="004E0D31" w:rsidRPr="004E0D31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>Структура учебника соответствует программе учебной дисциплины "Практикум по страховому праву" (уровень бакалавриата).</w:t>
            </w:r>
          </w:p>
          <w:p w14:paraId="0F9B07F1" w14:textId="77777777" w:rsidR="006B49DE" w:rsidRDefault="004E0D31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31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книги адаптировано в том числе для использования при освоении программы научно-исследовательского </w:t>
            </w:r>
            <w:r w:rsidRPr="004E0D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семинара № 1 магистрантами, обучающимися по программе "Магистр частного права". Кроме этого, учебник может быть использован для изучения курса "Страховое право" обучающимися по программам бакалавриата, специалитета и магистратуры любых направлений подготовки, а также представлять интерес для аспирантов, преподавателей высших юридических и неюридических учебных заведений, практикующих юристов и всех, кто интересуется проблемами современного страхового права.</w:t>
            </w:r>
          </w:p>
          <w:p w14:paraId="2729C0CE" w14:textId="754FC08E" w:rsidR="007E4C7F" w:rsidRPr="00790B99" w:rsidRDefault="007E4C7F" w:rsidP="004E0D31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24C3917F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4F45E052" w14:textId="39357719" w:rsidR="006B49DE" w:rsidRPr="007E4C7F" w:rsidRDefault="006B49DE" w:rsidP="007E4C7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46BB9157" w14:textId="32B4833A" w:rsidR="007E4C7F" w:rsidRPr="00F23E29" w:rsidRDefault="007E4C7F" w:rsidP="00F23E2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B49DE" w14:paraId="49AA6F72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642D461C" w14:textId="360BDE7A" w:rsidR="006B49DE" w:rsidRPr="00F23E29" w:rsidRDefault="00F23E29" w:rsidP="00F23E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47B82F3" wp14:editId="1EB5EEFB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1905</wp:posOffset>
                  </wp:positionV>
                  <wp:extent cx="2516400" cy="3600000"/>
                  <wp:effectExtent l="0" t="0" r="0" b="63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1629A0E7" w14:textId="75CF3C90" w:rsidR="00F23E29" w:rsidRPr="00F23E29" w:rsidRDefault="00F23E29" w:rsidP="00F23E2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Реформирование гражданского законодательства: общие положения о сделках, обязательствах и договорах. монография/ отв.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ред. В.В.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Долинская (переиздание). - М., Проспект, 2021.</w:t>
            </w:r>
          </w:p>
          <w:p w14:paraId="560E6C4C" w14:textId="77777777" w:rsidR="00F23E29" w:rsidRPr="00F23E29" w:rsidRDefault="00F23E29" w:rsidP="00F23E29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E29">
              <w:rPr>
                <w:rFonts w:ascii="Times New Roman" w:hAnsi="Times New Roman" w:cs="Times New Roman"/>
                <w:sz w:val="24"/>
                <w:szCs w:val="24"/>
              </w:rPr>
              <w:t>В монографии представлены проблемы новелл последних лет в рамках реформы гражданского законодательства о сделках, обязательствах и договорах, а также практики их применения. Предложены пути их решения.</w:t>
            </w:r>
          </w:p>
          <w:p w14:paraId="37E790CA" w14:textId="598A059C" w:rsidR="006B49DE" w:rsidRPr="00790B99" w:rsidRDefault="00F23E29" w:rsidP="00F23E29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E29">
              <w:rPr>
                <w:rFonts w:ascii="Times New Roman" w:hAnsi="Times New Roman" w:cs="Times New Roman"/>
                <w:sz w:val="24"/>
                <w:szCs w:val="24"/>
              </w:rPr>
              <w:t>Для ученых, практикующих юристов, студентов юридических вузов.</w:t>
            </w:r>
          </w:p>
        </w:tc>
      </w:tr>
      <w:tr w:rsidR="006B49DE" w14:paraId="222BB5B6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56DA727B" w14:textId="38DAB1E0" w:rsidR="006B49DE" w:rsidRPr="00F23E29" w:rsidRDefault="00F23E29" w:rsidP="00F23E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EBFEC89" wp14:editId="5AC70D6D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189</wp:posOffset>
                  </wp:positionV>
                  <wp:extent cx="2358000" cy="3600000"/>
                  <wp:effectExtent l="0" t="0" r="4445" b="63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0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0D500F00" w14:textId="02F865BC" w:rsidR="006B49DE" w:rsidRPr="00F23E29" w:rsidRDefault="00F23E29" w:rsidP="00F23E2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Российская цивилистика в XXI веке. (посвящается 200-летию со дня рождения </w:t>
            </w:r>
            <w:proofErr w:type="spellStart"/>
            <w:r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Д.И.Мейера</w:t>
            </w:r>
            <w:proofErr w:type="spellEnd"/>
            <w:r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монография/ под общей ред. Е.Е.</w:t>
            </w:r>
            <w:r w:rsidR="008C05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C0593"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Богдановой. -</w:t>
            </w:r>
            <w:r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М.: Проспект, 2021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566C1F6" w14:textId="6FCD039E" w:rsidR="00F23E29" w:rsidRPr="00F23E29" w:rsidRDefault="00F23E29" w:rsidP="00F23E29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E29">
              <w:rPr>
                <w:rFonts w:ascii="Times New Roman" w:hAnsi="Times New Roman" w:cs="Times New Roman"/>
                <w:sz w:val="24"/>
                <w:szCs w:val="24"/>
              </w:rPr>
              <w:t xml:space="preserve">Монография подготовлена коллективом кафедры гражданского права Университета имени О. Е. </w:t>
            </w:r>
            <w:proofErr w:type="spellStart"/>
            <w:r w:rsidRPr="00F23E29">
              <w:rPr>
                <w:rFonts w:ascii="Times New Roman" w:hAnsi="Times New Roman" w:cs="Times New Roman"/>
                <w:sz w:val="24"/>
                <w:szCs w:val="24"/>
              </w:rPr>
              <w:t>Кутафина</w:t>
            </w:r>
            <w:proofErr w:type="spellEnd"/>
            <w:r w:rsidRPr="00F23E29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авторитетных российских ученых по итогам Всероссийской научно-практической конференции «Российская цивилистика в XXI веке: традиции и современные вызовы», посвященной 200-летию со дня рождения Д. И. Мейера, организованной 5 апреля 2019 г. в рамках VI Московского юридического форума. При создании настоящей работы авторы стремились подчеркнуть современность и важность трудов Д. И. Мейера, традиций российской </w:t>
            </w:r>
            <w:proofErr w:type="spellStart"/>
            <w:r w:rsidRPr="00F23E29">
              <w:rPr>
                <w:rFonts w:ascii="Times New Roman" w:hAnsi="Times New Roman" w:cs="Times New Roman"/>
                <w:sz w:val="24"/>
                <w:szCs w:val="24"/>
              </w:rPr>
              <w:t>цивилистической</w:t>
            </w:r>
            <w:proofErr w:type="spellEnd"/>
            <w:r w:rsidRPr="00F23E29">
              <w:rPr>
                <w:rFonts w:ascii="Times New Roman" w:hAnsi="Times New Roman" w:cs="Times New Roman"/>
                <w:sz w:val="24"/>
                <w:szCs w:val="24"/>
              </w:rPr>
              <w:t xml:space="preserve"> науки, несмотря на стремительное развитие общественных отношений, обусловленных современными цивилизационными вызовами. Книга может представлять интерес для широкого круга научных и практических работников, студентов, магистрантов, аспирантов и всех интересующихся проблемами гражданского права.</w:t>
            </w:r>
          </w:p>
        </w:tc>
      </w:tr>
      <w:tr w:rsidR="006B49DE" w14:paraId="4458D29F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78F0E564" w14:textId="1564FB53" w:rsidR="006B49DE" w:rsidRPr="00F23E29" w:rsidRDefault="00F23E29" w:rsidP="00F23E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63F8B6BB" wp14:editId="4F59F394">
                  <wp:simplePos x="0" y="0"/>
                  <wp:positionH relativeFrom="column">
                    <wp:posOffset>119449</wp:posOffset>
                  </wp:positionH>
                  <wp:positionV relativeFrom="paragraph">
                    <wp:posOffset>0</wp:posOffset>
                  </wp:positionV>
                  <wp:extent cx="2404800" cy="3600000"/>
                  <wp:effectExtent l="0" t="0" r="0" b="63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56EF3DEF" w14:textId="0289FE96" w:rsidR="00F23E29" w:rsidRPr="00F23E29" w:rsidRDefault="00F23E29" w:rsidP="00F23E2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Гражданское законодательство и судебная практика: проблемы взаимодействия. монография/ отв. ред. В.Л.</w:t>
            </w:r>
            <w:r w:rsidR="00BE26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23E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Слесарев (переиздание) – М.: Проспект. 2021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E8E4997" w14:textId="77777777" w:rsidR="006B49DE" w:rsidRDefault="00F23E29" w:rsidP="00BE268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E29">
              <w:rPr>
                <w:rFonts w:ascii="Times New Roman" w:hAnsi="Times New Roman" w:cs="Times New Roman"/>
                <w:sz w:val="24"/>
                <w:szCs w:val="24"/>
              </w:rPr>
              <w:t>Представленная монография посвящена вопросам взаимодействия гражданского законодательства и судебной практики. В ней рассматриваются общие и конкретные вопросы роли и значения судебной практики в механизме гражданско-правового регулирования. Законодательство приведено по состоянию на сентябрь 2016 г. Издание предназначено для научных работников, студентов, аспирантов и преподавателей юридических факультетов и вузов, практикующих юристов.</w:t>
            </w:r>
          </w:p>
          <w:p w14:paraId="4C9D29C9" w14:textId="37F50A06" w:rsidR="007E4C7F" w:rsidRPr="00790B99" w:rsidRDefault="007E4C7F" w:rsidP="00BE268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746D2CAA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696572DA" w14:textId="3F8C93E7" w:rsidR="006B49DE" w:rsidRPr="00BE2685" w:rsidRDefault="00BE2685" w:rsidP="00BE26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25187CE" wp14:editId="0BECE23B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1905</wp:posOffset>
                  </wp:positionV>
                  <wp:extent cx="2366645" cy="3599180"/>
                  <wp:effectExtent l="0" t="0" r="0" b="127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45" cy="359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390885F1" w14:textId="636D80E8" w:rsidR="00BE2685" w:rsidRPr="00BE2685" w:rsidRDefault="00BE2685" w:rsidP="008C059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26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Белов В.Е., </w:t>
            </w:r>
            <w:proofErr w:type="spellStart"/>
            <w:r w:rsidRPr="00BE26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Соменков</w:t>
            </w:r>
            <w:proofErr w:type="spellEnd"/>
            <w:r w:rsidRPr="00BE26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С.А. Гражданское право: общие положения о договорах: учебное пособие для бакалавров / отв. ред. В.В. Долинская, В.Л.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E26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Слесарев. (переиздание) – М.: Проспект, 2021.</w:t>
            </w:r>
          </w:p>
          <w:p w14:paraId="6F0D5B71" w14:textId="77777777" w:rsidR="006B49DE" w:rsidRDefault="00BE2685" w:rsidP="00BE268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685">
              <w:rPr>
                <w:rFonts w:ascii="Times New Roman" w:hAnsi="Times New Roman" w:cs="Times New Roman"/>
                <w:sz w:val="24"/>
                <w:szCs w:val="24"/>
              </w:rPr>
              <w:t xml:space="preserve">В учебном пособии в соответствии с ФГОС на основе действующих правовых актов и научных исследований со ссылками на правоприменительную, в первую очередь судебную, практику освещены вопросы о договоре как правовом явлении, содержании договора, классификации договоров в науке гражданского права, о порядке заключения договора, в том числе о торгах и иных конкурентных способах заключения договора, об основаниях, порядке и последствиях изменения и расторжения договора. Законодательство приведено по </w:t>
            </w:r>
            <w:r w:rsidRPr="00BE26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состоянию на 1 августа 2016 г. Пособие предназначено для студентов бакалавриата, а также для иных обучающихся по программам юридических специальностей, преподавателей вузов, для всех интересующихся правом.</w:t>
            </w:r>
          </w:p>
          <w:p w14:paraId="73F40B94" w14:textId="43AA15A6" w:rsidR="007E4C7F" w:rsidRPr="00790B99" w:rsidRDefault="007E4C7F" w:rsidP="00BE268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4374C7FF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17EFB775" w14:textId="3D0E233E" w:rsidR="006B49DE" w:rsidRPr="00BE2685" w:rsidRDefault="00BE2685" w:rsidP="00BE26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0B1CBFE8" wp14:editId="2FADCAC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1270</wp:posOffset>
                  </wp:positionV>
                  <wp:extent cx="2422800" cy="3600000"/>
                  <wp:effectExtent l="0" t="0" r="0" b="635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65991661" w14:textId="1E4B325E" w:rsidR="00BE2685" w:rsidRPr="00BE2685" w:rsidRDefault="00BE2685" w:rsidP="00BE268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26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Долинская В.В., Моргунова Е.А., Шевченко О.М. Гражданское право: Объекты прав: учебное пособие для бакалавров / отв. ред. В.В. Долинская, В.Л. Слесарев (переиздание) – М.: Проспект, 2021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65015A3" w14:textId="77777777" w:rsidR="006B49DE" w:rsidRDefault="00BE2685" w:rsidP="00BE268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685">
              <w:rPr>
                <w:rFonts w:ascii="Times New Roman" w:hAnsi="Times New Roman" w:cs="Times New Roman"/>
                <w:sz w:val="24"/>
                <w:szCs w:val="24"/>
              </w:rPr>
              <w:t xml:space="preserve">В учебном пособии в соответствии с ФГОС на основе действующих правовых актов и научных исследований со ссылками на правоприменительную, в первую очередь судебную практику предложена общая характеристика объектов гражданских прав и рассмотрены их конкретные виды. Освещены понятие и виды объектов гражданских прав, особое внимание уделено таким их группам, как вещи, деньги, ценные бумаги, результаты интеллектуальной деятельности и права на них, нематериальные блага. Исследованы такие не имеющие однозначной характеристики, но играющие важную роль объекты, как животные, информация, комплексы. В издании представлены образцы презентации, задачи, задания и теста по теме. Законодательство приведено по состоянию на май 2017 г. Пособие предназначено для бакалавров, магистров, аспирантов, обучающихся по программам юридических </w:t>
            </w:r>
            <w:r w:rsidRPr="00BE26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специальностей, преподавателей вузов, а также всех интересующихся правом.</w:t>
            </w:r>
          </w:p>
          <w:p w14:paraId="625DCC55" w14:textId="6E79EB98" w:rsidR="007E4C7F" w:rsidRPr="00790B99" w:rsidRDefault="007E4C7F" w:rsidP="00BE268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06E4D7E2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020F01EB" w14:textId="415E413F" w:rsidR="006B49DE" w:rsidRPr="00EF753A" w:rsidRDefault="00EF753A" w:rsidP="00EF7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2EF3CB5F" wp14:editId="309A82A9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528</wp:posOffset>
                  </wp:positionV>
                  <wp:extent cx="2397600" cy="3600000"/>
                  <wp:effectExtent l="0" t="0" r="3175" b="63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26276C8B" w14:textId="1827AA72" w:rsidR="00EF753A" w:rsidRPr="00EF753A" w:rsidRDefault="00EF753A" w:rsidP="00EF753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F75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Аюшеева</w:t>
            </w:r>
            <w:proofErr w:type="spellEnd"/>
            <w:r w:rsidRPr="00EF75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И.З., Булаевский Б.А., Долинская В.В. Особенности наследования отдельных видов имущества. монография. (переиздание) –М.: Проспект.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F75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2021.</w:t>
            </w:r>
          </w:p>
          <w:p w14:paraId="14C93AE3" w14:textId="517BDF05" w:rsidR="006B49DE" w:rsidRPr="00790B99" w:rsidRDefault="00EF753A" w:rsidP="00EF753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3A">
              <w:rPr>
                <w:rFonts w:ascii="Times New Roman" w:hAnsi="Times New Roman" w:cs="Times New Roman"/>
                <w:sz w:val="24"/>
                <w:szCs w:val="24"/>
              </w:rPr>
              <w:t>Работа представляет собой исследование особенностей наследования отдельных видов имущества по российскому законодательству. Анализируются актуальные вопросы гражданско-правовой науки в сфере наследственных правоотношений. Законодательство приводится по состоянию на 1 ноября 2018 г. Материалы монографии могут быть интегрированы в образовательный процесс для углубленного изучения проблемных вопросов наследственного права, в том числе при использовании интерактивных образовательных технологий.</w:t>
            </w:r>
          </w:p>
        </w:tc>
      </w:tr>
      <w:tr w:rsidR="006B49DE" w14:paraId="4A1DE067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7F1DFED5" w14:textId="77777777" w:rsidR="006B49DE" w:rsidRDefault="00EF753A" w:rsidP="00EF7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6E268012" wp14:editId="6D0EC9F6">
                  <wp:simplePos x="0" y="0"/>
                  <wp:positionH relativeFrom="column">
                    <wp:posOffset>151194</wp:posOffset>
                  </wp:positionH>
                  <wp:positionV relativeFrom="paragraph">
                    <wp:posOffset>0</wp:posOffset>
                  </wp:positionV>
                  <wp:extent cx="2415600" cy="3600000"/>
                  <wp:effectExtent l="0" t="0" r="3810" b="63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552AE1" w14:textId="77777777" w:rsidR="00EF753A" w:rsidRDefault="00EF753A" w:rsidP="00EF7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51A38" w14:textId="07D148D9" w:rsidR="00EF753A" w:rsidRPr="00EF753A" w:rsidRDefault="00EF753A" w:rsidP="00EF7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5ED4C350" wp14:editId="3A830055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0</wp:posOffset>
                  </wp:positionV>
                  <wp:extent cx="2260800" cy="3600000"/>
                  <wp:effectExtent l="0" t="0" r="6350" b="63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72961527" w14:textId="45D8033A" w:rsidR="00EF753A" w:rsidRPr="00EF753A" w:rsidRDefault="00EF753A" w:rsidP="00EF753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75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Гражданское право. Часть первая: в 2 т. / отв. ред. Е.Е. Богданова. – Москва: Проспект, 2020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2B67661" w14:textId="77777777" w:rsidR="00EF753A" w:rsidRPr="00EF753A" w:rsidRDefault="00EF753A" w:rsidP="00EF753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3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Представленный первый том учебника посвящен общей части российского гражданского права и учитывает последние тенденции развития гражданского законодательства. Учебный материал разделен на главы в соответствии с программой учебной дисциплины "Гражданское право". Авторы данного учебника стремились изложить ясным и доступным языком самые сложные и дискуссионные проблемы гражданского права, используя многочисленные примеры судебной практики, приводя достижения научной доктрины, а также положения зарубежного законодательства, включая в текст различные схемы и таблицы. Каждый параграф содержит подробные выводы. Каждая глава учебника включает список рекомендованных источников и контрольные вопросы для проверки знаний. Законодательство приводится по состоянию на март 2019 г. Для бакалавров, специалистов, магистров, аспирантов, преподавателей высших юридических и неюридических учебных заведений, практикующих юристов и всех, кто интересуется проблемами современного гражданского права. </w:t>
            </w:r>
          </w:p>
          <w:p w14:paraId="6BEBA4CB" w14:textId="2CE8086F" w:rsidR="006B49DE" w:rsidRPr="00790B99" w:rsidRDefault="00EF753A" w:rsidP="00EF753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53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Представленный второй том учебника посвящен проблемам вещного и обязательственного права и учитывает последние тенденции развития гражданского </w:t>
            </w:r>
            <w:r w:rsidRPr="00EF7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законодательства. Учебный материал разделен на главы в соответствии с программой учебной дисциплины "Гражданское право". Авторы данного учебника стремились изложить ясным и доступным языком самые сложные и дискуссионные вопросы вещного и обязательственного права, используя многочисленные примеры судебной практики, приводя достижения научной доктрины, а также положения зарубежного законодательства, включая в текст различные схемы и таблицы. Каждый параграф содержит подробные выводы. Каждая глава учебника включает список рекомендуемой литературы и контрольные вопросы для проверки знаний. Законодательство приводится по состоянию на апрель 2019 года. Для бакалавров, специалистов, магистров, аспирантов, преподавателей высших юридических и неюридических учебных заведений, практикующих юристов и всех, кто интересуется проблемами современного гражданского права.</w:t>
            </w:r>
          </w:p>
        </w:tc>
      </w:tr>
      <w:tr w:rsidR="006B49DE" w14:paraId="6A776CDB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0F745FD0" w14:textId="25033C40" w:rsidR="006B49DE" w:rsidRPr="003E1A25" w:rsidRDefault="003E1A25" w:rsidP="003E1A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45F54E00" wp14:editId="4DED887F">
                  <wp:simplePos x="0" y="0"/>
                  <wp:positionH relativeFrom="column">
                    <wp:posOffset>80148</wp:posOffset>
                  </wp:positionH>
                  <wp:positionV relativeFrom="paragraph">
                    <wp:posOffset>0</wp:posOffset>
                  </wp:positionV>
                  <wp:extent cx="2444400" cy="3600000"/>
                  <wp:effectExtent l="0" t="0" r="0" b="63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29AB445B" w14:textId="0B00AFD9" w:rsidR="003E1A25" w:rsidRPr="003E1A25" w:rsidRDefault="003E1A25" w:rsidP="003E1A2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Семейное право: практикум для бакалавриата и специалитета / отв. ред. Е.Е. Богданова. – Москва: Проспект. 2020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A6A0D29" w14:textId="77777777" w:rsidR="003E1A25" w:rsidRPr="003E1A25" w:rsidRDefault="003E1A25" w:rsidP="003E1A2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Представленный практикум подготовлен профессорско-преподавательским составом кафедры гражданского права Московского государственного юридического университета имени О. Е. </w:t>
            </w:r>
            <w:proofErr w:type="spellStart"/>
            <w:r w:rsidRPr="003E1A25">
              <w:rPr>
                <w:rFonts w:ascii="Times New Roman" w:hAnsi="Times New Roman" w:cs="Times New Roman"/>
                <w:sz w:val="24"/>
                <w:szCs w:val="24"/>
              </w:rPr>
              <w:t>Кутафина</w:t>
            </w:r>
            <w:proofErr w:type="spellEnd"/>
            <w:r w:rsidRPr="003E1A25">
              <w:rPr>
                <w:rFonts w:ascii="Times New Roman" w:hAnsi="Times New Roman" w:cs="Times New Roman"/>
                <w:sz w:val="24"/>
                <w:szCs w:val="24"/>
              </w:rPr>
              <w:t xml:space="preserve"> (МГЮА) и предназначен для изучения обучающимися юридических факультетов и вузов учебной дисциплины «Семейное право» (уровень подготовки «бакалавриат», «специалитет»).</w:t>
            </w:r>
          </w:p>
          <w:p w14:paraId="418796EA" w14:textId="77777777" w:rsidR="003E1A25" w:rsidRPr="003E1A25" w:rsidRDefault="003E1A25" w:rsidP="003E1A2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sz w:val="24"/>
                <w:szCs w:val="24"/>
              </w:rPr>
              <w:t>Практикум содержит вопросы, задания и задачи для обсуждения на занятиях, подготовленные в соответствии со сложившейся судебной практикой и соответствующие федеральным государственным образовательным стандартам высшего образования по направлению подготовки «Юриспруденция» (уровень подготовки «бакалавриат», «специалитет»).</w:t>
            </w:r>
          </w:p>
          <w:p w14:paraId="09B5719E" w14:textId="77777777" w:rsidR="003E1A25" w:rsidRPr="003E1A25" w:rsidRDefault="003E1A25" w:rsidP="003E1A2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sz w:val="24"/>
                <w:szCs w:val="24"/>
              </w:rPr>
              <w:t>Законодательство приведено по состоянию на 1 декабря 2019 г.</w:t>
            </w:r>
          </w:p>
          <w:p w14:paraId="7E8C6123" w14:textId="10D46F60" w:rsidR="006B49DE" w:rsidRPr="00790B99" w:rsidRDefault="003E1A25" w:rsidP="003E1A2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sz w:val="24"/>
                <w:szCs w:val="24"/>
              </w:rPr>
              <w:t>Обучающимся и преподавателям юридических факультетов и вузов.</w:t>
            </w:r>
          </w:p>
        </w:tc>
      </w:tr>
      <w:tr w:rsidR="006B49DE" w14:paraId="2AFFEC53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03F39C17" w14:textId="22768A0A" w:rsidR="006B49DE" w:rsidRPr="003E1A25" w:rsidRDefault="003E1A25" w:rsidP="003E1A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2A40FF77" wp14:editId="6D068394">
                  <wp:simplePos x="0" y="0"/>
                  <wp:positionH relativeFrom="column">
                    <wp:posOffset>1049</wp:posOffset>
                  </wp:positionH>
                  <wp:positionV relativeFrom="paragraph">
                    <wp:posOffset>193</wp:posOffset>
                  </wp:positionV>
                  <wp:extent cx="2548800" cy="3600000"/>
                  <wp:effectExtent l="0" t="0" r="4445" b="63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11EC7F8F" w14:textId="3466E143" w:rsidR="003E1A25" w:rsidRPr="003E1A25" w:rsidRDefault="003E1A25" w:rsidP="003E1A2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Реформа обязательственного права России: проблемы и перспективы: монография / </w:t>
            </w:r>
            <w:proofErr w:type="spellStart"/>
            <w:r w:rsidRPr="003E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отв.ред</w:t>
            </w:r>
            <w:proofErr w:type="spellEnd"/>
            <w:r w:rsidRPr="003E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3E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Е.Е.Богданова</w:t>
            </w:r>
            <w:proofErr w:type="spellEnd"/>
            <w:r w:rsidRPr="003E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(переиздание). - М.: Проспект, 2020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8E6561C" w14:textId="77777777" w:rsidR="003E1A25" w:rsidRPr="003E1A25" w:rsidRDefault="003E1A25" w:rsidP="003E1A2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sz w:val="24"/>
                <w:szCs w:val="24"/>
              </w:rPr>
              <w:t>В настоящей монографии исследуются дискуссионные вопросы обязательственного права в условиях реформирования гражданского законодательства.</w:t>
            </w:r>
          </w:p>
          <w:p w14:paraId="77823CBF" w14:textId="77777777" w:rsidR="003E1A25" w:rsidRPr="003E1A25" w:rsidRDefault="003E1A25" w:rsidP="003E1A2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sz w:val="24"/>
                <w:szCs w:val="24"/>
              </w:rPr>
              <w:t xml:space="preserve">Монография подготовлена коллективом кафедры гражданского права Университета имени О. Е. </w:t>
            </w:r>
            <w:proofErr w:type="spellStart"/>
            <w:r w:rsidRPr="003E1A25">
              <w:rPr>
                <w:rFonts w:ascii="Times New Roman" w:hAnsi="Times New Roman" w:cs="Times New Roman"/>
                <w:sz w:val="24"/>
                <w:szCs w:val="24"/>
              </w:rPr>
              <w:t>Кутафина</w:t>
            </w:r>
            <w:proofErr w:type="spellEnd"/>
            <w:r w:rsidRPr="003E1A25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авторитетных российских ученых по итогам Всероссийской научно-практической конференции "Реформа обязательственного права и развитие экономики Российской Федерации", организованной 7 апреля 2017 г. в рамках VI Международного юридического форума.</w:t>
            </w:r>
          </w:p>
          <w:p w14:paraId="5A615DA7" w14:textId="77777777" w:rsidR="003E1A25" w:rsidRPr="003E1A25" w:rsidRDefault="003E1A25" w:rsidP="003E1A2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sz w:val="24"/>
                <w:szCs w:val="24"/>
              </w:rPr>
              <w:t>Законодательство приводится по состоянию на декабрь 2017 г.</w:t>
            </w:r>
          </w:p>
          <w:p w14:paraId="33B7BDFA" w14:textId="6452A9A8" w:rsidR="006B49DE" w:rsidRPr="00790B99" w:rsidRDefault="003E1A25" w:rsidP="003E1A2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A25">
              <w:rPr>
                <w:rFonts w:ascii="Times New Roman" w:hAnsi="Times New Roman" w:cs="Times New Roman"/>
                <w:sz w:val="24"/>
                <w:szCs w:val="24"/>
              </w:rPr>
              <w:t>Книга может представлять интерес для широкого круга научных и практических работников, студентов, магистрантов, аспирантов и всех интересующихся проблемами обязательственного права.</w:t>
            </w:r>
          </w:p>
        </w:tc>
      </w:tr>
      <w:tr w:rsidR="006B49DE" w14:paraId="38964F33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39DFDBA8" w14:textId="09CD7257" w:rsidR="006B49DE" w:rsidRPr="008B4C88" w:rsidRDefault="008B4C88" w:rsidP="008B4C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284480E1" wp14:editId="77E6CA37">
                  <wp:simplePos x="0" y="0"/>
                  <wp:positionH relativeFrom="column">
                    <wp:posOffset>56294</wp:posOffset>
                  </wp:positionH>
                  <wp:positionV relativeFrom="paragraph">
                    <wp:posOffset>0</wp:posOffset>
                  </wp:positionV>
                  <wp:extent cx="2458800" cy="3600000"/>
                  <wp:effectExtent l="0" t="0" r="0" b="63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6321F518" w14:textId="69DCA17A" w:rsidR="008B4C88" w:rsidRPr="008B4C88" w:rsidRDefault="008B4C88" w:rsidP="008B4C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4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Аюшеева</w:t>
            </w:r>
            <w:proofErr w:type="spellEnd"/>
            <w:r w:rsidRPr="008B4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И.З. Гражданско-правовое положение религиозных организаций в РФ. Монография. – М. Проспект., 2020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8C47F40" w14:textId="77777777" w:rsidR="008B4C88" w:rsidRPr="008B4C88" w:rsidRDefault="008B4C88" w:rsidP="008B4C8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C88">
              <w:rPr>
                <w:rFonts w:ascii="Times New Roman" w:hAnsi="Times New Roman" w:cs="Times New Roman"/>
                <w:sz w:val="24"/>
                <w:szCs w:val="24"/>
              </w:rPr>
              <w:t>Представленная монография является комплексным исследованием особенностей гражданско-правового положения религиозных организаций как субъектов гражданского права в Российской Федерации. В работе раскрываются понятие, признаки, история становления и развития религиозных организаций как субъектов гражданского права, приводится классификация данных организационно-правовых форм юридических лиц, рассматриваются особенности их образования, реорганизации и ликвидации, а также имущественного положения и деятельности.</w:t>
            </w:r>
          </w:p>
          <w:p w14:paraId="15527273" w14:textId="77777777" w:rsidR="008B4C88" w:rsidRPr="008B4C88" w:rsidRDefault="008B4C88" w:rsidP="008B4C8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C88">
              <w:rPr>
                <w:rFonts w:ascii="Times New Roman" w:hAnsi="Times New Roman" w:cs="Times New Roman"/>
                <w:sz w:val="24"/>
                <w:szCs w:val="24"/>
              </w:rPr>
              <w:t>Законодательство приведено по состоянию на сентябрь 2017 г.</w:t>
            </w:r>
          </w:p>
          <w:p w14:paraId="5BFA9E43" w14:textId="16FD6219" w:rsidR="006B49DE" w:rsidRPr="00790B99" w:rsidRDefault="008B4C88" w:rsidP="008B4C8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C88">
              <w:rPr>
                <w:rFonts w:ascii="Times New Roman" w:hAnsi="Times New Roman" w:cs="Times New Roman"/>
                <w:sz w:val="24"/>
                <w:szCs w:val="24"/>
              </w:rPr>
              <w:t>Книга будет полезна студентам, аспирантам и преподавателям юридических факультетов и вузов.</w:t>
            </w:r>
          </w:p>
        </w:tc>
      </w:tr>
      <w:tr w:rsidR="006B49DE" w14:paraId="57316C86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1D27506B" w14:textId="5BBB145A" w:rsidR="006B49DE" w:rsidRPr="008B4C88" w:rsidRDefault="008B4C88" w:rsidP="008B4C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548703FD" wp14:editId="2D278C7B">
                  <wp:simplePos x="0" y="0"/>
                  <wp:positionH relativeFrom="column">
                    <wp:posOffset>1049</wp:posOffset>
                  </wp:positionH>
                  <wp:positionV relativeFrom="paragraph">
                    <wp:posOffset>1132</wp:posOffset>
                  </wp:positionV>
                  <wp:extent cx="2563200" cy="3600000"/>
                  <wp:effectExtent l="0" t="0" r="8890" b="63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39FF59C6" w14:textId="77777777" w:rsidR="008B4C88" w:rsidRPr="008B4C88" w:rsidRDefault="008B4C88" w:rsidP="008B4C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Солдатова В.И., Романова О.А. Договор аренды в предпринимательской деятельности: учебник для студентов и практиков - Москва: Проспект, 2020.</w:t>
            </w:r>
          </w:p>
          <w:p w14:paraId="1423C98A" w14:textId="77777777" w:rsidR="008B4C88" w:rsidRPr="008B4C88" w:rsidRDefault="008B4C88" w:rsidP="008B4C8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C88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предназначен для магистрантов, обучающихся по программам подготовки юристов в сфере частного права, а также в сфере земельно-имущественных, градостроительных и </w:t>
            </w:r>
            <w:proofErr w:type="spellStart"/>
            <w:r w:rsidRPr="008B4C88">
              <w:rPr>
                <w:rFonts w:ascii="Times New Roman" w:hAnsi="Times New Roman" w:cs="Times New Roman"/>
                <w:sz w:val="24"/>
                <w:szCs w:val="24"/>
              </w:rPr>
              <w:t>природоресурсных</w:t>
            </w:r>
            <w:proofErr w:type="spellEnd"/>
            <w:r w:rsidRPr="008B4C88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отношений. Книга подготовлена преподавателями кафедры гражданского права и кафедры экологического и </w:t>
            </w:r>
            <w:proofErr w:type="spellStart"/>
            <w:r w:rsidRPr="008B4C88">
              <w:rPr>
                <w:rFonts w:ascii="Times New Roman" w:hAnsi="Times New Roman" w:cs="Times New Roman"/>
                <w:sz w:val="24"/>
                <w:szCs w:val="24"/>
              </w:rPr>
              <w:t>природоресурсного</w:t>
            </w:r>
            <w:proofErr w:type="spellEnd"/>
            <w:r w:rsidRPr="008B4C88">
              <w:rPr>
                <w:rFonts w:ascii="Times New Roman" w:hAnsi="Times New Roman" w:cs="Times New Roman"/>
                <w:sz w:val="24"/>
                <w:szCs w:val="24"/>
              </w:rPr>
              <w:t xml:space="preserve"> права Московского государственного юридического университета имени О. Е. </w:t>
            </w:r>
            <w:proofErr w:type="spellStart"/>
            <w:r w:rsidRPr="008B4C88">
              <w:rPr>
                <w:rFonts w:ascii="Times New Roman" w:hAnsi="Times New Roman" w:cs="Times New Roman"/>
                <w:sz w:val="24"/>
                <w:szCs w:val="24"/>
              </w:rPr>
              <w:t>Кутафина</w:t>
            </w:r>
            <w:proofErr w:type="spellEnd"/>
            <w:r w:rsidRPr="008B4C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F766FC" w14:textId="77777777" w:rsidR="008B4C88" w:rsidRPr="008B4C88" w:rsidRDefault="008B4C88" w:rsidP="008B4C8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C88">
              <w:rPr>
                <w:rFonts w:ascii="Times New Roman" w:hAnsi="Times New Roman" w:cs="Times New Roman"/>
                <w:sz w:val="24"/>
                <w:szCs w:val="24"/>
              </w:rPr>
              <w:t>Авторы уделили внимание проблемам применения законодательства, регулирующего арендные отношения в различных сферах деятельности (гражданское законодательство, земельное законодательство и др.). Дается характеристика видов договора аренды: договора аренды зданий и сооружений, договора аренды предприятия, договора финансовой аренды (лизинга), договора аренды земельного участка. Рассматриваются особенности договора аренды лесного участка и договора водопользования. При подготовке учебника активно использовались материалы судебной практики.</w:t>
            </w:r>
          </w:p>
          <w:p w14:paraId="0844EC7F" w14:textId="53995AD0" w:rsidR="006B49DE" w:rsidRPr="00790B99" w:rsidRDefault="008B4C88" w:rsidP="008B4C8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C88">
              <w:rPr>
                <w:rFonts w:ascii="Times New Roman" w:hAnsi="Times New Roman" w:cs="Times New Roman"/>
                <w:sz w:val="24"/>
                <w:szCs w:val="24"/>
              </w:rPr>
              <w:t>Книга представляет интерес и для практикующих юристов.</w:t>
            </w:r>
          </w:p>
        </w:tc>
      </w:tr>
      <w:tr w:rsidR="006B49DE" w14:paraId="0228F9F9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30F7642B" w14:textId="5C4C59EB" w:rsidR="006B49DE" w:rsidRPr="00897C1A" w:rsidRDefault="00897C1A" w:rsidP="00897C1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2AD736BC" wp14:editId="62E0ACED">
                  <wp:simplePos x="0" y="0"/>
                  <wp:positionH relativeFrom="column">
                    <wp:posOffset>1049</wp:posOffset>
                  </wp:positionH>
                  <wp:positionV relativeFrom="paragraph">
                    <wp:posOffset>304</wp:posOffset>
                  </wp:positionV>
                  <wp:extent cx="2476800" cy="3600000"/>
                  <wp:effectExtent l="0" t="0" r="0" b="63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639366E7" w14:textId="502BB2DD" w:rsidR="00897C1A" w:rsidRPr="00897C1A" w:rsidRDefault="00897C1A" w:rsidP="00897C1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7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Гражданское право: Общие положения об обязательствах: учебное пособие для бакалавров / отв. ред. В.В. Долинская, В.Л. Слесарев (переиздание). – М.: Проспект, 2020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8DF980B" w14:textId="77777777" w:rsidR="00897C1A" w:rsidRPr="00897C1A" w:rsidRDefault="00897C1A" w:rsidP="00897C1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1A">
              <w:rPr>
                <w:rFonts w:ascii="Times New Roman" w:hAnsi="Times New Roman" w:cs="Times New Roman"/>
                <w:sz w:val="24"/>
                <w:szCs w:val="24"/>
              </w:rPr>
              <w:t>В учебном пособии в соответствии с ФГОС на основе действующих правовых актов и научных исследований со ссылками на правоприменительную, в первую очередь, судебную практику рассмотрены общие положения об обязательствах.</w:t>
            </w:r>
          </w:p>
          <w:p w14:paraId="24D89598" w14:textId="77777777" w:rsidR="00897C1A" w:rsidRPr="00897C1A" w:rsidRDefault="00897C1A" w:rsidP="00897C1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1A">
              <w:rPr>
                <w:rFonts w:ascii="Times New Roman" w:hAnsi="Times New Roman" w:cs="Times New Roman"/>
                <w:sz w:val="24"/>
                <w:szCs w:val="24"/>
              </w:rPr>
              <w:t>Освещены понятие и виды обязательств, основания возникновения и прекращения обязательств, обеспечение исполнения обязательств, перемена лиц в обязательстве, ответственность за нарушение обязательств.</w:t>
            </w:r>
          </w:p>
          <w:p w14:paraId="23EFB985" w14:textId="77777777" w:rsidR="00897C1A" w:rsidRPr="00897C1A" w:rsidRDefault="00897C1A" w:rsidP="00897C1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1A">
              <w:rPr>
                <w:rFonts w:ascii="Times New Roman" w:hAnsi="Times New Roman" w:cs="Times New Roman"/>
                <w:sz w:val="24"/>
                <w:szCs w:val="24"/>
              </w:rPr>
              <w:t>В издании представлены образцы задач и вопросов по теме.</w:t>
            </w:r>
          </w:p>
          <w:p w14:paraId="1DCAA502" w14:textId="082ED61F" w:rsidR="006B49DE" w:rsidRPr="00790B99" w:rsidRDefault="00897C1A" w:rsidP="00897C1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1A">
              <w:rPr>
                <w:rFonts w:ascii="Times New Roman" w:hAnsi="Times New Roman" w:cs="Times New Roman"/>
                <w:sz w:val="24"/>
                <w:szCs w:val="24"/>
              </w:rPr>
              <w:t>Предназначено для бакалавров, магистров, аспирантов, обучающихся по программам юридических специальностей, преподавателей вузов, а также всех интересующихся правом.</w:t>
            </w:r>
          </w:p>
        </w:tc>
      </w:tr>
      <w:tr w:rsidR="006B49DE" w14:paraId="457827D2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6D072D99" w14:textId="15B30C3F" w:rsidR="006B49DE" w:rsidRPr="00897C1A" w:rsidRDefault="00897C1A" w:rsidP="00897C1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6638DEC3" wp14:editId="4619CD3C">
                  <wp:simplePos x="0" y="0"/>
                  <wp:positionH relativeFrom="column">
                    <wp:posOffset>1049</wp:posOffset>
                  </wp:positionH>
                  <wp:positionV relativeFrom="paragraph">
                    <wp:posOffset>304</wp:posOffset>
                  </wp:positionV>
                  <wp:extent cx="2394000" cy="3600000"/>
                  <wp:effectExtent l="0" t="0" r="6350" b="63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0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3AD9976E" w14:textId="77777777" w:rsidR="00897C1A" w:rsidRPr="00897C1A" w:rsidRDefault="00897C1A" w:rsidP="00897C1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7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Суворов Е.Д. Судебное </w:t>
            </w:r>
            <w:proofErr w:type="spellStart"/>
            <w:r w:rsidRPr="00897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банкротное</w:t>
            </w:r>
            <w:proofErr w:type="spellEnd"/>
            <w:r w:rsidRPr="00897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право. сборник. М.Статут.2019.</w:t>
            </w:r>
          </w:p>
          <w:p w14:paraId="489334EC" w14:textId="77777777" w:rsidR="00897C1A" w:rsidRPr="00897C1A" w:rsidRDefault="00897C1A" w:rsidP="00897C1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1A"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настоящем сборнике систематизированы все постановления Пленумов ВАС РФ и ВС РФ, Информационные письма Президиума ВАС РФ начиная с 2002 года, Обзоры названных высших инстанций, а также практика ВС РФ и ВАС РФ по конкретным делам с 2014 года. При этом все правовые позиции как выраженные абстрактно, так и применительно к конкретному делу распределены по </w:t>
            </w:r>
            <w:proofErr w:type="spellStart"/>
            <w:r w:rsidRPr="00897C1A">
              <w:rPr>
                <w:rFonts w:ascii="Times New Roman" w:hAnsi="Times New Roman" w:cs="Times New Roman"/>
                <w:sz w:val="24"/>
                <w:szCs w:val="24"/>
              </w:rPr>
              <w:t>банкротным</w:t>
            </w:r>
            <w:proofErr w:type="spellEnd"/>
            <w:r w:rsidRPr="00897C1A">
              <w:rPr>
                <w:rFonts w:ascii="Times New Roman" w:hAnsi="Times New Roman" w:cs="Times New Roman"/>
                <w:sz w:val="24"/>
                <w:szCs w:val="24"/>
              </w:rPr>
              <w:t xml:space="preserve"> рубрикам, что позволяет составить полное представление по необходимому вопросу, обратившись в соответствующий раздел издания. По существу, книга представляет собой судебное право в сфере банкротства, то есть судебное </w:t>
            </w:r>
            <w:proofErr w:type="spellStart"/>
            <w:r w:rsidRPr="00897C1A">
              <w:rPr>
                <w:rFonts w:ascii="Times New Roman" w:hAnsi="Times New Roman" w:cs="Times New Roman"/>
                <w:sz w:val="24"/>
                <w:szCs w:val="24"/>
              </w:rPr>
              <w:t>банкротное</w:t>
            </w:r>
            <w:proofErr w:type="spellEnd"/>
            <w:r w:rsidRPr="00897C1A">
              <w:rPr>
                <w:rFonts w:ascii="Times New Roman" w:hAnsi="Times New Roman" w:cs="Times New Roman"/>
                <w:sz w:val="24"/>
                <w:szCs w:val="24"/>
              </w:rPr>
              <w:t xml:space="preserve"> право.</w:t>
            </w:r>
          </w:p>
          <w:p w14:paraId="52621308" w14:textId="77777777" w:rsidR="00897C1A" w:rsidRPr="00897C1A" w:rsidRDefault="00897C1A" w:rsidP="00897C1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1A">
              <w:rPr>
                <w:rFonts w:ascii="Times New Roman" w:hAnsi="Times New Roman" w:cs="Times New Roman"/>
                <w:sz w:val="24"/>
                <w:szCs w:val="24"/>
              </w:rPr>
              <w:t xml:space="preserve">Отличием настоящего издания от традиционных Энциклопедий правовых позиций в сфере банкротства является то, что в нем наряду с практикой по конкретным делам представлены абстрактные разъяснения высших судов. Соответственно, отличием книги от сборников абстрактных разъяснений в сфере банкротства (постановлений Пленумов, Обзоров и Информационных писем) является структурирование таких абстрактных разъяснений по </w:t>
            </w:r>
            <w:proofErr w:type="spellStart"/>
            <w:r w:rsidRPr="00897C1A">
              <w:rPr>
                <w:rFonts w:ascii="Times New Roman" w:hAnsi="Times New Roman" w:cs="Times New Roman"/>
                <w:sz w:val="24"/>
                <w:szCs w:val="24"/>
              </w:rPr>
              <w:t>банкротным</w:t>
            </w:r>
            <w:proofErr w:type="spellEnd"/>
            <w:r w:rsidRPr="00897C1A">
              <w:rPr>
                <w:rFonts w:ascii="Times New Roman" w:hAnsi="Times New Roman" w:cs="Times New Roman"/>
                <w:sz w:val="24"/>
                <w:szCs w:val="24"/>
              </w:rPr>
              <w:t xml:space="preserve"> рубрикам в совокупности с накопленной практикой по аналогичным вопросам.</w:t>
            </w:r>
          </w:p>
          <w:p w14:paraId="101AAC09" w14:textId="77777777" w:rsidR="006B49DE" w:rsidRDefault="00897C1A" w:rsidP="00897C1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1A">
              <w:rPr>
                <w:rFonts w:ascii="Times New Roman" w:hAnsi="Times New Roman" w:cs="Times New Roman"/>
                <w:sz w:val="24"/>
                <w:szCs w:val="24"/>
              </w:rPr>
              <w:t xml:space="preserve">Сборник может быть использован как в научной деятельности (исследование и </w:t>
            </w:r>
            <w:r w:rsidRPr="0089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толкование по определенной проблематике, подготовка статей, диссертаций и докладов и т.п.), так и в практической деятельности (при подготовке правовой позиции по спору и ее обосновании, при оценке рисков сделки, разработке структур отношений и т.д.).</w:t>
            </w:r>
          </w:p>
          <w:p w14:paraId="476D418A" w14:textId="595AEBF3" w:rsidR="007E4C7F" w:rsidRPr="00790B99" w:rsidRDefault="007E4C7F" w:rsidP="00897C1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2791F25C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0A736694" w14:textId="738DAB43" w:rsidR="006B49DE" w:rsidRPr="005229AE" w:rsidRDefault="005229AE" w:rsidP="005229A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609A0BAF" wp14:editId="126D9BBC">
                  <wp:simplePos x="0" y="0"/>
                  <wp:positionH relativeFrom="column">
                    <wp:posOffset>1049</wp:posOffset>
                  </wp:positionH>
                  <wp:positionV relativeFrom="paragraph">
                    <wp:posOffset>304</wp:posOffset>
                  </wp:positionV>
                  <wp:extent cx="2440800" cy="3600000"/>
                  <wp:effectExtent l="0" t="0" r="0" b="63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092B3D99" w14:textId="77777777" w:rsidR="005229AE" w:rsidRPr="005229AE" w:rsidRDefault="005229AE" w:rsidP="005229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Гражданское право: источники права: учебное пособие / отв. ред. В.Л. Слесарев (переиздание) - М.: Проспект, 2019. </w:t>
            </w:r>
          </w:p>
          <w:p w14:paraId="5AE6D11A" w14:textId="77777777" w:rsidR="005229AE" w:rsidRPr="005229AE" w:rsidRDefault="005229AE" w:rsidP="005229A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9AE">
              <w:rPr>
                <w:rFonts w:ascii="Times New Roman" w:hAnsi="Times New Roman" w:cs="Times New Roman"/>
                <w:sz w:val="24"/>
                <w:szCs w:val="24"/>
              </w:rPr>
              <w:t xml:space="preserve">В учебном пособии в соответствии с ФГОС на основе действующих правовых актов и научных исследований со ссылками на правоприменительную, в первую очередь судебную практику предложена общая характеристика источников гражданского права. </w:t>
            </w:r>
          </w:p>
          <w:p w14:paraId="63F0A6F6" w14:textId="77777777" w:rsidR="005229AE" w:rsidRPr="005229AE" w:rsidRDefault="005229AE" w:rsidP="005229A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9AE">
              <w:rPr>
                <w:rFonts w:ascii="Times New Roman" w:hAnsi="Times New Roman" w:cs="Times New Roman"/>
                <w:sz w:val="24"/>
                <w:szCs w:val="24"/>
              </w:rPr>
              <w:t xml:space="preserve">Раскрыто понятие источников права, выявлена их отраслевая специфика применительно к гражданскому праву, предложена их система, освещены конкретные виды источников гражданского права. В издании представлены образцы презентации, задачи, задания и теста по теме. </w:t>
            </w:r>
          </w:p>
          <w:p w14:paraId="0832FFF4" w14:textId="5EED58F4" w:rsidR="006B49DE" w:rsidRPr="00790B99" w:rsidRDefault="005229AE" w:rsidP="005229A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9AE">
              <w:rPr>
                <w:rFonts w:ascii="Times New Roman" w:hAnsi="Times New Roman" w:cs="Times New Roman"/>
                <w:sz w:val="24"/>
                <w:szCs w:val="24"/>
              </w:rPr>
              <w:t>Предназначено для бакалавров, магистров, аспирантов, обучающихся по программам юридических специальностей, преподавателей вузов, а также всех интересующихся правом.</w:t>
            </w:r>
          </w:p>
        </w:tc>
      </w:tr>
      <w:tr w:rsidR="006B49DE" w14:paraId="644D3190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2F00E63E" w14:textId="4C5FF496" w:rsidR="006B49DE" w:rsidRPr="00E669E5" w:rsidRDefault="00E669E5" w:rsidP="00E669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4EB280A" wp14:editId="0307C8B3">
                  <wp:simplePos x="0" y="0"/>
                  <wp:positionH relativeFrom="column">
                    <wp:posOffset>1049</wp:posOffset>
                  </wp:positionH>
                  <wp:positionV relativeFrom="paragraph">
                    <wp:posOffset>138</wp:posOffset>
                  </wp:positionV>
                  <wp:extent cx="2412000" cy="3600000"/>
                  <wp:effectExtent l="0" t="0" r="7620" b="63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18A45443" w14:textId="5383924F" w:rsidR="00E669E5" w:rsidRPr="00E669E5" w:rsidRDefault="00E669E5" w:rsidP="00E669E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Булаевский Б.А. Гражданское право. Сроки. Исковая давность: учебное пособие для бакалавров. – М.: Проспект, 2019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34149FB" w14:textId="77777777" w:rsidR="00E669E5" w:rsidRPr="00E669E5" w:rsidRDefault="00E669E5" w:rsidP="00E669E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E5"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настоящем издании на основе действующего законодательства и сложившейся правоприменительной практики рассматриваются два института гражданского права: сроки и исковая давность. </w:t>
            </w:r>
          </w:p>
          <w:p w14:paraId="2AC01281" w14:textId="77777777" w:rsidR="00E669E5" w:rsidRPr="00E669E5" w:rsidRDefault="00E669E5" w:rsidP="00E669E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E5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указанных институтов в качестве правовых средств, ориентированных на придание определенности регулируемым отношениям, по-новому раскрывает их содержание и возможности применения. </w:t>
            </w:r>
          </w:p>
          <w:p w14:paraId="75783E6F" w14:textId="77777777" w:rsidR="00E669E5" w:rsidRPr="00E669E5" w:rsidRDefault="00E669E5" w:rsidP="00E669E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E5">
              <w:rPr>
                <w:rFonts w:ascii="Times New Roman" w:hAnsi="Times New Roman" w:cs="Times New Roman"/>
                <w:sz w:val="24"/>
                <w:szCs w:val="24"/>
              </w:rPr>
              <w:t xml:space="preserve">Пособие адресуется студентам </w:t>
            </w:r>
            <w:proofErr w:type="spellStart"/>
            <w:r w:rsidRPr="00E669E5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E669E5">
              <w:rPr>
                <w:rFonts w:ascii="Times New Roman" w:hAnsi="Times New Roman" w:cs="Times New Roman"/>
                <w:sz w:val="24"/>
                <w:szCs w:val="24"/>
              </w:rPr>
              <w:t xml:space="preserve">, обучающимся по направлению подготовки "Юриспруденция", а также иным обучающимся юридических вузов и факультетов. </w:t>
            </w:r>
          </w:p>
          <w:p w14:paraId="508DA058" w14:textId="21002C80" w:rsidR="006B49DE" w:rsidRPr="00790B99" w:rsidRDefault="00E669E5" w:rsidP="00E669E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9E5">
              <w:rPr>
                <w:rFonts w:ascii="Times New Roman" w:hAnsi="Times New Roman" w:cs="Times New Roman"/>
                <w:sz w:val="24"/>
                <w:szCs w:val="24"/>
              </w:rPr>
              <w:t>Издание также может быть полезно научным работникам, практикующим юристам и всем, кто интересуется вопросами права.</w:t>
            </w:r>
          </w:p>
        </w:tc>
      </w:tr>
      <w:tr w:rsidR="006B49DE" w14:paraId="00C22482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46368424" w14:textId="3ABF811C" w:rsidR="006B49DE" w:rsidRPr="002426AD" w:rsidRDefault="002426AD" w:rsidP="00242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76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18BC015" wp14:editId="112DF179">
                  <wp:simplePos x="0" y="0"/>
                  <wp:positionH relativeFrom="column">
                    <wp:posOffset>-6902</wp:posOffset>
                  </wp:positionH>
                  <wp:positionV relativeFrom="paragraph">
                    <wp:posOffset>6654</wp:posOffset>
                  </wp:positionV>
                  <wp:extent cx="2368800" cy="3600000"/>
                  <wp:effectExtent l="0" t="0" r="0" b="63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43A4AB4D" w14:textId="77777777" w:rsidR="002426AD" w:rsidRPr="002426AD" w:rsidRDefault="002426AD" w:rsidP="002426A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Договорное право России: реформирование, проблемы и тенденции развития: монография / под общ. ред. Л.Ю. Василевской. М.: НОРМА-ИНФРА-М, 2018.</w:t>
            </w:r>
          </w:p>
          <w:p w14:paraId="1F4C8703" w14:textId="77777777" w:rsidR="002426AD" w:rsidRPr="002426AD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 xml:space="preserve">В книге раскрываются основные и дискуссионные проблемы договорного права в условиях реформирования гражданского законодательства. </w:t>
            </w:r>
          </w:p>
          <w:p w14:paraId="3148FE6B" w14:textId="77777777" w:rsidR="006B49DE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>Для студентов, магистрантов, аспирантов, преподавателей юридических и экономических факультетов вузов, а также для практикующих юристов и всех интересующихся проблемами современного договорного права.</w:t>
            </w:r>
          </w:p>
          <w:p w14:paraId="347828CE" w14:textId="6A46982E" w:rsidR="007E4C7F" w:rsidRPr="00790B99" w:rsidRDefault="007E4C7F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684F8D60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1A890569" w14:textId="42C6851F" w:rsidR="006B49DE" w:rsidRPr="002426AD" w:rsidRDefault="002426AD" w:rsidP="00242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4EDBF64" wp14:editId="673CB0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94000" cy="3600000"/>
                  <wp:effectExtent l="0" t="0" r="6350" b="63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1B2028BA" w14:textId="637528CC" w:rsidR="002426AD" w:rsidRPr="002426AD" w:rsidRDefault="002426AD" w:rsidP="002426A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Жилищное право: учебник для бакалавров / отв. ред. Е.Е. Богданова, К.Р.</w:t>
            </w:r>
            <w:r w:rsidR="002871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26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Файзрахманов</w:t>
            </w:r>
            <w:proofErr w:type="spellEnd"/>
            <w:r w:rsidRPr="002426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– М.: Проспект, 2018.</w:t>
            </w:r>
          </w:p>
          <w:p w14:paraId="3BC73127" w14:textId="77777777" w:rsidR="002426AD" w:rsidRPr="002426AD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 представлен анализ основных принципов и институтов жилищного права, которые рассмотрены во взаимосвязи их между собой и с нормами конституционного, гражданского, административного и других отраслей права. </w:t>
            </w:r>
          </w:p>
          <w:p w14:paraId="63B566E1" w14:textId="77777777" w:rsidR="002426AD" w:rsidRPr="002426AD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 xml:space="preserve">Содержащийся в книге теоретический материал основан на анализе действующего жилищного законодательства, практике его применения и изложен с учетом выводов, сформулированных в научных трудах специалистов в области жилищного права. </w:t>
            </w:r>
          </w:p>
          <w:p w14:paraId="4138AB0B" w14:textId="77777777" w:rsidR="002426AD" w:rsidRPr="002426AD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 xml:space="preserve">Особое внимание акцентировано на дискуссионных вопросах Жилищного кодекса Российской Федерации. Учебник подготовлен в соответствии с </w:t>
            </w:r>
            <w:r w:rsidRPr="002426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государственным образовательным стандартом высшего профессионального образования по дисциплине "Жилищное право". </w:t>
            </w:r>
          </w:p>
          <w:p w14:paraId="5538A919" w14:textId="77777777" w:rsidR="006B49DE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>Материал подготовлен с использованием правовых актов по состоянию на 1 сентября 2015 г. Книга предназначена для студентов, аспирантов, преподавателей юридических вузов и факультетов, а также всех, кто интересуется вопросами жилищного права.</w:t>
            </w:r>
          </w:p>
          <w:p w14:paraId="15A14E8F" w14:textId="58552350" w:rsidR="007E4C7F" w:rsidRPr="00790B99" w:rsidRDefault="007E4C7F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72831C94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4025F129" w14:textId="01430CCF" w:rsidR="006B49DE" w:rsidRPr="002426AD" w:rsidRDefault="002426AD" w:rsidP="00242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44F161A" wp14:editId="7E6B21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44400" cy="3600000"/>
                  <wp:effectExtent l="0" t="0" r="0" b="63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2A94B175" w14:textId="77777777" w:rsidR="002426AD" w:rsidRPr="002426AD" w:rsidRDefault="002426AD" w:rsidP="002426A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Гражданское право: Участники правоотношений: учебное пособие для бакалавров / отв. ред. В.В. Долинская, В.Л. Слесарев. – М.: Проспект, 2017.</w:t>
            </w:r>
          </w:p>
          <w:p w14:paraId="2568A6CE" w14:textId="77777777" w:rsidR="002426AD" w:rsidRPr="002426AD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 xml:space="preserve">В учебном пособии в соответствии с ФГОС на основе действующих правовых актов и научных исследований со ссылками на правоприменительную, в первую очередь судебную практику предложена общая характеристика участников гражданских правоотношений и рассмотрены их конкретные виды. </w:t>
            </w:r>
          </w:p>
          <w:p w14:paraId="3AD3E362" w14:textId="77777777" w:rsidR="002426AD" w:rsidRPr="002426AD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 xml:space="preserve">Освещены понятие и виды участников гражданских правоотношений, их правовой статус и правосубъектность. </w:t>
            </w:r>
          </w:p>
          <w:p w14:paraId="6DC7096E" w14:textId="77777777" w:rsidR="002426AD" w:rsidRPr="002426AD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 xml:space="preserve">В издании представлены образцы презентации, задачи, задания и теста по теме. </w:t>
            </w:r>
          </w:p>
          <w:p w14:paraId="4030A88E" w14:textId="77777777" w:rsidR="006B49DE" w:rsidRDefault="002426AD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sz w:val="24"/>
                <w:szCs w:val="24"/>
              </w:rPr>
              <w:t>Предназначено для бакалавров, магистров, аспирантов, обучающихся по программам юридических специальностей, преподавателей вузов, а также всех интересующихся правом.</w:t>
            </w:r>
          </w:p>
          <w:p w14:paraId="0AA18BF6" w14:textId="79BC19A4" w:rsidR="007E4C7F" w:rsidRPr="00790B99" w:rsidRDefault="007E4C7F" w:rsidP="002426A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9DE" w14:paraId="085D4D82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25D870CE" w14:textId="4E0B77C2" w:rsidR="006B49DE" w:rsidRPr="002426AD" w:rsidRDefault="002426AD" w:rsidP="00242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8FE3242" wp14:editId="4A501C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01200" cy="3600000"/>
                  <wp:effectExtent l="0" t="0" r="0" b="63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79A019C9" w14:textId="20AB0795" w:rsidR="006B49DE" w:rsidRPr="002426AD" w:rsidRDefault="006B49DE" w:rsidP="006B49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6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Гражданское право: Юридические факты: учебное пособие для бакалавров / отв. ред. В.В. Долинская, В.Л.</w:t>
            </w:r>
            <w:r w:rsidR="002871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426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Слесарев. – М.: Проспект, 2017.</w:t>
            </w:r>
          </w:p>
          <w:p w14:paraId="0E0A39D8" w14:textId="77777777" w:rsidR="006B49DE" w:rsidRPr="006B49DE" w:rsidRDefault="006B49DE" w:rsidP="006B49D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9DE">
              <w:rPr>
                <w:rFonts w:ascii="Times New Roman" w:hAnsi="Times New Roman" w:cs="Times New Roman"/>
                <w:sz w:val="24"/>
                <w:szCs w:val="24"/>
              </w:rPr>
              <w:t xml:space="preserve">В учебном пособии в соответствии с ФГОС на основе действующих правовых актов и научных исследований со ссылками на правоприменительную, в первую очередь судебную практику предложена общая характеристика юридических фактов и рассмотрены их конкретные виды. </w:t>
            </w:r>
          </w:p>
          <w:p w14:paraId="3959D6D4" w14:textId="77777777" w:rsidR="006B49DE" w:rsidRPr="006B49DE" w:rsidRDefault="006B49DE" w:rsidP="006B49D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9DE">
              <w:rPr>
                <w:rFonts w:ascii="Times New Roman" w:hAnsi="Times New Roman" w:cs="Times New Roman"/>
                <w:sz w:val="24"/>
                <w:szCs w:val="24"/>
              </w:rPr>
              <w:t xml:space="preserve">Освещены понятие и виды юридических фактов, особое внимание уделено такой их классической группе, как сделки, таким новым основаниям возникновения гражданских прав и обязанностей, как согласие на совершение сделки, решения собраний, юридически значимые сообщения, таким редко рассматриваемым в учебной литературе юридическим фактам, как административные и судебные акты, а также юридическим составам. </w:t>
            </w:r>
          </w:p>
          <w:p w14:paraId="7B6C64A0" w14:textId="5326CA2E" w:rsidR="006B49DE" w:rsidRPr="00790B99" w:rsidRDefault="006B49DE" w:rsidP="00603AD3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9DE">
              <w:rPr>
                <w:rFonts w:ascii="Times New Roman" w:hAnsi="Times New Roman" w:cs="Times New Roman"/>
                <w:sz w:val="24"/>
                <w:szCs w:val="24"/>
              </w:rPr>
              <w:t>В издании представлены образцы презентации, задачи, задания и теста по теме. Предназначено для бакалавров, магистров, аспирантов, обучающихся по программам юридических специальностей, преподавателей вузов, а также всех интересующихся правом.</w:t>
            </w:r>
          </w:p>
        </w:tc>
      </w:tr>
      <w:tr w:rsidR="006B49DE" w14:paraId="2975D55F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473CF0EE" w14:textId="43345CB8" w:rsidR="006B49DE" w:rsidRDefault="006B49DE" w:rsidP="002E15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F97DEB1" wp14:editId="676289DF">
                  <wp:simplePos x="0" y="0"/>
                  <wp:positionH relativeFrom="column">
                    <wp:posOffset>1049</wp:posOffset>
                  </wp:positionH>
                  <wp:positionV relativeFrom="paragraph">
                    <wp:posOffset>304</wp:posOffset>
                  </wp:positionV>
                  <wp:extent cx="2433600" cy="3603600"/>
                  <wp:effectExtent l="0" t="0" r="508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600" cy="360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533B9A11" w14:textId="3B840656" w:rsidR="006B49DE" w:rsidRPr="00897C1A" w:rsidRDefault="006B49DE" w:rsidP="006B49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Богданов Д.Е. Эволюция гражданско-правовой ответственности с позиции справедливости: сравнительно-правовой аспект. Монография. – М.: Проспект. 2017.</w:t>
            </w:r>
          </w:p>
          <w:p w14:paraId="30925192" w14:textId="77777777" w:rsidR="006B49DE" w:rsidRDefault="006B49DE" w:rsidP="006B49D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B99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анализа отечественного и иностранного права исследуются вопросы, посвященные справедливости как основному началу гражданско-правовой ответственности. Рассматриваются проблемы развития договорной, преддоговорной и диалектной ответственности с позиций корректирующей, дистрибутивной и </w:t>
            </w:r>
            <w:proofErr w:type="spellStart"/>
            <w:r w:rsidRPr="00790B99">
              <w:rPr>
                <w:rFonts w:ascii="Times New Roman" w:hAnsi="Times New Roman" w:cs="Times New Roman"/>
                <w:sz w:val="24"/>
                <w:szCs w:val="24"/>
              </w:rPr>
              <w:t>ретрибутивной</w:t>
            </w:r>
            <w:proofErr w:type="spellEnd"/>
            <w:r w:rsidRPr="00790B99">
              <w:rPr>
                <w:rFonts w:ascii="Times New Roman" w:hAnsi="Times New Roman" w:cs="Times New Roman"/>
                <w:sz w:val="24"/>
                <w:szCs w:val="24"/>
              </w:rPr>
              <w:t xml:space="preserve"> справедливости. Отдельное внимание уделяется проблемам философско-правового обоснования справедливости в гражданском праве, пониманию справедливости как начала и принципа гражданского права. </w:t>
            </w:r>
          </w:p>
          <w:p w14:paraId="78502E3E" w14:textId="77777777" w:rsidR="006B49DE" w:rsidRPr="00790B99" w:rsidRDefault="006B49DE" w:rsidP="006B49D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B99">
              <w:rPr>
                <w:rFonts w:ascii="Times New Roman" w:hAnsi="Times New Roman" w:cs="Times New Roman"/>
                <w:sz w:val="24"/>
                <w:szCs w:val="24"/>
              </w:rPr>
              <w:t>Для научных работников, судей, преподавателей, аспирантов, студентов, а также практикующих юристов.</w:t>
            </w:r>
          </w:p>
          <w:p w14:paraId="07F3A7B7" w14:textId="77777777" w:rsidR="006B49DE" w:rsidRPr="00AB724B" w:rsidRDefault="006B49DE" w:rsidP="002E15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12A9" w14:paraId="10B09AD1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24029F3E" w14:textId="1143814D" w:rsidR="003212A9" w:rsidRDefault="003212A9" w:rsidP="002E15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8E5CA7A" wp14:editId="310599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407920" cy="3599180"/>
                  <wp:effectExtent l="0" t="0" r="0" b="127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59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32BCD908" w14:textId="52F3F69F" w:rsidR="003212A9" w:rsidRDefault="003212A9" w:rsidP="003212A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Право интеллектуальной собственности: актуальные проблемы: монография / С. М. Михайлов, Е. А. Моргунова [и др.] / отв. ред. Е. А. Моргуновой (переиздание); М.: НОРМА, 2017.</w:t>
            </w:r>
          </w:p>
          <w:p w14:paraId="33097C3C" w14:textId="77777777" w:rsidR="003212A9" w:rsidRDefault="003212A9" w:rsidP="005875F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</w:pPr>
            <w:r w:rsidRPr="00AB724B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Стремительное развитие информационных технологий, переход России на инновационный путь развития экономики, вступление России в ВТО, реформирование судебной системы, гражданского законодательства привели к необходимости переосмысления правового регулирования отношений, связанных с предоставлением правовой охраны результатам интеллектуальной деятельности и средствам индивидуализации, осуществлением и защитой интеллектуальных прав на них. В настоящей монографии рассмотрены проблемные вопросы по интеллектуальной собственности, связанные с членством России в ВТО и в Таможенном союзе, с созданием Суда по интеллектуальным правам, с совершенствованием системы правовой охраны, в том числе защиты интеллектуальных прав, представлен опыт ряда зарубежных стран по вопросам, связанным с защитой авторских прав в сети Интернет. В конце каждой главы по ключевым, сложным, порой неоднозначным проблемам права интеллектуальной собственности авторами представлены выводы, основанные на своем видении решения проблем, изложенных в содержании работы. Для студентов, аспирантов, </w:t>
            </w:r>
            <w:r w:rsidRPr="00AB724B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lastRenderedPageBreak/>
              <w:t>преподавателей, практикующих юристов и всех, кто интересуется правом интеллектуальной собственности.</w:t>
            </w:r>
          </w:p>
          <w:p w14:paraId="13A3DF0C" w14:textId="25BF32B8" w:rsidR="007E4C7F" w:rsidRPr="00AB724B" w:rsidRDefault="007E4C7F" w:rsidP="005875F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12A9" w14:paraId="516E3E6C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25EC24C9" w14:textId="61340343" w:rsidR="003212A9" w:rsidRDefault="00E06424" w:rsidP="002E15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36E1841" wp14:editId="2A9574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15600" cy="3600000"/>
                  <wp:effectExtent l="0" t="0" r="3810" b="63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6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3B3621AD" w14:textId="7990C4BA" w:rsidR="005875F4" w:rsidRDefault="00E06424" w:rsidP="002E15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Рясенцев</w:t>
            </w:r>
            <w:proofErr w:type="spellEnd"/>
            <w:r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В.А. «Семейное право. Советское изобретательское право</w:t>
            </w:r>
            <w:r w:rsidR="00FF36AC"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F36AC"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Рясенцев</w:t>
            </w:r>
            <w:proofErr w:type="spellEnd"/>
            <w:r w:rsidR="00FF36AC"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В.А. «Семейное право. Советское изобретательское право</w:t>
            </w:r>
            <w:r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Избранные труды. (составители </w:t>
            </w:r>
            <w:proofErr w:type="spellStart"/>
            <w:r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Е.А.Моргунова</w:t>
            </w:r>
            <w:proofErr w:type="spellEnd"/>
            <w:r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Б.А.Булаевский</w:t>
            </w:r>
            <w:proofErr w:type="spellEnd"/>
            <w:r w:rsidRPr="00E064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М. Проспект. 2017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50F00E1" w14:textId="77777777" w:rsidR="00E06424" w:rsidRDefault="005875F4" w:rsidP="005875F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</w:pPr>
            <w:r w:rsidRPr="005875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Настоящее издание, представленное в серии «Научное наследие» Московского государственного юридического университета имени О. Е. </w:t>
            </w:r>
            <w:proofErr w:type="spellStart"/>
            <w:r w:rsidRPr="005875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Кутафина</w:t>
            </w:r>
            <w:proofErr w:type="spellEnd"/>
            <w:r w:rsidRPr="005875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(МГЮА), включает в себя два фундаментальных произведения выдающегося советского цивилиста Владимира Александровича </w:t>
            </w:r>
            <w:proofErr w:type="spellStart"/>
            <w:r w:rsidRPr="005875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Рясенцева</w:t>
            </w:r>
            <w:proofErr w:type="spellEnd"/>
            <w:r w:rsidRPr="005875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– </w:t>
            </w:r>
            <w:r w:rsidRPr="005875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учебник по семейному праву и учебное пособие по изобретательскому праву.</w:t>
            </w:r>
          </w:p>
          <w:p w14:paraId="6F4BFE78" w14:textId="14C7EE55" w:rsidR="001F23A2" w:rsidRPr="00AB724B" w:rsidRDefault="001F23A2" w:rsidP="005875F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12A9" w14:paraId="279F331A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7C074267" w14:textId="62B30F05" w:rsidR="003212A9" w:rsidRDefault="00E86126" w:rsidP="002E15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A540B3C" wp14:editId="77C8FF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2416810" cy="3599815"/>
                  <wp:effectExtent l="0" t="0" r="2540" b="63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5C49D74F" w14:textId="41D80037" w:rsidR="00105224" w:rsidRDefault="00E86126" w:rsidP="002E15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Комментарий к закону Российской Федерации "О защите прав потребителей (постатейный) [Текст] / Н. А. Агафонова, В. Е. Белов, В. И. Солдатова. - </w:t>
            </w:r>
            <w:r w:rsidR="00105224" w:rsidRPr="00E86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Москва:</w:t>
            </w:r>
            <w:r w:rsidRPr="00E86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Проспект, 2017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5C2ECA9" w14:textId="77777777" w:rsidR="00105224" w:rsidRDefault="00105224" w:rsidP="0010522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224"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настоящем издании Комментария к Закону «О защите прав потребителей» учтены последние изменения законодательства о защите прав потребителей, правовые позиции Верховного Суда Российской Федерации, нашедшие отражение в постановлении Пленума Верховного Суда Российской Федерации от 28 июня 2012 г. № 17 «О рассмотрении судами гражданских дел по спорам о защите прав потребителей», материалы судебных дел, а также научные публикации по данной тематике. </w:t>
            </w:r>
          </w:p>
          <w:p w14:paraId="65878D5B" w14:textId="77777777" w:rsidR="00105224" w:rsidRDefault="00105224" w:rsidP="0010522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224">
              <w:rPr>
                <w:rFonts w:ascii="Times New Roman" w:hAnsi="Times New Roman" w:cs="Times New Roman"/>
                <w:sz w:val="24"/>
                <w:szCs w:val="24"/>
              </w:rPr>
              <w:t xml:space="preserve">Комментарий предназначен для широкого круга читателей, интересующихся вопросами правового регулирования и правоприменительной практики в сфере защиты прав потребителей: адвокатов, судей, государственных и муниципальных служащих, организаций и граждан, а также научных работников, преподавателей, аспирантов и студентов. </w:t>
            </w:r>
          </w:p>
          <w:p w14:paraId="3D8B649A" w14:textId="17D5DC66" w:rsidR="00105224" w:rsidRPr="00AB724B" w:rsidRDefault="00105224" w:rsidP="007F019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05224" w14:paraId="68E69F62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2FA35882" w14:textId="565B09DF" w:rsidR="00105224" w:rsidRDefault="00637C9D" w:rsidP="002E15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D96A26C" wp14:editId="49B23A3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0</wp:posOffset>
                  </wp:positionV>
                  <wp:extent cx="2326640" cy="3599815"/>
                  <wp:effectExtent l="0" t="0" r="0" b="63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76BFCD9E" w14:textId="168D2682" w:rsidR="00637C9D" w:rsidRDefault="00105224" w:rsidP="0010522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Избранные труды </w:t>
            </w:r>
            <w:proofErr w:type="spellStart"/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В.П.Мозолина</w:t>
            </w:r>
            <w:proofErr w:type="spellEnd"/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М./ составители: </w:t>
            </w:r>
            <w:proofErr w:type="spellStart"/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Д.А.Белова</w:t>
            </w:r>
            <w:proofErr w:type="spellEnd"/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А.Н.Беседин</w:t>
            </w:r>
            <w:proofErr w:type="spellEnd"/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Е.А. Моргунова, предисловие профессора </w:t>
            </w:r>
            <w:proofErr w:type="spellStart"/>
            <w:proofErr w:type="gramStart"/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У.Батлера</w:t>
            </w:r>
            <w:proofErr w:type="spellEnd"/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Проспект</w:t>
            </w:r>
            <w:proofErr w:type="gramEnd"/>
            <w:r w:rsidRPr="00105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2021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E9A0558" w14:textId="77777777" w:rsidR="00637C9D" w:rsidRDefault="00637C9D" w:rsidP="00637C9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C9D">
              <w:rPr>
                <w:rFonts w:ascii="Times New Roman" w:hAnsi="Times New Roman" w:cs="Times New Roman"/>
                <w:sz w:val="24"/>
                <w:szCs w:val="24"/>
              </w:rPr>
              <w:t xml:space="preserve">Настоящий сборник избранных трудов профессора В. П. Мозолина подготовлен в знак памяти выдающегося ученого, учителя, руководителя. Виктор Павлович Мозолин с 2000 по 2012 г. руководил кафедрой гражданского и семейного права Московского государственного юридического университета имени О. Е. </w:t>
            </w:r>
            <w:proofErr w:type="spellStart"/>
            <w:r w:rsidRPr="00637C9D">
              <w:rPr>
                <w:rFonts w:ascii="Times New Roman" w:hAnsi="Times New Roman" w:cs="Times New Roman"/>
                <w:sz w:val="24"/>
                <w:szCs w:val="24"/>
              </w:rPr>
              <w:t>Кутафина</w:t>
            </w:r>
            <w:proofErr w:type="spellEnd"/>
            <w:r w:rsidRPr="00637C9D">
              <w:rPr>
                <w:rFonts w:ascii="Times New Roman" w:hAnsi="Times New Roman" w:cs="Times New Roman"/>
                <w:sz w:val="24"/>
                <w:szCs w:val="24"/>
              </w:rPr>
              <w:t xml:space="preserve"> (МГЮА). </w:t>
            </w:r>
          </w:p>
          <w:p w14:paraId="43DEA0C6" w14:textId="77777777" w:rsidR="00637C9D" w:rsidRDefault="00637C9D" w:rsidP="00637C9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C9D">
              <w:rPr>
                <w:rFonts w:ascii="Times New Roman" w:hAnsi="Times New Roman" w:cs="Times New Roman"/>
                <w:sz w:val="24"/>
                <w:szCs w:val="24"/>
              </w:rPr>
              <w:t xml:space="preserve">В книге представлены блестящая работа профессора, образец компаративистского исследования, которая легла в основу его докторской диссертации, – «Корпорации, монополии и право в США», и две статьи, которыми по праву гордился Виктор Павлович: «Роль гражданского законодательства в регулировании комплексных имущественных отношений» и «О макро- и </w:t>
            </w:r>
            <w:proofErr w:type="spellStart"/>
            <w:r w:rsidRPr="00637C9D">
              <w:rPr>
                <w:rFonts w:ascii="Times New Roman" w:hAnsi="Times New Roman" w:cs="Times New Roman"/>
                <w:sz w:val="24"/>
                <w:szCs w:val="24"/>
              </w:rPr>
              <w:t>микроправовом</w:t>
            </w:r>
            <w:proofErr w:type="spellEnd"/>
            <w:r w:rsidRPr="00637C9D">
              <w:rPr>
                <w:rFonts w:ascii="Times New Roman" w:hAnsi="Times New Roman" w:cs="Times New Roman"/>
                <w:sz w:val="24"/>
                <w:szCs w:val="24"/>
              </w:rPr>
              <w:t xml:space="preserve"> регулировании комплексных имущественных отношений в сфере экономики».</w:t>
            </w:r>
          </w:p>
          <w:p w14:paraId="648B3416" w14:textId="08230E0C" w:rsidR="00637C9D" w:rsidRDefault="00637C9D" w:rsidP="00637C9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C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работой в данном сборнике является монография «Корпорации, монополии и право в США», которая была издана в 1966 г. и, к сожалению, больше в России не публиковалась. В ней на высочайшем уровне проанализированы основные положения американского корпоративного права: автономная правосубъектность, защита корпоративной идентичности в американском суде, </w:t>
            </w:r>
            <w:r w:rsidRPr="00637C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корпоративные формы договорного права и другие важные вопросы.</w:t>
            </w:r>
          </w:p>
          <w:p w14:paraId="40DC069E" w14:textId="77777777" w:rsidR="00637C9D" w:rsidRDefault="00637C9D" w:rsidP="00637C9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C9D">
              <w:rPr>
                <w:rFonts w:ascii="Times New Roman" w:hAnsi="Times New Roman" w:cs="Times New Roman"/>
                <w:sz w:val="24"/>
                <w:szCs w:val="24"/>
              </w:rPr>
              <w:t>Сборник будет полезен студентам, аспирантам, преподавателям, ученым и всем, кто интересуется гражданским правом.</w:t>
            </w:r>
          </w:p>
          <w:p w14:paraId="2887481F" w14:textId="3BA194F3" w:rsidR="001F23A2" w:rsidRPr="00AB724B" w:rsidRDefault="001F23A2" w:rsidP="00637C9D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724B" w14:paraId="00C4F82F" w14:textId="77777777" w:rsidTr="00641FA3"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14:paraId="1A7AD69D" w14:textId="7F4439FD" w:rsidR="00AB724B" w:rsidRDefault="007C14D0" w:rsidP="002E15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7719D29" wp14:editId="557022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157</wp:posOffset>
                  </wp:positionV>
                  <wp:extent cx="2422800" cy="3600000"/>
                  <wp:effectExtent l="0" t="0" r="0" b="63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</w:tcPr>
          <w:p w14:paraId="59316DC2" w14:textId="400B0B9D" w:rsidR="007C14D0" w:rsidRDefault="007C14D0" w:rsidP="007C14D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Проблемы участия юридических лиц в гражданском обороте/</w:t>
            </w:r>
            <w:proofErr w:type="spellStart"/>
            <w:r w:rsidRPr="007C1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А.В.Качалова</w:t>
            </w:r>
            <w:proofErr w:type="spellEnd"/>
            <w:r w:rsidRPr="007C1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C1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Т.В.Сойфер</w:t>
            </w:r>
            <w:proofErr w:type="spellEnd"/>
            <w:r w:rsidRPr="007C1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М. Норма, 2021</w:t>
            </w:r>
            <w:r w:rsidR="00CD2C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E3AC956" w14:textId="77777777" w:rsidR="007C14D0" w:rsidRDefault="007C14D0" w:rsidP="007C14D0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C14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учебном пособии изложены общие положения о юридических лицах, в том числе о сущности юридических лиц, их создании и прекращении, классификациях, особенностях статуса корпоративных и унитарных юридических лиц в целом и их отдельных организационно-правовых форм в частности. Рассмотрены также специальные вопросы, касающиеся правового режима уставного капитала юридического лица, корпоративного управления и контроля, совершения сделок, требующих специального одобрения, и сделок с крупными пакетами акций и др. Значительное внимание уделено наиболее актуальным проблемам участия юридических лиц в гражданском обороте, раскрываемым на основе анализа доктринальных позиций и правоприменительной практики.</w:t>
            </w:r>
          </w:p>
          <w:p w14:paraId="7588161B" w14:textId="1295F73E" w:rsidR="007C14D0" w:rsidRPr="007C14D0" w:rsidRDefault="007C14D0" w:rsidP="007C14D0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4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лиц, изучающих гражданско-правовые дисциплины, практикующих юристов и всех интересующихся особенностями правосубъектности юридических лиц и проблемами их участия в гражданском обороте.</w:t>
            </w:r>
          </w:p>
        </w:tc>
      </w:tr>
    </w:tbl>
    <w:p w14:paraId="0AAE8EBE" w14:textId="185FC351" w:rsidR="009E20EE" w:rsidRDefault="009E20EE" w:rsidP="007E4C7F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9E2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1F1719"/>
    <w:multiLevelType w:val="hybridMultilevel"/>
    <w:tmpl w:val="81AC2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81F"/>
    <w:rsid w:val="00105224"/>
    <w:rsid w:val="001F23A2"/>
    <w:rsid w:val="002426AD"/>
    <w:rsid w:val="0028711B"/>
    <w:rsid w:val="002E15DB"/>
    <w:rsid w:val="003212A9"/>
    <w:rsid w:val="00345404"/>
    <w:rsid w:val="003E1A25"/>
    <w:rsid w:val="004C67AA"/>
    <w:rsid w:val="004E0D31"/>
    <w:rsid w:val="0051232D"/>
    <w:rsid w:val="005229AE"/>
    <w:rsid w:val="005875F4"/>
    <w:rsid w:val="00603AD3"/>
    <w:rsid w:val="00637C9D"/>
    <w:rsid w:val="00641FA3"/>
    <w:rsid w:val="0065239A"/>
    <w:rsid w:val="006B49DE"/>
    <w:rsid w:val="00790B99"/>
    <w:rsid w:val="007C14D0"/>
    <w:rsid w:val="007E4C7F"/>
    <w:rsid w:val="007F019E"/>
    <w:rsid w:val="00897C1A"/>
    <w:rsid w:val="008B4C88"/>
    <w:rsid w:val="008C0593"/>
    <w:rsid w:val="008E0E02"/>
    <w:rsid w:val="008F79AC"/>
    <w:rsid w:val="009E20EE"/>
    <w:rsid w:val="00AB724B"/>
    <w:rsid w:val="00B73EF3"/>
    <w:rsid w:val="00BE2685"/>
    <w:rsid w:val="00C12B17"/>
    <w:rsid w:val="00CD2C1F"/>
    <w:rsid w:val="00D06F9F"/>
    <w:rsid w:val="00D4281F"/>
    <w:rsid w:val="00D633AB"/>
    <w:rsid w:val="00E06424"/>
    <w:rsid w:val="00E669E5"/>
    <w:rsid w:val="00E81CBB"/>
    <w:rsid w:val="00E82DB6"/>
    <w:rsid w:val="00E86126"/>
    <w:rsid w:val="00EF753A"/>
    <w:rsid w:val="00F23E29"/>
    <w:rsid w:val="00F6165D"/>
    <w:rsid w:val="00FF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B3BF5"/>
  <w15:chartTrackingRefBased/>
  <w15:docId w15:val="{39382610-24FA-4BBA-9A17-11CC4D27F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2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B4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5C193-4AD2-4D41-99F6-D44CD96E2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4353</Words>
  <Characters>24814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Кравец Виктория Дмитриевна</dc:creator>
  <cp:keywords/>
  <dc:description/>
  <cp:lastModifiedBy>Кравец Виктория Дмитриевна</cp:lastModifiedBy>
  <cp:revision>2</cp:revision>
  <dcterms:created xsi:type="dcterms:W3CDTF">2021-04-07T14:17:00Z</dcterms:created>
  <dcterms:modified xsi:type="dcterms:W3CDTF">2021-04-07T14:17:00Z</dcterms:modified>
</cp:coreProperties>
</file>