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A4" w14:textId="1016FA53" w:rsidR="00EC73A6" w:rsidRDefault="00F16109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>
        <w:rPr>
          <w:rFonts w:eastAsia="TimesNewRomanPS-BoldMT"/>
          <w:b/>
          <w:color w:val="000000" w:themeColor="text1"/>
          <w:sz w:val="28"/>
          <w:szCs w:val="28"/>
        </w:rPr>
        <w:t>КОНТРОЛЬНЫЕ ВОПРОСЫ К ЭКЗАМЕНУ</w:t>
      </w:r>
    </w:p>
    <w:p w14:paraId="5C8E05F6" w14:textId="7997D010" w:rsidR="00F16109" w:rsidRDefault="00F16109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u w:val="single"/>
        </w:rPr>
      </w:pPr>
      <w:r w:rsidRPr="00F16109">
        <w:rPr>
          <w:rFonts w:eastAsia="TimesNewRomanPS-BoldMT"/>
          <w:b/>
          <w:color w:val="000000" w:themeColor="text1"/>
          <w:sz w:val="28"/>
          <w:szCs w:val="28"/>
          <w:u w:val="single"/>
        </w:rPr>
        <w:t>ИСТОРИЯ</w:t>
      </w:r>
      <w:r w:rsidR="00E500F1">
        <w:rPr>
          <w:rFonts w:eastAsia="TimesNewRomanPS-BoldMT"/>
          <w:b/>
          <w:color w:val="000000" w:themeColor="text1"/>
          <w:sz w:val="28"/>
          <w:szCs w:val="28"/>
          <w:u w:val="single"/>
        </w:rPr>
        <w:t xml:space="preserve"> РОССИИ</w:t>
      </w:r>
    </w:p>
    <w:p w14:paraId="5D2D5B33" w14:textId="77777777" w:rsidR="00E500F1" w:rsidRPr="00F16109" w:rsidRDefault="00E500F1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u w:val="single"/>
        </w:rPr>
      </w:pPr>
    </w:p>
    <w:p w14:paraId="2BD2AD64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bookmarkStart w:id="0" w:name="_Hlk152148855"/>
      <w:r w:rsidRPr="00AD7FD0">
        <w:rPr>
          <w:rFonts w:eastAsia="Calibri"/>
          <w:sz w:val="28"/>
          <w:szCs w:val="28"/>
        </w:rPr>
        <w:t>Социально-экономическое ускорение и перестройка в СССР в 1985–1991 гг.: характеристика этапов перестройки эк</w:t>
      </w:r>
      <w:bookmarkStart w:id="1" w:name="_GoBack"/>
      <w:bookmarkEnd w:id="1"/>
      <w:r w:rsidRPr="00AD7FD0">
        <w:rPr>
          <w:rFonts w:eastAsia="Calibri"/>
          <w:sz w:val="28"/>
          <w:szCs w:val="28"/>
        </w:rPr>
        <w:t>ономики и управления.</w:t>
      </w:r>
    </w:p>
    <w:bookmarkEnd w:id="0"/>
    <w:p w14:paraId="4C52AB45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Реформа советской политической системы. </w:t>
      </w:r>
      <w:r w:rsidRPr="00AD7FD0">
        <w:rPr>
          <w:rFonts w:eastAsia="Calibri"/>
          <w:sz w:val="28"/>
          <w:szCs w:val="28"/>
          <w:lang w:val="en-US"/>
        </w:rPr>
        <w:t>XIX</w:t>
      </w:r>
      <w:r w:rsidRPr="00AD7FD0">
        <w:rPr>
          <w:rFonts w:eastAsia="Calibri"/>
          <w:sz w:val="28"/>
          <w:szCs w:val="28"/>
        </w:rPr>
        <w:t xml:space="preserve"> Всесоюзная партийная конференция. Конституционная реформа 1988–1991 гг.</w:t>
      </w:r>
    </w:p>
    <w:p w14:paraId="1A815D05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Демократизация общественной жизни. Политика гласности в период перестройки (1985–1991 гг.): основные принципы, положительные и отрицательные результаты политики гласности.</w:t>
      </w:r>
    </w:p>
    <w:p w14:paraId="6FDA5252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Перемены в культурной сфере СССР в годы перестройки (1985–1991 гг.): литература, изобразительное искусство, кинематограф, театр, музыкальное творчество.</w:t>
      </w:r>
    </w:p>
    <w:p w14:paraId="2594F4E6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«Новое политическое мышление» и перемены во внешней политике СССР в 1985–1991 гг.: взаимоотношения с США и странами Запада.</w:t>
      </w:r>
    </w:p>
    <w:p w14:paraId="5E83DE9D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Стремление союзных республик к суверенитету в период перестройки (1985 – 1991 г.). Рост национальных движений.</w:t>
      </w:r>
    </w:p>
    <w:p w14:paraId="04001CAF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Августовский политический кризис 1991 г. и распад СССР.</w:t>
      </w:r>
    </w:p>
    <w:p w14:paraId="13590B6B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Экономические реформы 1990-х гг.: переход к рыночной экономике, реализация плана «шоковой терапии» Е. Гайдара и его последствия для страны.</w:t>
      </w:r>
    </w:p>
    <w:p w14:paraId="5A17B0EE" w14:textId="77777777" w:rsidR="00E500F1" w:rsidRPr="00AD7FD0" w:rsidRDefault="00E500F1" w:rsidP="00E500F1">
      <w:pPr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Концепция приватизации в России, характеристика этапов приватизации (1992–1997 гг.).</w:t>
      </w:r>
    </w:p>
    <w:p w14:paraId="59EB88FB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Проблема взаимоотношений ветвей власти в 1992–1993 гг. События осени 1993 г. в Москве и их последствия.</w:t>
      </w:r>
    </w:p>
    <w:p w14:paraId="3BF2DBF3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Высшие органы государственной власти Российской Федерации по Конституции 1993 г. </w:t>
      </w:r>
    </w:p>
    <w:p w14:paraId="6EECE027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Народы и регионы России после распада СССР. Федеративный договор. Принципы федеративного устройства России согласно Конституции РФ 1993 г.</w:t>
      </w:r>
    </w:p>
    <w:p w14:paraId="10602112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Становление нового политического режима в 1994–1999 гг. Первый президент РФ Ельцин Б.Н. Финансовый кризис 1998 г. </w:t>
      </w:r>
    </w:p>
    <w:p w14:paraId="52E16E67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Предвыборная программа В.</w:t>
      </w:r>
      <w:r w:rsidRPr="00AD7FD0">
        <w:rPr>
          <w:rFonts w:eastAsia="Calibri"/>
          <w:sz w:val="28"/>
          <w:szCs w:val="28"/>
        </w:rPr>
        <w:t>В. Путина и итоги президентских выборов в марте 2000 г.</w:t>
      </w:r>
    </w:p>
    <w:p w14:paraId="2D554E78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Основные приоритеты и направления внутренней политики России в 2000–2008 гг.</w:t>
      </w:r>
    </w:p>
    <w:p w14:paraId="3CB01E65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Противодействие террористической угрозе на Северном Кавказе в конце 1990-х гг. Урегулирование кризиса в Чечне в 2000-х гг.</w:t>
      </w:r>
    </w:p>
    <w:p w14:paraId="4B8AE980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Укрепление российской армии и обороноспособности Р</w:t>
      </w:r>
      <w:r>
        <w:rPr>
          <w:rFonts w:eastAsia="Calibri"/>
          <w:sz w:val="28"/>
          <w:szCs w:val="28"/>
        </w:rPr>
        <w:t>оссии в период президентства В.</w:t>
      </w:r>
      <w:r w:rsidRPr="00AD7FD0">
        <w:rPr>
          <w:rFonts w:eastAsia="Calibri"/>
          <w:sz w:val="28"/>
          <w:szCs w:val="28"/>
        </w:rPr>
        <w:t>В. Путина. Военная доктрина Российской Федерации 2010 г.</w:t>
      </w:r>
    </w:p>
    <w:p w14:paraId="2B2CA10D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Президентство Д.</w:t>
      </w:r>
      <w:r w:rsidRPr="00AD7FD0">
        <w:rPr>
          <w:rFonts w:eastAsia="Calibri"/>
          <w:sz w:val="28"/>
          <w:szCs w:val="28"/>
        </w:rPr>
        <w:t xml:space="preserve">А. Медведева (2008–2012 гг.) и его программа. Поправки к Конституции 2008 г. </w:t>
      </w:r>
    </w:p>
    <w:p w14:paraId="6A2B497C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Социально-экономическое развитие России в начале </w:t>
      </w:r>
      <w:r w:rsidRPr="00AD7FD0">
        <w:rPr>
          <w:rFonts w:eastAsia="Calibri"/>
          <w:sz w:val="28"/>
          <w:szCs w:val="28"/>
          <w:lang w:val="en-US"/>
        </w:rPr>
        <w:t>XXI</w:t>
      </w:r>
      <w:r w:rsidRPr="00AD7FD0">
        <w:rPr>
          <w:rFonts w:eastAsia="Calibri"/>
          <w:sz w:val="28"/>
          <w:szCs w:val="28"/>
        </w:rPr>
        <w:t xml:space="preserve"> в.: характеристика приоритетных национальных проектов («Здоровье», «Доступное и комфортное жилье – гражданам России», «Образование», «Развитие агропромышленного комплекса»).</w:t>
      </w:r>
    </w:p>
    <w:p w14:paraId="19AF0B1E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lastRenderedPageBreak/>
        <w:t>Мировой экономический кризис 2008 г. и его влияние на экономику России.</w:t>
      </w:r>
    </w:p>
    <w:p w14:paraId="6B4A350B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Культура, наука, спорт и общественная жизнь в 1990-х – начале 2020-х гг.: современные достижения отечественных ученых.</w:t>
      </w:r>
    </w:p>
    <w:p w14:paraId="18E1DB36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Внешнеполитические вызовы и угрозы военной безопасности современной России.</w:t>
      </w:r>
    </w:p>
    <w:p w14:paraId="2BA375F8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Основные направления социально-экономического развития России в 2012 - начале 2020-х гг. </w:t>
      </w:r>
    </w:p>
    <w:p w14:paraId="38F16C48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Президентские выборы 2018 г. Национальные цели развития страны и национальные проекты 2019–2024 гг.: «Человеческий капитал», «Комфортная среда для жизни», «Экономический рост».</w:t>
      </w:r>
    </w:p>
    <w:p w14:paraId="20D3E10C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Государственная политика в сфере научных исследований и разработок. 2021 – год науки и технологий в России: приоритетные направления развития науки, технологий, техники.</w:t>
      </w:r>
    </w:p>
    <w:p w14:paraId="7B6D497F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>Государственная культурная политика в России. Меры по сохранению единого культурного пространства как фактора национальной безопасности и территориальной целостности России.</w:t>
      </w:r>
    </w:p>
    <w:p w14:paraId="2AA9798F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Межгосударственные отношения со странами Запада и США в начале </w:t>
      </w:r>
      <w:r w:rsidRPr="00AD7FD0">
        <w:rPr>
          <w:rFonts w:eastAsia="Calibri"/>
          <w:sz w:val="28"/>
          <w:szCs w:val="28"/>
          <w:lang w:val="en-US"/>
        </w:rPr>
        <w:t>XXI</w:t>
      </w:r>
      <w:r w:rsidRPr="00AD7FD0">
        <w:rPr>
          <w:rFonts w:eastAsia="Calibri"/>
          <w:sz w:val="28"/>
          <w:szCs w:val="28"/>
        </w:rPr>
        <w:t xml:space="preserve"> в. Современная стратегия национальной безопасности Российской Федерации.</w:t>
      </w:r>
    </w:p>
    <w:p w14:paraId="42A9367F" w14:textId="77777777" w:rsidR="00E500F1" w:rsidRPr="00AD7FD0" w:rsidRDefault="00E500F1" w:rsidP="00E500F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AD7FD0">
        <w:rPr>
          <w:rFonts w:eastAsia="Calibri"/>
          <w:sz w:val="28"/>
          <w:szCs w:val="28"/>
        </w:rPr>
        <w:t xml:space="preserve">Внешнеполитические ориентиры России в </w:t>
      </w:r>
      <w:r w:rsidRPr="00AD7FD0">
        <w:rPr>
          <w:rFonts w:eastAsia="Calibri"/>
          <w:sz w:val="28"/>
          <w:szCs w:val="28"/>
          <w:lang w:val="en-US"/>
        </w:rPr>
        <w:t>XXI</w:t>
      </w:r>
      <w:r w:rsidRPr="00AD7FD0">
        <w:rPr>
          <w:rFonts w:eastAsia="Calibri"/>
          <w:sz w:val="28"/>
          <w:szCs w:val="28"/>
        </w:rPr>
        <w:t xml:space="preserve"> веке. Поворот в сторону стран Азии и Востока. </w:t>
      </w:r>
    </w:p>
    <w:p w14:paraId="709C6DEA" w14:textId="77777777" w:rsidR="00E500F1" w:rsidRPr="00AD7FD0" w:rsidRDefault="00E500F1" w:rsidP="00E500F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b/>
          <w:bCs/>
          <w:iCs/>
          <w:sz w:val="28"/>
          <w:szCs w:val="28"/>
        </w:rPr>
      </w:pPr>
      <w:r w:rsidRPr="00AD7FD0">
        <w:rPr>
          <w:rFonts w:eastAsia="Calibri"/>
          <w:sz w:val="28"/>
          <w:szCs w:val="28"/>
        </w:rPr>
        <w:t>Фальсификация истории. Вторая мировая война в кривом зеркале западной историографии.</w:t>
      </w:r>
    </w:p>
    <w:p w14:paraId="3C31AAA9" w14:textId="77777777" w:rsidR="00E500F1" w:rsidRPr="00AD7FD0" w:rsidRDefault="00E500F1" w:rsidP="00E500F1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contextualSpacing/>
        <w:jc w:val="both"/>
        <w:rPr>
          <w:b/>
          <w:bCs/>
          <w:iCs/>
          <w:sz w:val="28"/>
          <w:szCs w:val="28"/>
        </w:rPr>
      </w:pPr>
      <w:r w:rsidRPr="00AD7FD0">
        <w:rPr>
          <w:rFonts w:eastAsia="Calibri"/>
          <w:sz w:val="28"/>
          <w:szCs w:val="28"/>
        </w:rPr>
        <w:t>Специальная военная операция (СВО) на Украине. Противостояние Российской Федерации с Западом.</w:t>
      </w:r>
    </w:p>
    <w:p w14:paraId="42037D66" w14:textId="77777777" w:rsidR="005422CF" w:rsidRPr="00F16109" w:rsidRDefault="005422CF" w:rsidP="001C0F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422CF" w:rsidRPr="00F16109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E7076"/>
    <w:multiLevelType w:val="multilevel"/>
    <w:tmpl w:val="A33CDC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E770D"/>
    <w:multiLevelType w:val="hybridMultilevel"/>
    <w:tmpl w:val="85FC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75330"/>
    <w:multiLevelType w:val="multilevel"/>
    <w:tmpl w:val="5622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F3C27"/>
    <w:multiLevelType w:val="hybridMultilevel"/>
    <w:tmpl w:val="5B507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1C0F40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36605"/>
    <w:rsid w:val="006A6A9B"/>
    <w:rsid w:val="006D6B23"/>
    <w:rsid w:val="00711912"/>
    <w:rsid w:val="00732E8C"/>
    <w:rsid w:val="0080033C"/>
    <w:rsid w:val="008B6606"/>
    <w:rsid w:val="00910347"/>
    <w:rsid w:val="0095706C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E500F1"/>
    <w:rsid w:val="00EC73A6"/>
    <w:rsid w:val="00F16109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egp0gi0b9av8jahpyh">
    <w:name w:val="anegp0gi0b9av8jahpyh"/>
    <w:rsid w:val="00EC7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636605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  <w:style w:type="character" w:customStyle="1" w:styleId="90">
    <w:name w:val="Оглавление 9 Знак"/>
    <w:link w:val="9"/>
    <w:uiPriority w:val="39"/>
    <w:rsid w:val="00636605"/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9</cp:revision>
  <dcterms:created xsi:type="dcterms:W3CDTF">2022-04-11T00:07:00Z</dcterms:created>
  <dcterms:modified xsi:type="dcterms:W3CDTF">2026-05-13T17:35:00Z</dcterms:modified>
</cp:coreProperties>
</file>