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974A5" w14:textId="609F3833" w:rsidR="004619F6" w:rsidRDefault="00074238" w:rsidP="00074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8325B" wp14:editId="144CC7F2">
            <wp:extent cx="847725" cy="817245"/>
            <wp:effectExtent l="0" t="0" r="9525" b="1905"/>
            <wp:docPr id="16813173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37F68D" w14:textId="77777777" w:rsidR="00074238" w:rsidRDefault="00074238" w:rsidP="00461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C596B7" w14:textId="77777777" w:rsidR="00074238" w:rsidRDefault="00074238" w:rsidP="00461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02978" w14:textId="770C09C7" w:rsidR="004619F6" w:rsidRPr="00FC0A62" w:rsidRDefault="00FC0A62" w:rsidP="0077400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Трансграничные платежи – интервью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ассистента кафедры финансового права Университета имени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О.Е.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Кутафина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(МГЮА) Максима Хромченко</w:t>
      </w:r>
    </w:p>
    <w:p w14:paraId="78D17685" w14:textId="16BCCD6C" w:rsidR="00074238" w:rsidRDefault="00074238" w:rsidP="00074238">
      <w:pPr>
        <w:tabs>
          <w:tab w:val="left" w:pos="25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8545523" w14:textId="248511D9" w:rsidR="00074238" w:rsidRDefault="00074238" w:rsidP="00074238">
      <w:pPr>
        <w:tabs>
          <w:tab w:val="left" w:pos="2538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9FE5F0" wp14:editId="04275134">
            <wp:extent cx="1592580" cy="1592580"/>
            <wp:effectExtent l="0" t="0" r="0" b="0"/>
            <wp:docPr id="18666335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32AFF0" w14:textId="77777777" w:rsidR="00FC0A62" w:rsidRDefault="00FC0A62" w:rsidP="00FC0A62">
      <w:pPr>
        <w:tabs>
          <w:tab w:val="left" w:pos="2568"/>
        </w:tabs>
        <w:ind w:left="-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C0A62">
        <w:rPr>
          <w:rFonts w:ascii="Times New Roman" w:hAnsi="Times New Roman" w:cs="Times New Roman"/>
          <w:noProof/>
          <w:sz w:val="28"/>
          <w:szCs w:val="28"/>
        </w:rPr>
        <w:t>В новом выпуске «Город новостей» телеканала ТВЦ подготовлен сюжет о незаконном переводе в зарубежные страны более 250 миллионов рублей семьей Чекалиных. Ассистент кафедры финансового права Университета имени О.Е. Кутафина (МГЮА) Максим Хромченко рассказал о правовом регулировании таких операций, а также отметил, в каких случаях наступает ответственность.</w:t>
      </w: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5101"/>
      </w:tblGrid>
      <w:tr w:rsidR="00FC0A62" w14:paraId="70C72DFB" w14:textId="77777777" w:rsidTr="00FC0A62">
        <w:tc>
          <w:tcPr>
            <w:tcW w:w="4677" w:type="dxa"/>
          </w:tcPr>
          <w:p w14:paraId="2FB637F9" w14:textId="14D04561" w:rsidR="00FC0A62" w:rsidRDefault="00FC0A62" w:rsidP="00FC0A62">
            <w:pPr>
              <w:tabs>
                <w:tab w:val="left" w:pos="2568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C0A6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8AE323D" wp14:editId="52462BA7">
                  <wp:extent cx="3390900" cy="2575876"/>
                  <wp:effectExtent l="0" t="0" r="0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405" cy="2580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02742AEC" w14:textId="765A5861" w:rsidR="00FC0A62" w:rsidRDefault="00FC0A62" w:rsidP="00FC0A62">
            <w:pPr>
              <w:tabs>
                <w:tab w:val="left" w:pos="2568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hyperlink r:id="rId9" w:history="1">
              <w:r w:rsidRPr="009A0AB1">
                <w:rPr>
                  <w:rStyle w:val="a5"/>
                  <w:rFonts w:ascii="Times New Roman" w:hAnsi="Times New Roman" w:cs="Times New Roman"/>
                  <w:noProof/>
                  <w:sz w:val="28"/>
                  <w:szCs w:val="28"/>
                </w:rPr>
                <w:t>https://www.tvc.ru/brands/9/episode/88074/video</w:t>
              </w:r>
            </w:hyperlink>
          </w:p>
          <w:p w14:paraId="02FD6CFD" w14:textId="77777777" w:rsidR="00FC0A62" w:rsidRDefault="00FC0A62" w:rsidP="00FC0A62">
            <w:pPr>
              <w:tabs>
                <w:tab w:val="left" w:pos="2568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C8E0E4A" w14:textId="51AA0BCE" w:rsidR="00FC0A62" w:rsidRDefault="00FC0A62" w:rsidP="00FC0A62">
            <w:pPr>
              <w:tabs>
                <w:tab w:val="left" w:pos="2568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Ссылка на интервью (начиная с 7:45 минуты)</w:t>
            </w:r>
          </w:p>
        </w:tc>
      </w:tr>
    </w:tbl>
    <w:p w14:paraId="691CB7FC" w14:textId="77777777" w:rsidR="00FC0A62" w:rsidRPr="00FC0A62" w:rsidRDefault="00FC0A62" w:rsidP="00FC0A62">
      <w:pPr>
        <w:tabs>
          <w:tab w:val="left" w:pos="2568"/>
        </w:tabs>
        <w:ind w:left="-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1BCD011" w14:textId="0393CE16" w:rsidR="00C87B47" w:rsidRPr="00C87B47" w:rsidRDefault="00FC0A62" w:rsidP="00FC0A62">
      <w:pPr>
        <w:tabs>
          <w:tab w:val="left" w:pos="2568"/>
        </w:tabs>
        <w:ind w:left="-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C0A6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C0A62">
        <w:rPr>
          <w:rFonts w:ascii="Times New Roman" w:hAnsi="Times New Roman" w:cs="Times New Roman"/>
          <w:noProof/>
          <w:sz w:val="28"/>
          <w:szCs w:val="28"/>
        </w:rPr>
        <w:t>«Операции, которые связаны с трансграничными платежами подлежат контролю со стороны государства. Так, законом предусмотрено, что лица, совершающие трансграничные платежи, должны поставить на учет в уполномоченном банке соответствующий договор. В случае предоставления поддельных документов агентам валютного контроля устанавливается уголовная ответственность», – подчеркнул эксперт.</w:t>
      </w:r>
      <w:bookmarkStart w:id="0" w:name="_GoBack"/>
      <w:bookmarkEnd w:id="0"/>
    </w:p>
    <w:sectPr w:rsidR="00C87B47" w:rsidRPr="00C8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32DCB"/>
    <w:multiLevelType w:val="hybridMultilevel"/>
    <w:tmpl w:val="FAC856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5CA0A2F"/>
    <w:multiLevelType w:val="hybridMultilevel"/>
    <w:tmpl w:val="D51C486C"/>
    <w:lvl w:ilvl="0" w:tplc="04190001">
      <w:start w:val="1"/>
      <w:numFmt w:val="bullet"/>
      <w:lvlText w:val=""/>
      <w:lvlJc w:val="left"/>
      <w:pPr>
        <w:ind w:left="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08"/>
    <w:rsid w:val="00023CE3"/>
    <w:rsid w:val="00074238"/>
    <w:rsid w:val="0010415D"/>
    <w:rsid w:val="00144DDA"/>
    <w:rsid w:val="001F6FD7"/>
    <w:rsid w:val="00201BAE"/>
    <w:rsid w:val="0039764B"/>
    <w:rsid w:val="00436643"/>
    <w:rsid w:val="004619F6"/>
    <w:rsid w:val="00550FAF"/>
    <w:rsid w:val="00584CDF"/>
    <w:rsid w:val="006E0B6B"/>
    <w:rsid w:val="00774008"/>
    <w:rsid w:val="008D400E"/>
    <w:rsid w:val="009A5024"/>
    <w:rsid w:val="00AF6FE4"/>
    <w:rsid w:val="00C87B47"/>
    <w:rsid w:val="00CF23A0"/>
    <w:rsid w:val="00F7139A"/>
    <w:rsid w:val="00FC0A62"/>
    <w:rsid w:val="00FC36B8"/>
    <w:rsid w:val="00FC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8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C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7B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7B4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C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C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7B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7B4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C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vc.ru/brands/9/episode/88074/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Хромченко</dc:creator>
  <cp:lastModifiedBy>1</cp:lastModifiedBy>
  <cp:revision>2</cp:revision>
  <dcterms:created xsi:type="dcterms:W3CDTF">2024-10-08T13:58:00Z</dcterms:created>
  <dcterms:modified xsi:type="dcterms:W3CDTF">2024-10-08T13:58:00Z</dcterms:modified>
</cp:coreProperties>
</file>