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6F" w:rsidRDefault="00CB0E3C" w:rsidP="00CB0E3C">
      <w:pPr>
        <w:jc w:val="both"/>
        <w:rPr>
          <w:rFonts w:ascii="Times New Roman" w:hAnsi="Times New Roman" w:cs="Times New Roman"/>
          <w:sz w:val="28"/>
        </w:rPr>
      </w:pPr>
      <w:r w:rsidRPr="00CB0E3C">
        <w:rPr>
          <w:rFonts w:ascii="Times New Roman" w:hAnsi="Times New Roman" w:cs="Times New Roman"/>
          <w:sz w:val="28"/>
        </w:rPr>
        <w:t>В 2026 году в рамках XIII Московского инновационного форума кафедрой финансового права была организована панельная дискуссия "</w:t>
      </w:r>
      <w:proofErr w:type="spellStart"/>
      <w:r w:rsidRPr="00CB0E3C">
        <w:rPr>
          <w:rFonts w:ascii="Times New Roman" w:hAnsi="Times New Roman" w:cs="Times New Roman"/>
          <w:sz w:val="28"/>
        </w:rPr>
        <w:t>Финтех</w:t>
      </w:r>
      <w:proofErr w:type="spellEnd"/>
      <w:r w:rsidRPr="00CB0E3C">
        <w:rPr>
          <w:rFonts w:ascii="Times New Roman" w:hAnsi="Times New Roman" w:cs="Times New Roman"/>
          <w:sz w:val="28"/>
        </w:rPr>
        <w:t xml:space="preserve">: новые правовые инструменты трансформации финансового и бюджетного сектора". </w:t>
      </w:r>
      <w:proofErr w:type="gramStart"/>
      <w:r w:rsidRPr="00CB0E3C">
        <w:rPr>
          <w:rFonts w:ascii="Times New Roman" w:hAnsi="Times New Roman" w:cs="Times New Roman"/>
          <w:sz w:val="28"/>
        </w:rPr>
        <w:t xml:space="preserve">Общий тренд </w:t>
      </w:r>
      <w:proofErr w:type="spellStart"/>
      <w:r w:rsidRPr="00CB0E3C">
        <w:rPr>
          <w:rFonts w:ascii="Times New Roman" w:hAnsi="Times New Roman" w:cs="Times New Roman"/>
          <w:sz w:val="28"/>
        </w:rPr>
        <w:t>технологизации</w:t>
      </w:r>
      <w:proofErr w:type="spellEnd"/>
      <w:r w:rsidRPr="00CB0E3C">
        <w:rPr>
          <w:rFonts w:ascii="Times New Roman" w:hAnsi="Times New Roman" w:cs="Times New Roman"/>
          <w:sz w:val="28"/>
        </w:rPr>
        <w:t xml:space="preserve"> права наиболее отчетливо проявляет себя в сфере финансов, что привело к выделению отдельной междисциплинарной функции </w:t>
      </w:r>
      <w:proofErr w:type="spellStart"/>
      <w:r w:rsidRPr="00CB0E3C">
        <w:rPr>
          <w:rFonts w:ascii="Times New Roman" w:hAnsi="Times New Roman" w:cs="Times New Roman"/>
          <w:sz w:val="28"/>
        </w:rPr>
        <w:t>fintech</w:t>
      </w:r>
      <w:proofErr w:type="spellEnd"/>
      <w:r w:rsidRPr="00CB0E3C">
        <w:rPr>
          <w:rFonts w:ascii="Times New Roman" w:hAnsi="Times New Roman" w:cs="Times New Roman"/>
          <w:sz w:val="28"/>
        </w:rPr>
        <w:t xml:space="preserve"> на стыке права, экономики, финансов и ИТ. Эксперты площадки планируют обсудить вопросы экспериментальных правовых режимов в сфере обращения цифровых активов; ключевые вызовы, связанные с использованием технологий искусственного интеллекта (ИИ) в финансовой и банковской сферах, включая проблемы доверия к алгоритмам.</w:t>
      </w:r>
      <w:proofErr w:type="gramEnd"/>
      <w:r w:rsidRPr="00CB0E3C">
        <w:rPr>
          <w:rFonts w:ascii="Times New Roman" w:hAnsi="Times New Roman" w:cs="Times New Roman"/>
          <w:sz w:val="28"/>
        </w:rPr>
        <w:t xml:space="preserve"> Цифровой рубль, децентрализованные финансы (</w:t>
      </w:r>
      <w:proofErr w:type="spellStart"/>
      <w:r w:rsidRPr="00CB0E3C">
        <w:rPr>
          <w:rFonts w:ascii="Times New Roman" w:hAnsi="Times New Roman" w:cs="Times New Roman"/>
          <w:sz w:val="28"/>
        </w:rPr>
        <w:t>криптовалюты</w:t>
      </w:r>
      <w:proofErr w:type="spellEnd"/>
      <w:r w:rsidRPr="00CB0E3C">
        <w:rPr>
          <w:rFonts w:ascii="Times New Roman" w:hAnsi="Times New Roman" w:cs="Times New Roman"/>
          <w:sz w:val="28"/>
        </w:rPr>
        <w:t xml:space="preserve">) также станут предметом дискуссии в правовом и финансовом ключе. Вопросы </w:t>
      </w:r>
      <w:proofErr w:type="spellStart"/>
      <w:r w:rsidRPr="00CB0E3C">
        <w:rPr>
          <w:rFonts w:ascii="Times New Roman" w:hAnsi="Times New Roman" w:cs="Times New Roman"/>
          <w:sz w:val="28"/>
        </w:rPr>
        <w:t>регуляторики</w:t>
      </w:r>
      <w:proofErr w:type="spellEnd"/>
      <w:r w:rsidRPr="00CB0E3C">
        <w:rPr>
          <w:rFonts w:ascii="Times New Roman" w:hAnsi="Times New Roman" w:cs="Times New Roman"/>
          <w:sz w:val="28"/>
        </w:rPr>
        <w:t>, расширения возможностей применения ИИ органами государственной власти, проблемы правоприменительной практики будут затронуты на площадке с целью поиска новых решений, направленных, в том числе, на развитие финансово-правовых инструментов достижения или способствования технологическому лидерству.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0"/>
        <w:gridCol w:w="4701"/>
      </w:tblGrid>
      <w:tr w:rsidR="00CB0E3C" w:rsidTr="00CB0E3C">
        <w:tc>
          <w:tcPr>
            <w:tcW w:w="4785" w:type="dxa"/>
          </w:tcPr>
          <w:p w:rsidR="00CB0E3C" w:rsidRDefault="00CB0E3C" w:rsidP="00CB0E3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849ACF">
                  <wp:extent cx="3150010" cy="2362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20" cy="2362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0E3C" w:rsidRDefault="00CB0E3C" w:rsidP="00CB0E3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13631B">
                  <wp:extent cx="3035696" cy="2276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95" cy="2282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E3C" w:rsidRDefault="00CB0E3C" w:rsidP="00CB0E3C">
      <w:pPr>
        <w:jc w:val="both"/>
        <w:rPr>
          <w:rFonts w:ascii="Times New Roman" w:hAnsi="Times New Roman" w:cs="Times New Roman"/>
          <w:sz w:val="28"/>
        </w:rPr>
      </w:pPr>
    </w:p>
    <w:p w:rsidR="00CB0E3C" w:rsidRPr="00CB0E3C" w:rsidRDefault="00CB0E3C" w:rsidP="00CB0E3C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CB0E3C">
        <w:rPr>
          <w:rFonts w:ascii="Times New Roman" w:hAnsi="Times New Roman" w:cs="Times New Roman"/>
          <w:sz w:val="28"/>
        </w:rPr>
        <w:t>О</w:t>
      </w:r>
      <w:proofErr w:type="gramEnd"/>
      <w:r w:rsidRPr="00CB0E3C">
        <w:rPr>
          <w:rFonts w:ascii="Times New Roman" w:hAnsi="Times New Roman" w:cs="Times New Roman"/>
          <w:sz w:val="28"/>
        </w:rPr>
        <w:t xml:space="preserve"> всех прошедших мероприятиях в рамках Московского юридического форума вы можете ознакомиться на официальном сайте. Также рекомендуем посетить раздел нашей кафедры, посвященный Библиографии. Ниже представлена ссылка на актуальную трансляцию.</w:t>
      </w:r>
    </w:p>
    <w:p w:rsidR="00CB0E3C" w:rsidRDefault="00CB0E3C" w:rsidP="00CB0E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Ссылка на RUTUBE  </w:t>
      </w:r>
    </w:p>
    <w:p w:rsidR="00CB0E3C" w:rsidRPr="00CB0E3C" w:rsidRDefault="00CB0E3C" w:rsidP="00CB0E3C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CB0E3C">
        <w:rPr>
          <w:rFonts w:ascii="Times New Roman" w:hAnsi="Times New Roman" w:cs="Times New Roman"/>
          <w:sz w:val="28"/>
        </w:rPr>
        <w:t>https://rutube.ru/video/aac39e5c5fc376bb415f21a73a280821/</w:t>
      </w:r>
      <w:r w:rsidRPr="00CB0E3C">
        <w:rPr>
          <w:rFonts w:ascii="Times New Roman" w:hAnsi="Times New Roman" w:cs="Times New Roman"/>
          <w:sz w:val="28"/>
        </w:rPr>
        <w:cr/>
      </w:r>
      <w:bookmarkEnd w:id="0"/>
    </w:p>
    <w:sectPr w:rsidR="00CB0E3C" w:rsidRPr="00CB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E3C"/>
    <w:rsid w:val="006C3AEA"/>
    <w:rsid w:val="00BD625D"/>
    <w:rsid w:val="00CB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2026-06-30T10:41:00Z</dcterms:created>
  <dcterms:modified xsi:type="dcterms:W3CDTF">2026-06-30T10:42:00Z</dcterms:modified>
</cp:coreProperties>
</file>