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85E50" w14:textId="77777777" w:rsidR="00AA7BFB" w:rsidRPr="00AA7BFB" w:rsidRDefault="00AA7BFB" w:rsidP="00AA7B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7B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Вопросы</w:t>
      </w:r>
    </w:p>
    <w:p w14:paraId="3A171434" w14:textId="77777777" w:rsidR="00AA7BFB" w:rsidRPr="00AA7BFB" w:rsidRDefault="00AA7BFB" w:rsidP="00AA7B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7B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зачёту</w:t>
      </w:r>
      <w:r w:rsidRPr="00AA7B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дисциплине «Административн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ая ответственность</w:t>
      </w:r>
      <w:r w:rsidRPr="00AA7B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226EF385" w14:textId="77777777" w:rsidR="00AA7BFB" w:rsidRPr="00AA7BFB" w:rsidRDefault="00AA7BFB" w:rsidP="00AA7BF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A7BF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(для студентов, обучающихся по специальности</w:t>
      </w:r>
      <w:r w:rsidRPr="00AA7BF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br/>
        <w:t>«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Юриспруденция</w:t>
      </w:r>
      <w:r w:rsidRPr="00AA7BF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»)</w:t>
      </w:r>
    </w:p>
    <w:p w14:paraId="15810CFC" w14:textId="77777777" w:rsidR="00AA7BFB" w:rsidRPr="00AA7BFB" w:rsidRDefault="00AA7BFB" w:rsidP="00AA7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2DBE6F5" w14:textId="77777777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A7BFB">
        <w:rPr>
          <w:sz w:val="28"/>
          <w:szCs w:val="28"/>
          <w:lang w:eastAsia="ru-RU"/>
        </w:rPr>
        <w:t>Административная ответственность в системе мер юридической ответственности, ее целевое назначение и функции. Соотношение административной ответственности и административного принуждения.</w:t>
      </w:r>
    </w:p>
    <w:p w14:paraId="1937FC74" w14:textId="77777777" w:rsidR="00F212E1" w:rsidRPr="00AA7BFB" w:rsidRDefault="00B73EC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A7BFB">
        <w:rPr>
          <w:sz w:val="28"/>
          <w:szCs w:val="28"/>
          <w:lang w:eastAsia="ru-RU"/>
        </w:rPr>
        <w:t>Понятие и п</w:t>
      </w:r>
      <w:r w:rsidR="00F212E1" w:rsidRPr="00AA7BFB">
        <w:rPr>
          <w:sz w:val="28"/>
          <w:szCs w:val="28"/>
          <w:lang w:eastAsia="ru-RU"/>
        </w:rPr>
        <w:t>ризнаки административной ответственности.</w:t>
      </w:r>
    </w:p>
    <w:p w14:paraId="13DCB181" w14:textId="31A54726" w:rsidR="00F212E1" w:rsidRPr="00AA7BFB" w:rsidRDefault="00193390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Правовое регулирование административной ответственности на федеральном уровне и на уровне субъектов Российской Федерации</w:t>
      </w:r>
      <w:r w:rsidR="00F212E1" w:rsidRPr="00AA7BFB">
        <w:rPr>
          <w:sz w:val="28"/>
          <w:szCs w:val="28"/>
          <w:lang w:eastAsia="ru-RU"/>
        </w:rPr>
        <w:t xml:space="preserve">. </w:t>
      </w:r>
    </w:p>
    <w:p w14:paraId="149260A8" w14:textId="77777777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A7BFB">
        <w:rPr>
          <w:sz w:val="28"/>
          <w:szCs w:val="28"/>
          <w:lang w:eastAsia="ru-RU"/>
        </w:rPr>
        <w:t xml:space="preserve">Задачи и принципы законодательства об административных правонарушениях: общая характеристика. </w:t>
      </w:r>
    </w:p>
    <w:p w14:paraId="4E92C8C0" w14:textId="44BFA297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A7BFB">
        <w:rPr>
          <w:sz w:val="28"/>
          <w:szCs w:val="28"/>
          <w:lang w:eastAsia="ru-RU"/>
        </w:rPr>
        <w:t xml:space="preserve">Принцип законности в законодательстве об административных правонарушениях. Принцип </w:t>
      </w:r>
      <w:r w:rsidR="00193390">
        <w:rPr>
          <w:sz w:val="28"/>
          <w:szCs w:val="28"/>
          <w:lang w:eastAsia="ru-RU"/>
        </w:rPr>
        <w:t xml:space="preserve">равенства перед законом. </w:t>
      </w:r>
    </w:p>
    <w:p w14:paraId="702C3EAC" w14:textId="1033A998" w:rsidR="00F212E1" w:rsidRPr="00AA7BFB" w:rsidRDefault="00193390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Принцип п</w:t>
      </w:r>
      <w:r w:rsidR="00F212E1" w:rsidRPr="00AA7BFB">
        <w:rPr>
          <w:sz w:val="28"/>
          <w:szCs w:val="28"/>
          <w:lang w:eastAsia="ru-RU"/>
        </w:rPr>
        <w:t>резумпци</w:t>
      </w:r>
      <w:r>
        <w:rPr>
          <w:sz w:val="28"/>
          <w:szCs w:val="28"/>
          <w:lang w:eastAsia="ru-RU"/>
        </w:rPr>
        <w:t>и</w:t>
      </w:r>
      <w:r w:rsidR="00F212E1" w:rsidRPr="00AA7BFB">
        <w:rPr>
          <w:sz w:val="28"/>
          <w:szCs w:val="28"/>
          <w:lang w:eastAsia="ru-RU"/>
        </w:rPr>
        <w:t xml:space="preserve"> невиновности</w:t>
      </w:r>
      <w:r>
        <w:rPr>
          <w:sz w:val="28"/>
          <w:szCs w:val="28"/>
          <w:lang w:eastAsia="ru-RU"/>
        </w:rPr>
        <w:t xml:space="preserve"> и объективной истины в законодательстве об административных правонарушениях.</w:t>
      </w:r>
      <w:r w:rsidR="00F212E1" w:rsidRPr="00AA7BFB">
        <w:rPr>
          <w:sz w:val="28"/>
          <w:szCs w:val="28"/>
          <w:lang w:eastAsia="ru-RU"/>
        </w:rPr>
        <w:t xml:space="preserve"> </w:t>
      </w:r>
    </w:p>
    <w:p w14:paraId="6C6D2CEA" w14:textId="592544B2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A7BFB">
        <w:rPr>
          <w:sz w:val="28"/>
          <w:szCs w:val="28"/>
          <w:lang w:eastAsia="ru-RU"/>
        </w:rPr>
        <w:t>Административное правонарушение как основание административной ответственности</w:t>
      </w:r>
      <w:r w:rsidR="00193390">
        <w:rPr>
          <w:sz w:val="28"/>
          <w:szCs w:val="28"/>
          <w:lang w:eastAsia="ru-RU"/>
        </w:rPr>
        <w:t xml:space="preserve">: </w:t>
      </w:r>
      <w:r w:rsidRPr="00AA7BFB">
        <w:rPr>
          <w:sz w:val="28"/>
          <w:szCs w:val="28"/>
          <w:lang w:eastAsia="ru-RU"/>
        </w:rPr>
        <w:t>понятие</w:t>
      </w:r>
      <w:r w:rsidR="00193390">
        <w:rPr>
          <w:sz w:val="28"/>
          <w:szCs w:val="28"/>
          <w:lang w:eastAsia="ru-RU"/>
        </w:rPr>
        <w:t xml:space="preserve"> и</w:t>
      </w:r>
      <w:r w:rsidRPr="00AA7BFB">
        <w:rPr>
          <w:sz w:val="28"/>
          <w:szCs w:val="28"/>
          <w:lang w:eastAsia="ru-RU"/>
        </w:rPr>
        <w:t xml:space="preserve"> основные признаки.</w:t>
      </w:r>
    </w:p>
    <w:p w14:paraId="33610485" w14:textId="77777777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A7BFB">
        <w:rPr>
          <w:sz w:val="28"/>
          <w:szCs w:val="28"/>
          <w:lang w:eastAsia="ru-RU"/>
        </w:rPr>
        <w:t xml:space="preserve">Юридический состав административного правонарушения: понятие, особенности, элементы. </w:t>
      </w:r>
    </w:p>
    <w:p w14:paraId="2BF7315E" w14:textId="7F3FE44E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A7BFB">
        <w:rPr>
          <w:sz w:val="28"/>
          <w:szCs w:val="28"/>
          <w:lang w:eastAsia="ru-RU"/>
        </w:rPr>
        <w:t xml:space="preserve">Субъективная сторона </w:t>
      </w:r>
      <w:r w:rsidR="00193390">
        <w:rPr>
          <w:sz w:val="28"/>
          <w:szCs w:val="28"/>
          <w:lang w:eastAsia="ru-RU"/>
        </w:rPr>
        <w:t xml:space="preserve">состава </w:t>
      </w:r>
      <w:r w:rsidRPr="00AA7BFB">
        <w:rPr>
          <w:sz w:val="28"/>
          <w:szCs w:val="28"/>
          <w:lang w:eastAsia="ru-RU"/>
        </w:rPr>
        <w:t>административного правонарушения. Вина юридического лица</w:t>
      </w:r>
      <w:r w:rsidR="00193390">
        <w:rPr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14:paraId="452DAED3" w14:textId="39B3032B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A7BFB">
        <w:rPr>
          <w:sz w:val="28"/>
          <w:szCs w:val="28"/>
          <w:lang w:eastAsia="ru-RU"/>
        </w:rPr>
        <w:t>Субъекты административного правонарушения</w:t>
      </w:r>
      <w:r w:rsidR="00193390">
        <w:rPr>
          <w:sz w:val="28"/>
          <w:szCs w:val="28"/>
          <w:lang w:eastAsia="ru-RU"/>
        </w:rPr>
        <w:t>: понятие и виды.</w:t>
      </w:r>
    </w:p>
    <w:p w14:paraId="0498C007" w14:textId="77777777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A7BFB">
        <w:rPr>
          <w:sz w:val="28"/>
          <w:szCs w:val="28"/>
          <w:lang w:eastAsia="ru-RU"/>
        </w:rPr>
        <w:t>Административная ответственность должностных лиц.</w:t>
      </w:r>
    </w:p>
    <w:p w14:paraId="730B8B2E" w14:textId="77777777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A7BFB">
        <w:rPr>
          <w:sz w:val="28"/>
          <w:szCs w:val="28"/>
          <w:lang w:eastAsia="ru-RU"/>
        </w:rPr>
        <w:t>Административная ответственность военнослужащих, граждан, призванных на военные сборы, и лиц, имеющих специальные звания.</w:t>
      </w:r>
    </w:p>
    <w:p w14:paraId="1CE75E39" w14:textId="77777777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A7BFB">
        <w:rPr>
          <w:sz w:val="28"/>
          <w:szCs w:val="28"/>
          <w:lang w:eastAsia="ru-RU"/>
        </w:rPr>
        <w:t>Административная ответственность иностранных граждан, лиц без гражданства и иностранных юридических лиц.</w:t>
      </w:r>
    </w:p>
    <w:p w14:paraId="73166395" w14:textId="77777777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A7BFB">
        <w:rPr>
          <w:sz w:val="28"/>
          <w:szCs w:val="28"/>
          <w:lang w:eastAsia="ru-RU"/>
        </w:rPr>
        <w:t>Административная ответственность собственников (владельцев) транспортных средств.</w:t>
      </w:r>
    </w:p>
    <w:p w14:paraId="3CF731C8" w14:textId="77777777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A7BFB">
        <w:rPr>
          <w:sz w:val="28"/>
          <w:szCs w:val="28"/>
          <w:lang w:eastAsia="ru-RU"/>
        </w:rPr>
        <w:t>Административная ответственность юридических лиц.</w:t>
      </w:r>
    </w:p>
    <w:p w14:paraId="723D99CC" w14:textId="44E7A970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A7BFB">
        <w:rPr>
          <w:sz w:val="28"/>
          <w:szCs w:val="28"/>
          <w:lang w:eastAsia="ru-RU"/>
        </w:rPr>
        <w:t>Понятие</w:t>
      </w:r>
      <w:r w:rsidR="00193390">
        <w:rPr>
          <w:sz w:val="28"/>
          <w:szCs w:val="28"/>
          <w:lang w:eastAsia="ru-RU"/>
        </w:rPr>
        <w:t xml:space="preserve">, </w:t>
      </w:r>
      <w:r w:rsidRPr="00AA7BFB">
        <w:rPr>
          <w:sz w:val="28"/>
          <w:szCs w:val="28"/>
          <w:lang w:eastAsia="ru-RU"/>
        </w:rPr>
        <w:t xml:space="preserve">цели </w:t>
      </w:r>
      <w:r w:rsidR="00193390">
        <w:rPr>
          <w:sz w:val="28"/>
          <w:szCs w:val="28"/>
          <w:lang w:eastAsia="ru-RU"/>
        </w:rPr>
        <w:t xml:space="preserve">и признаки </w:t>
      </w:r>
      <w:r w:rsidRPr="00AA7BFB">
        <w:rPr>
          <w:sz w:val="28"/>
          <w:szCs w:val="28"/>
          <w:lang w:eastAsia="ru-RU"/>
        </w:rPr>
        <w:t>административного наказания. Соотношение административного наказания с другими мерами административного принуждения и с мерами других видов юридической ответственности.</w:t>
      </w:r>
    </w:p>
    <w:p w14:paraId="404226A3" w14:textId="77777777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A7BFB">
        <w:rPr>
          <w:sz w:val="28"/>
          <w:szCs w:val="28"/>
          <w:lang w:eastAsia="ru-RU"/>
        </w:rPr>
        <w:t>Общая характеристика видов административных наказаний.</w:t>
      </w:r>
    </w:p>
    <w:p w14:paraId="44D11B0C" w14:textId="77777777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A7BFB">
        <w:rPr>
          <w:sz w:val="28"/>
          <w:szCs w:val="28"/>
          <w:lang w:eastAsia="ru-RU"/>
        </w:rPr>
        <w:t>Общие правила назначения административного наказания. Понятие и виды обстоятельств, смягчающих административную ответственность. Понятие и виды обстоятельств, отягчающих административную ответственность.</w:t>
      </w:r>
    </w:p>
    <w:p w14:paraId="2507816A" w14:textId="00D3005E" w:rsidR="00F212E1" w:rsidRPr="00AA7BFB" w:rsidRDefault="00193390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Сроки давности привлечения к административной ответственности: понятие и виды. </w:t>
      </w:r>
      <w:r w:rsidR="00F212E1" w:rsidRPr="00AA7BFB">
        <w:rPr>
          <w:sz w:val="28"/>
          <w:szCs w:val="28"/>
          <w:lang w:eastAsia="ru-RU"/>
        </w:rPr>
        <w:t>Срок, в течение которого лицо считается подвергнутым административному наказанию.</w:t>
      </w:r>
    </w:p>
    <w:p w14:paraId="2BFC821F" w14:textId="77777777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A7BFB">
        <w:rPr>
          <w:sz w:val="28"/>
          <w:szCs w:val="28"/>
          <w:lang w:eastAsia="ru-RU"/>
        </w:rPr>
        <w:lastRenderedPageBreak/>
        <w:t xml:space="preserve">Понятие и содержание производства по делам об административных правонарушениях. Понятие и виды обстоятельств, исключающих административную ответственность. </w:t>
      </w:r>
    </w:p>
    <w:p w14:paraId="16A7B814" w14:textId="512895FA" w:rsidR="00193390" w:rsidRDefault="00193390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Понятие субъектов административной юрисдикции и их виды.</w:t>
      </w:r>
    </w:p>
    <w:p w14:paraId="1118A519" w14:textId="05C94D50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A7BFB">
        <w:rPr>
          <w:sz w:val="28"/>
          <w:szCs w:val="28"/>
          <w:lang w:eastAsia="ru-RU"/>
        </w:rPr>
        <w:t>Подведомственность и подсудность дел об административных правонарушениях.</w:t>
      </w:r>
    </w:p>
    <w:p w14:paraId="79826EA5" w14:textId="28A6D80A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AA7BFB">
        <w:rPr>
          <w:sz w:val="28"/>
          <w:szCs w:val="28"/>
          <w:lang w:eastAsia="ru-RU"/>
        </w:rPr>
        <w:t>Участники производства по делам об административных правонарушениях</w:t>
      </w:r>
      <w:r w:rsidR="00193390">
        <w:rPr>
          <w:sz w:val="28"/>
          <w:szCs w:val="28"/>
          <w:lang w:eastAsia="ru-RU"/>
        </w:rPr>
        <w:t>, их процессуальный статус.</w:t>
      </w:r>
    </w:p>
    <w:p w14:paraId="1BDBA37C" w14:textId="77777777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szCs w:val="28"/>
          <w:lang w:eastAsia="ru-RU"/>
        </w:rPr>
      </w:pPr>
      <w:r w:rsidRPr="00AA7BFB">
        <w:rPr>
          <w:bCs/>
          <w:sz w:val="28"/>
          <w:szCs w:val="28"/>
          <w:lang w:eastAsia="ru-RU"/>
        </w:rPr>
        <w:t>Предмет доказывания. Понятие и виды доказательств. Собирание и оценка доказательств.</w:t>
      </w:r>
    </w:p>
    <w:p w14:paraId="541B831E" w14:textId="77777777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szCs w:val="28"/>
          <w:lang w:eastAsia="ru-RU"/>
        </w:rPr>
      </w:pPr>
      <w:r w:rsidRPr="00AA7BFB">
        <w:rPr>
          <w:bCs/>
          <w:sz w:val="28"/>
          <w:szCs w:val="28"/>
          <w:lang w:eastAsia="ru-RU"/>
        </w:rPr>
        <w:t>Меры обеспечения производства по делам об административных правонарушениях: сущность и виды.</w:t>
      </w:r>
    </w:p>
    <w:p w14:paraId="3E820325" w14:textId="79268F6E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szCs w:val="28"/>
          <w:lang w:eastAsia="ru-RU"/>
        </w:rPr>
      </w:pPr>
      <w:r w:rsidRPr="00AA7BFB">
        <w:rPr>
          <w:bCs/>
          <w:sz w:val="28"/>
          <w:szCs w:val="28"/>
          <w:lang w:eastAsia="ru-RU"/>
        </w:rPr>
        <w:t>Понятие и назначение стадии возбуждения дела об административных правонарушениях. Повод и основание</w:t>
      </w:r>
      <w:r w:rsidR="002E2949">
        <w:rPr>
          <w:bCs/>
          <w:sz w:val="28"/>
          <w:szCs w:val="28"/>
          <w:lang w:eastAsia="ru-RU"/>
        </w:rPr>
        <w:t xml:space="preserve"> к возбуждению дела об административном правонарушении</w:t>
      </w:r>
      <w:r w:rsidRPr="00AA7BFB">
        <w:rPr>
          <w:bCs/>
          <w:sz w:val="28"/>
          <w:szCs w:val="28"/>
          <w:lang w:eastAsia="ru-RU"/>
        </w:rPr>
        <w:t>.</w:t>
      </w:r>
      <w:r w:rsidR="002E2949">
        <w:rPr>
          <w:bCs/>
          <w:sz w:val="28"/>
          <w:szCs w:val="28"/>
          <w:lang w:eastAsia="ru-RU"/>
        </w:rPr>
        <w:t xml:space="preserve"> Административное расследование</w:t>
      </w:r>
      <w:r w:rsidRPr="00AA7BFB">
        <w:rPr>
          <w:bCs/>
          <w:sz w:val="28"/>
          <w:szCs w:val="28"/>
          <w:lang w:eastAsia="ru-RU"/>
        </w:rPr>
        <w:t>.</w:t>
      </w:r>
    </w:p>
    <w:p w14:paraId="1CBF75D7" w14:textId="6244D272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szCs w:val="28"/>
          <w:lang w:eastAsia="ru-RU"/>
        </w:rPr>
      </w:pPr>
      <w:r w:rsidRPr="00AA7BFB">
        <w:rPr>
          <w:bCs/>
          <w:sz w:val="28"/>
          <w:szCs w:val="28"/>
          <w:lang w:eastAsia="ru-RU"/>
        </w:rPr>
        <w:t xml:space="preserve">Протокол об административных правонарушениях, </w:t>
      </w:r>
      <w:r w:rsidR="002E2949">
        <w:rPr>
          <w:bCs/>
          <w:sz w:val="28"/>
          <w:szCs w:val="28"/>
          <w:lang w:eastAsia="ru-RU"/>
        </w:rPr>
        <w:t xml:space="preserve">его форма, содержание и сроки составления. </w:t>
      </w:r>
      <w:r w:rsidRPr="00AA7BFB">
        <w:rPr>
          <w:bCs/>
          <w:sz w:val="28"/>
          <w:szCs w:val="28"/>
          <w:lang w:eastAsia="ru-RU"/>
        </w:rPr>
        <w:t>Должностные лица, уполномоченные составлять протоколы об административных правонарушениях. Назначение административного наказания без составления протокола.</w:t>
      </w:r>
    </w:p>
    <w:p w14:paraId="5CFEB6CE" w14:textId="77777777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szCs w:val="28"/>
          <w:lang w:eastAsia="ru-RU"/>
        </w:rPr>
      </w:pPr>
      <w:r w:rsidRPr="00AA7BFB">
        <w:rPr>
          <w:bCs/>
          <w:sz w:val="28"/>
          <w:szCs w:val="28"/>
          <w:lang w:eastAsia="ru-RU"/>
        </w:rPr>
        <w:t>Подготовка к рассмотрению дела об административном правонарушении.</w:t>
      </w:r>
    </w:p>
    <w:p w14:paraId="09312D18" w14:textId="29E80613" w:rsidR="002E2949" w:rsidRPr="002E2949" w:rsidRDefault="00F212E1" w:rsidP="002E2949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szCs w:val="28"/>
          <w:lang w:eastAsia="ru-RU"/>
        </w:rPr>
      </w:pPr>
      <w:r w:rsidRPr="00AA7BFB">
        <w:rPr>
          <w:bCs/>
          <w:sz w:val="28"/>
          <w:szCs w:val="28"/>
          <w:lang w:eastAsia="ru-RU"/>
        </w:rPr>
        <w:t>Рассмотрение дела об административном правонарушении по существу. Вынесение решения по делу об административном правонарушении.</w:t>
      </w:r>
      <w:r w:rsidR="002E2949">
        <w:rPr>
          <w:bCs/>
          <w:sz w:val="28"/>
          <w:szCs w:val="28"/>
          <w:lang w:eastAsia="ru-RU"/>
        </w:rPr>
        <w:t xml:space="preserve"> </w:t>
      </w:r>
      <w:r w:rsidR="002E2949" w:rsidRPr="002E2949">
        <w:rPr>
          <w:bCs/>
          <w:sz w:val="28"/>
          <w:szCs w:val="28"/>
          <w:lang w:eastAsia="ru-RU"/>
        </w:rPr>
        <w:t>Виды решений по делу об административном правонарушении, их форма и содержание.</w:t>
      </w:r>
    </w:p>
    <w:p w14:paraId="56A4439D" w14:textId="77777777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szCs w:val="28"/>
          <w:lang w:eastAsia="ru-RU"/>
        </w:rPr>
      </w:pPr>
      <w:r w:rsidRPr="00AA7BFB">
        <w:rPr>
          <w:bCs/>
          <w:sz w:val="28"/>
          <w:szCs w:val="28"/>
          <w:lang w:eastAsia="ru-RU"/>
        </w:rPr>
        <w:t>Особенности рассмотрения дел о привлечении к административной ответственности в порядке, предусмотренном Арбитражным процессуальным кодексом Российской Федерации.</w:t>
      </w:r>
    </w:p>
    <w:p w14:paraId="76C2D398" w14:textId="16E9FC62" w:rsidR="00F212E1" w:rsidRPr="00AA7BFB" w:rsidRDefault="002E2949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Субъекты, объекты и сроки </w:t>
      </w:r>
      <w:r w:rsidR="00F212E1" w:rsidRPr="00AA7BFB">
        <w:rPr>
          <w:bCs/>
          <w:sz w:val="28"/>
          <w:szCs w:val="28"/>
          <w:lang w:eastAsia="ru-RU"/>
        </w:rPr>
        <w:t>обжаловани</w:t>
      </w:r>
      <w:r>
        <w:rPr>
          <w:bCs/>
          <w:sz w:val="28"/>
          <w:szCs w:val="28"/>
          <w:lang w:eastAsia="ru-RU"/>
        </w:rPr>
        <w:t>я</w:t>
      </w:r>
      <w:r w:rsidR="00F212E1" w:rsidRPr="00AA7BFB">
        <w:rPr>
          <w:bCs/>
          <w:sz w:val="28"/>
          <w:szCs w:val="28"/>
          <w:lang w:eastAsia="ru-RU"/>
        </w:rPr>
        <w:t xml:space="preserve"> постановления по делу об административном правонарушении.</w:t>
      </w:r>
    </w:p>
    <w:p w14:paraId="2B3C6E33" w14:textId="6495B9FD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szCs w:val="28"/>
          <w:lang w:eastAsia="ru-RU"/>
        </w:rPr>
      </w:pPr>
      <w:r w:rsidRPr="00AA7BFB">
        <w:rPr>
          <w:bCs/>
          <w:sz w:val="28"/>
          <w:szCs w:val="28"/>
          <w:lang w:eastAsia="ru-RU"/>
        </w:rPr>
        <w:t>Подготовка и рассмотрение жалобы на постановление по делу об административном правонарушении</w:t>
      </w:r>
      <w:r w:rsidR="002E2949">
        <w:rPr>
          <w:bCs/>
          <w:sz w:val="28"/>
          <w:szCs w:val="28"/>
          <w:lang w:eastAsia="ru-RU"/>
        </w:rPr>
        <w:t xml:space="preserve">. Виды решений по жалобе </w:t>
      </w:r>
      <w:r w:rsidRPr="00AA7BFB">
        <w:rPr>
          <w:bCs/>
          <w:sz w:val="28"/>
          <w:szCs w:val="28"/>
          <w:lang w:eastAsia="ru-RU"/>
        </w:rPr>
        <w:t>на постановление по делу об административном правонарушении.</w:t>
      </w:r>
    </w:p>
    <w:p w14:paraId="485C574B" w14:textId="5F0D0B2E" w:rsidR="00F212E1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szCs w:val="28"/>
          <w:lang w:eastAsia="ru-RU"/>
        </w:rPr>
      </w:pPr>
      <w:r w:rsidRPr="00AA7BFB">
        <w:rPr>
          <w:bCs/>
          <w:sz w:val="28"/>
          <w:szCs w:val="28"/>
          <w:lang w:eastAsia="ru-RU"/>
        </w:rPr>
        <w:t>Пересмотр решения, вынесенного по жалобе на постановление по делу об административном правонарушении</w:t>
      </w:r>
      <w:r w:rsidR="002E2949">
        <w:rPr>
          <w:bCs/>
          <w:sz w:val="28"/>
          <w:szCs w:val="28"/>
          <w:lang w:eastAsia="ru-RU"/>
        </w:rPr>
        <w:t>.</w:t>
      </w:r>
    </w:p>
    <w:p w14:paraId="715ECAD1" w14:textId="77777777" w:rsidR="002E2949" w:rsidRPr="00AA7BFB" w:rsidRDefault="002E2949" w:rsidP="002E2949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Особенности рассмотрения дел об оспаривании решений административных органов о привлечении к административной ответственности в порядке, </w:t>
      </w:r>
      <w:r w:rsidRPr="00AA7BFB">
        <w:rPr>
          <w:bCs/>
          <w:sz w:val="28"/>
          <w:szCs w:val="28"/>
          <w:lang w:eastAsia="ru-RU"/>
        </w:rPr>
        <w:t>предусмотренном Арбитражным процессуальным кодексом Российской Федерации.</w:t>
      </w:r>
    </w:p>
    <w:p w14:paraId="198DBE00" w14:textId="7074531A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szCs w:val="28"/>
          <w:lang w:eastAsia="ru-RU"/>
        </w:rPr>
      </w:pPr>
      <w:r w:rsidRPr="00AA7BFB">
        <w:rPr>
          <w:bCs/>
          <w:sz w:val="28"/>
          <w:szCs w:val="28"/>
          <w:lang w:eastAsia="ru-RU"/>
        </w:rPr>
        <w:t xml:space="preserve">Обжалование, опротестование вступивших в законную силу постановления </w:t>
      </w:r>
      <w:r w:rsidR="002E2949">
        <w:rPr>
          <w:bCs/>
          <w:sz w:val="28"/>
          <w:szCs w:val="28"/>
          <w:lang w:eastAsia="ru-RU"/>
        </w:rPr>
        <w:t xml:space="preserve">и (или) решения </w:t>
      </w:r>
      <w:r w:rsidRPr="00AA7BFB">
        <w:rPr>
          <w:bCs/>
          <w:sz w:val="28"/>
          <w:szCs w:val="28"/>
          <w:lang w:eastAsia="ru-RU"/>
        </w:rPr>
        <w:t>по делу об административном правонарушени</w:t>
      </w:r>
      <w:r w:rsidR="002E2949">
        <w:rPr>
          <w:bCs/>
          <w:sz w:val="28"/>
          <w:szCs w:val="28"/>
          <w:lang w:eastAsia="ru-RU"/>
        </w:rPr>
        <w:t>и</w:t>
      </w:r>
      <w:r w:rsidRPr="00AA7BFB">
        <w:rPr>
          <w:bCs/>
          <w:sz w:val="28"/>
          <w:szCs w:val="28"/>
          <w:lang w:eastAsia="ru-RU"/>
        </w:rPr>
        <w:t>.</w:t>
      </w:r>
    </w:p>
    <w:p w14:paraId="4CB562C3" w14:textId="77777777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szCs w:val="28"/>
          <w:lang w:eastAsia="ru-RU"/>
        </w:rPr>
      </w:pPr>
      <w:r w:rsidRPr="00AA7BFB">
        <w:rPr>
          <w:bCs/>
          <w:sz w:val="28"/>
          <w:szCs w:val="28"/>
          <w:lang w:eastAsia="ru-RU"/>
        </w:rPr>
        <w:t xml:space="preserve">Вступление постановления по делу об административном правонарушении в законную силу. Обязательность постановления по делу об административном правонарушении. </w:t>
      </w:r>
    </w:p>
    <w:p w14:paraId="659AB645" w14:textId="5F72C0DB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szCs w:val="28"/>
          <w:lang w:eastAsia="ru-RU"/>
        </w:rPr>
      </w:pPr>
      <w:r w:rsidRPr="00AA7BFB">
        <w:rPr>
          <w:bCs/>
          <w:sz w:val="28"/>
          <w:szCs w:val="28"/>
          <w:lang w:eastAsia="ru-RU"/>
        </w:rPr>
        <w:lastRenderedPageBreak/>
        <w:t>Обращение постановления по делу об административном правонарушении к исполнению. Приведение постановления по делу об административном правонарушении</w:t>
      </w:r>
      <w:r w:rsidR="002E2949">
        <w:rPr>
          <w:bCs/>
          <w:sz w:val="28"/>
          <w:szCs w:val="28"/>
          <w:lang w:eastAsia="ru-RU"/>
        </w:rPr>
        <w:t xml:space="preserve"> в исполнение.</w:t>
      </w:r>
    </w:p>
    <w:p w14:paraId="7B4F5053" w14:textId="77777777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szCs w:val="28"/>
          <w:lang w:eastAsia="ru-RU"/>
        </w:rPr>
      </w:pPr>
      <w:r w:rsidRPr="00AA7BFB">
        <w:rPr>
          <w:bCs/>
          <w:sz w:val="28"/>
          <w:szCs w:val="28"/>
          <w:lang w:eastAsia="ru-RU"/>
        </w:rPr>
        <w:t>Отсрочка и рассрочка исполнения постановления о назначении административного наказания. Приостановление исполнения постановления о назначении административного наказания. Прекращение исполнения постановления о назначении административного наказания.</w:t>
      </w:r>
    </w:p>
    <w:p w14:paraId="2CC9897F" w14:textId="77777777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szCs w:val="28"/>
          <w:lang w:eastAsia="ru-RU"/>
        </w:rPr>
      </w:pPr>
      <w:r w:rsidRPr="00AA7BFB">
        <w:rPr>
          <w:bCs/>
          <w:sz w:val="28"/>
          <w:szCs w:val="28"/>
          <w:lang w:eastAsia="ru-RU"/>
        </w:rPr>
        <w:t>Давность исполнения постановления о назначении административного наказания. Окончание производства по исполнению постановления о назначении административного наказания.</w:t>
      </w:r>
    </w:p>
    <w:p w14:paraId="4AACA507" w14:textId="77777777" w:rsidR="00F212E1" w:rsidRPr="00AA7BFB" w:rsidRDefault="00F212E1" w:rsidP="00AA7BFB">
      <w:pPr>
        <w:pStyle w:val="a5"/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szCs w:val="28"/>
          <w:lang w:eastAsia="ru-RU"/>
        </w:rPr>
      </w:pPr>
      <w:r w:rsidRPr="00AA7BFB">
        <w:rPr>
          <w:bCs/>
          <w:sz w:val="28"/>
          <w:szCs w:val="28"/>
          <w:lang w:eastAsia="ru-RU"/>
        </w:rPr>
        <w:t xml:space="preserve">Порядок исполнения отдельных видов административных наказаний: общая характеристика. </w:t>
      </w:r>
    </w:p>
    <w:p w14:paraId="5C43D9DA" w14:textId="77777777" w:rsidR="00CF7E11" w:rsidRPr="00AA7BFB" w:rsidRDefault="00CF7E11" w:rsidP="00AA7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7E11" w:rsidRPr="00AA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11F15"/>
    <w:multiLevelType w:val="hybridMultilevel"/>
    <w:tmpl w:val="62782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24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E1"/>
    <w:rsid w:val="00095C8B"/>
    <w:rsid w:val="00102293"/>
    <w:rsid w:val="00193390"/>
    <w:rsid w:val="0019601D"/>
    <w:rsid w:val="00243647"/>
    <w:rsid w:val="002E2949"/>
    <w:rsid w:val="0034588F"/>
    <w:rsid w:val="004A0813"/>
    <w:rsid w:val="004B4057"/>
    <w:rsid w:val="006F4946"/>
    <w:rsid w:val="007211B6"/>
    <w:rsid w:val="008E378F"/>
    <w:rsid w:val="00971D69"/>
    <w:rsid w:val="00AA7BFB"/>
    <w:rsid w:val="00B73EC1"/>
    <w:rsid w:val="00CC3494"/>
    <w:rsid w:val="00CF7E11"/>
    <w:rsid w:val="00F212E1"/>
    <w:rsid w:val="00F7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5735"/>
  <w15:docId w15:val="{4A001F77-468A-4148-97A5-4E13626F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12E1"/>
    <w:pPr>
      <w:keepNext/>
      <w:tabs>
        <w:tab w:val="num" w:pos="432"/>
      </w:tabs>
      <w:suppressAutoHyphens/>
      <w:spacing w:before="240" w:after="60" w:line="240" w:lineRule="auto"/>
      <w:ind w:left="432" w:hanging="432"/>
      <w:jc w:val="both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юбимый научный стиль"/>
    <w:basedOn w:val="a"/>
    <w:link w:val="a4"/>
    <w:autoRedefine/>
    <w:qFormat/>
    <w:rsid w:val="00971D69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sz w:val="28"/>
      <w:szCs w:val="28"/>
    </w:rPr>
  </w:style>
  <w:style w:type="character" w:customStyle="1" w:styleId="a4">
    <w:name w:val="любимый научный стиль Знак"/>
    <w:basedOn w:val="a0"/>
    <w:link w:val="a3"/>
    <w:rsid w:val="00971D69"/>
    <w:rPr>
      <w:rFonts w:ascii="Times New Roman" w:eastAsia="Times New Roman" w:hAnsi="Times New Roman" w:cs="Arial"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F212E1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F212E1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230ACC-A7B4-474A-9C4A-BE2F50EE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Панкова Ольга Викторовна</cp:lastModifiedBy>
  <cp:revision>2</cp:revision>
  <dcterms:created xsi:type="dcterms:W3CDTF">2024-12-20T13:45:00Z</dcterms:created>
  <dcterms:modified xsi:type="dcterms:W3CDTF">2024-12-20T13:45:00Z</dcterms:modified>
</cp:coreProperties>
</file>