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BC5B" w14:textId="04C01A87" w:rsidR="009C6FE9" w:rsidRPr="009C6FE9" w:rsidRDefault="009C6FE9" w:rsidP="009C6FE9">
      <w:pPr>
        <w:suppressAutoHyphens w:val="0"/>
        <w:ind w:left="720"/>
        <w:contextualSpacing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9C6FE9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Вопросы </w:t>
      </w:r>
      <w:r w:rsidR="00BD3543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к зачету </w:t>
      </w:r>
      <w:r w:rsidRPr="009C6FE9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по дисциплине «</w:t>
      </w: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Обстоятельства, исключающие преступность деяния</w:t>
      </w:r>
      <w:r w:rsidRPr="009C6FE9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»</w:t>
      </w:r>
    </w:p>
    <w:p w14:paraId="7368EF09" w14:textId="77777777" w:rsidR="009C6FE9" w:rsidRPr="009C6FE9" w:rsidRDefault="009C6FE9" w:rsidP="009C6FE9">
      <w:pPr>
        <w:suppressAutoHyphens w:val="0"/>
        <w:ind w:left="720"/>
        <w:contextualSpacing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9C6FE9">
        <w:rPr>
          <w:rFonts w:eastAsiaTheme="minorHAnsi" w:cs="Times New Roman"/>
          <w:kern w:val="0"/>
          <w:sz w:val="28"/>
          <w:szCs w:val="28"/>
          <w:lang w:eastAsia="en-US" w:bidi="ar-SA"/>
        </w:rPr>
        <w:t>для обучающихся по направлению 40.04.01 Юриспруденция (магистратура)</w:t>
      </w:r>
    </w:p>
    <w:p w14:paraId="1BA70F67" w14:textId="77777777" w:rsidR="009C6FE9" w:rsidRPr="009C6FE9" w:rsidRDefault="009C6FE9" w:rsidP="009C6FE9">
      <w:pPr>
        <w:suppressAutoHyphens w:val="0"/>
        <w:contextualSpacing/>
        <w:jc w:val="center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 w:rsidRPr="009C6FE9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>Направленность: Уголовное право и уголовное судопроизводство</w:t>
      </w:r>
    </w:p>
    <w:p w14:paraId="7306A1E1" w14:textId="77777777" w:rsidR="009C6FE9" w:rsidRPr="009C6FE9" w:rsidRDefault="009C6FE9" w:rsidP="009C6FE9">
      <w:pPr>
        <w:suppressAutoHyphens w:val="0"/>
        <w:contextualSpacing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1A47A4F6" w14:textId="2DF53741" w:rsidR="009C6FE9" w:rsidRDefault="009C6FE9"/>
    <w:p w14:paraId="4F3AC188" w14:textId="622DA0BC" w:rsidR="00864830" w:rsidRPr="00864830" w:rsidRDefault="00864830" w:rsidP="004B5AD3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>Понятие и признаки обстоятельств, исключающих преступность деяния. Их социальная и правовая природа.</w:t>
      </w:r>
      <w:r w:rsidRPr="00864830">
        <w:rPr>
          <w:sz w:val="28"/>
          <w:shd w:val="clear" w:color="auto" w:fill="FFFFFF"/>
        </w:rPr>
        <w:t xml:space="preserve"> </w:t>
      </w:r>
      <w:r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>Виды обстоятельств, исключающих преступность деяния, в УК РФ и в теории уголовного права. Обстоятельства, исключающие ответственность, в иных отраслях права (ГК, КоАП, Федеральный закон «О противодействии терроризму»).</w:t>
      </w:r>
    </w:p>
    <w:p w14:paraId="332FA732" w14:textId="74E4C164" w:rsidR="00864830" w:rsidRPr="00864830" w:rsidRDefault="00864830" w:rsidP="004B5AD3">
      <w:pPr>
        <w:pStyle w:val="a3"/>
        <w:numPr>
          <w:ilvl w:val="0"/>
          <w:numId w:val="1"/>
        </w:numPr>
        <w:suppressAutoHyphens w:val="0"/>
        <w:spacing w:line="276" w:lineRule="auto"/>
        <w:ind w:right="5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64830">
        <w:rPr>
          <w:sz w:val="28"/>
          <w:shd w:val="clear" w:color="auto" w:fill="FFFFFF"/>
        </w:rPr>
        <w:t>Основание причинения вреда при необходимой обороне. Условия правомерности необходимой обороны, характеризующие посягательство. Виды посягательств, различных по правовой характеристике. Условия правомерности необходимой обороны, характеризующие действия обороняющегося.</w:t>
      </w:r>
      <w:r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</w:t>
      </w:r>
    </w:p>
    <w:p w14:paraId="788FDCB2" w14:textId="77777777" w:rsidR="00864830" w:rsidRPr="00864830" w:rsidRDefault="00864830" w:rsidP="004B5AD3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>Мнимая оборона. Провокация обороны. Уголовно-правовая оценка использования технических средств для защиты имущества.</w:t>
      </w:r>
    </w:p>
    <w:p w14:paraId="335585B7" w14:textId="6AC50E25" w:rsidR="00864830" w:rsidRPr="00864830" w:rsidRDefault="00864830" w:rsidP="004B5AD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hd w:val="clear" w:color="auto" w:fill="FFFFFF"/>
        </w:rPr>
      </w:pPr>
      <w:r w:rsidRPr="00864830">
        <w:rPr>
          <w:sz w:val="28"/>
          <w:shd w:val="clear" w:color="auto" w:fill="FFFFFF"/>
        </w:rPr>
        <w:t>Превышение пределов необходимой обороны и его уголовно-правовые</w:t>
      </w:r>
      <w:r w:rsidRPr="00864830">
        <w:rPr>
          <w:sz w:val="28"/>
          <w:shd w:val="clear" w:color="auto" w:fill="FFFFFF"/>
        </w:rPr>
        <w:t xml:space="preserve"> </w:t>
      </w:r>
      <w:r w:rsidRPr="00864830">
        <w:rPr>
          <w:sz w:val="28"/>
          <w:shd w:val="clear" w:color="auto" w:fill="FFFFFF"/>
        </w:rPr>
        <w:t>последствия.</w:t>
      </w:r>
    </w:p>
    <w:p w14:paraId="385B4C4C" w14:textId="77777777" w:rsidR="00864830" w:rsidRPr="00864830" w:rsidRDefault="00864830" w:rsidP="004B5AD3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Theme="minorHAnsi" w:cs="Times New Roman"/>
          <w:bCs/>
          <w:iCs/>
          <w:kern w:val="0"/>
          <w:sz w:val="28"/>
          <w:szCs w:val="28"/>
          <w:lang w:eastAsia="en-US" w:bidi="ar-SA"/>
        </w:rPr>
      </w:pPr>
      <w:r w:rsidRPr="00864830">
        <w:rPr>
          <w:rFonts w:eastAsiaTheme="minorHAnsi" w:cs="Times New Roman"/>
          <w:bCs/>
          <w:iCs/>
          <w:kern w:val="0"/>
          <w:sz w:val="28"/>
          <w:szCs w:val="28"/>
          <w:lang w:eastAsia="en-US" w:bidi="ar-SA"/>
        </w:rPr>
        <w:t>Основание причинения вреда при задержании лица, совершившего преступление. Условия правомерности причинения вреда при задержании лица, совершившего преступление. Отличие причинения вреда при задержании лица, совершившего преступление, от необходимой обороны.</w:t>
      </w:r>
    </w:p>
    <w:p w14:paraId="40999E25" w14:textId="77777777" w:rsidR="00864830" w:rsidRPr="00864830" w:rsidRDefault="00864830" w:rsidP="004B5AD3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>Превышение мер, необходимых для задержания лица, совершившего преступление и его уголовно-правовое значение.</w:t>
      </w:r>
    </w:p>
    <w:p w14:paraId="5469BB6A" w14:textId="77777777" w:rsidR="00864830" w:rsidRPr="00864830" w:rsidRDefault="00864830" w:rsidP="004B5AD3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>Источники опасности при крайней необходимости. Условия правомерности причинения вреда, характеризующие опасность. Условия правомерности причинения вреда, характеризующие поведение человека по предотвращению опасности при крайней необходимости.</w:t>
      </w:r>
    </w:p>
    <w:p w14:paraId="17A7176A" w14:textId="77777777" w:rsidR="00864830" w:rsidRPr="00864830" w:rsidRDefault="00864830" w:rsidP="004B5AD3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>Отличие крайней необходимости от необходимой обороны и причинения вреда при задержании.</w:t>
      </w:r>
      <w:r w:rsidRPr="00864830">
        <w:rPr>
          <w:sz w:val="28"/>
          <w:shd w:val="clear" w:color="auto" w:fill="FFFFFF"/>
        </w:rPr>
        <w:t xml:space="preserve"> </w:t>
      </w:r>
      <w:r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>Стечение тяжелых жизненных обстоятельств как обстоятельство, смягчающее наказание, и основание освобождения от уголовной ответственности (примечания к ст. 337 и 338 УК). Отличие от крайней необходимости.</w:t>
      </w:r>
    </w:p>
    <w:p w14:paraId="24BCA325" w14:textId="604ECD03" w:rsidR="00864830" w:rsidRPr="00864830" w:rsidRDefault="00864830" w:rsidP="004B5AD3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 w:rsidRPr="00864830">
        <w:rPr>
          <w:rFonts w:cs="Times New Roman"/>
          <w:sz w:val="28"/>
          <w:szCs w:val="28"/>
          <w:lang w:bidi="ar-SA"/>
        </w:rPr>
        <w:t>Превышение пределов крайней необходимости</w:t>
      </w:r>
      <w:r w:rsidRPr="00864830">
        <w:rPr>
          <w:rFonts w:cs="Times New Roman"/>
          <w:sz w:val="28"/>
          <w:szCs w:val="28"/>
        </w:rPr>
        <w:t xml:space="preserve"> и его уголовно-правовое значение.</w:t>
      </w:r>
    </w:p>
    <w:p w14:paraId="4A1BDDFB" w14:textId="75972062" w:rsidR="00864830" w:rsidRPr="00864830" w:rsidRDefault="00135713" w:rsidP="004B5AD3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64830" w:rsidRPr="00864830">
        <w:rPr>
          <w:rFonts w:cs="Times New Roman"/>
          <w:sz w:val="28"/>
          <w:szCs w:val="28"/>
        </w:rPr>
        <w:t>Виды принуждения. Понятие физического и психического принуждения. Основание причинения вреда при непреодолимом физическом принуждении. Условия правомерности. Соотношение с непреодолимой силой.</w:t>
      </w:r>
    </w:p>
    <w:p w14:paraId="6E1F6F97" w14:textId="76C16D9D" w:rsidR="00864830" w:rsidRPr="00864830" w:rsidRDefault="00135713" w:rsidP="004B5AD3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64830" w:rsidRPr="00864830">
        <w:rPr>
          <w:rFonts w:cs="Times New Roman"/>
          <w:sz w:val="28"/>
          <w:szCs w:val="28"/>
        </w:rPr>
        <w:t xml:space="preserve">Основание причинения вреда при преодолимом физическом или психическом принуждении. Условия правомерности причинения вреда при преодолимом </w:t>
      </w:r>
      <w:r w:rsidR="00864830" w:rsidRPr="00864830">
        <w:rPr>
          <w:rFonts w:cs="Times New Roman"/>
          <w:sz w:val="28"/>
          <w:szCs w:val="28"/>
        </w:rPr>
        <w:lastRenderedPageBreak/>
        <w:t>физическом или психическом принуждении.</w:t>
      </w:r>
    </w:p>
    <w:p w14:paraId="7C230101" w14:textId="4D7AB011" w:rsidR="00864830" w:rsidRPr="00864830" w:rsidRDefault="00135713" w:rsidP="004B5AD3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864830"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>Нарушение условий правомерности причинения вреда при преодолимом физическом или психическом принуждении. Проблема соучастия.</w:t>
      </w:r>
    </w:p>
    <w:p w14:paraId="279EB290" w14:textId="697F2350" w:rsidR="00864830" w:rsidRPr="00864830" w:rsidRDefault="00135713" w:rsidP="004B5AD3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64830" w:rsidRPr="00864830">
        <w:rPr>
          <w:rFonts w:cs="Times New Roman"/>
          <w:sz w:val="28"/>
          <w:szCs w:val="28"/>
        </w:rPr>
        <w:t>Понятие обоснованного риска. Виды риска. Основание причинения вреда при обоснованном риске. Условия правомерности причинения вреда при обоснованном риске.</w:t>
      </w:r>
    </w:p>
    <w:p w14:paraId="2087F7A7" w14:textId="26B7853C" w:rsidR="00864830" w:rsidRPr="00864830" w:rsidRDefault="00135713" w:rsidP="004B5AD3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64830" w:rsidRPr="00864830">
        <w:rPr>
          <w:rFonts w:cs="Times New Roman"/>
          <w:sz w:val="28"/>
          <w:szCs w:val="28"/>
        </w:rPr>
        <w:t>Необоснованность риска и его уголовно-правовая оценка. Отличие обоснованного риска от крайней необходимости.</w:t>
      </w:r>
    </w:p>
    <w:p w14:paraId="55083188" w14:textId="1B4AFC23" w:rsidR="00864830" w:rsidRPr="00864830" w:rsidRDefault="00135713" w:rsidP="004B5AD3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64830" w:rsidRPr="00864830">
        <w:rPr>
          <w:rFonts w:cs="Times New Roman"/>
          <w:sz w:val="28"/>
          <w:szCs w:val="28"/>
        </w:rPr>
        <w:t>Понятие приказа (распоряжения). Виды незаконных приказов. Условия правомерности причинения вреда при исполнении приказа. Ответственность за совершение умышленного преступления во исполнение заведомо незаконного приказа или распоряжения и вопросы соучастия.</w:t>
      </w:r>
    </w:p>
    <w:p w14:paraId="54D3F616" w14:textId="363E9E48" w:rsidR="00864830" w:rsidRPr="00864830" w:rsidRDefault="00135713" w:rsidP="004B5AD3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864830" w:rsidRPr="00864830">
        <w:rPr>
          <w:rFonts w:eastAsiaTheme="minorHAnsi" w:cs="Times New Roman"/>
          <w:kern w:val="0"/>
          <w:sz w:val="28"/>
          <w:szCs w:val="28"/>
          <w:lang w:eastAsia="en-US" w:bidi="ar-SA"/>
        </w:rPr>
        <w:t>Специальные обстоятельства, исключающие преступность деяния.</w:t>
      </w:r>
    </w:p>
    <w:p w14:paraId="17DEE9FB" w14:textId="77777777" w:rsidR="00864830" w:rsidRDefault="00864830" w:rsidP="00864830">
      <w:pPr>
        <w:jc w:val="both"/>
        <w:rPr>
          <w:rFonts w:cs="Times New Roman"/>
          <w:sz w:val="28"/>
          <w:szCs w:val="28"/>
        </w:rPr>
      </w:pPr>
    </w:p>
    <w:p w14:paraId="13442625" w14:textId="77777777" w:rsidR="00864830" w:rsidRDefault="00864830" w:rsidP="00864830">
      <w:pPr>
        <w:jc w:val="both"/>
      </w:pPr>
    </w:p>
    <w:sectPr w:rsidR="00864830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1AF"/>
    <w:multiLevelType w:val="hybridMultilevel"/>
    <w:tmpl w:val="66204024"/>
    <w:lvl w:ilvl="0" w:tplc="AFB2E5D2">
      <w:start w:val="1"/>
      <w:numFmt w:val="decimal"/>
      <w:lvlText w:val="%1."/>
      <w:lvlJc w:val="left"/>
      <w:pPr>
        <w:ind w:left="912" w:hanging="552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6EE"/>
    <w:multiLevelType w:val="hybridMultilevel"/>
    <w:tmpl w:val="78DE63F2"/>
    <w:lvl w:ilvl="0" w:tplc="ED4ADB2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93E7D"/>
    <w:multiLevelType w:val="hybridMultilevel"/>
    <w:tmpl w:val="06485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9"/>
    <w:rsid w:val="00135713"/>
    <w:rsid w:val="001D1297"/>
    <w:rsid w:val="00213F24"/>
    <w:rsid w:val="004B5AD3"/>
    <w:rsid w:val="00864830"/>
    <w:rsid w:val="008C637C"/>
    <w:rsid w:val="009C547A"/>
    <w:rsid w:val="009C6FE9"/>
    <w:rsid w:val="00BD3543"/>
    <w:rsid w:val="00F6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2859"/>
  <w15:chartTrackingRefBased/>
  <w15:docId w15:val="{E4297C6B-90E9-40B5-B4AD-1582A2D0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F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3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Ирина Юрченко</cp:lastModifiedBy>
  <cp:revision>6</cp:revision>
  <dcterms:created xsi:type="dcterms:W3CDTF">2021-05-28T05:48:00Z</dcterms:created>
  <dcterms:modified xsi:type="dcterms:W3CDTF">2021-06-11T17:57:00Z</dcterms:modified>
</cp:coreProperties>
</file>