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8BDF" w14:textId="3CFAD45A" w:rsidR="008413E7" w:rsidRDefault="009C04FB">
      <w:pPr>
        <w:spacing w:after="0" w:line="240" w:lineRule="auto"/>
        <w:ind w:right="-1"/>
        <w:jc w:val="center"/>
        <w:rPr>
          <w:noProof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B3351A" wp14:editId="3B6E98BA">
            <wp:extent cx="494030" cy="4813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14BD8" w14:textId="77777777" w:rsidR="009C04FB" w:rsidRDefault="009C04F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4B57B2F" w14:textId="77777777" w:rsidR="008413E7" w:rsidRDefault="003B18DE">
      <w:pPr>
        <w:spacing w:after="60" w:line="259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юридический университет </w:t>
      </w:r>
    </w:p>
    <w:p w14:paraId="11438648" w14:textId="58A2B95F" w:rsidR="008413E7" w:rsidRDefault="003B18DE">
      <w:pPr>
        <w:spacing w:after="60"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О.Е. Кутафина (МГЮА)</w:t>
      </w:r>
    </w:p>
    <w:p w14:paraId="66832137" w14:textId="77777777" w:rsidR="008413E7" w:rsidRDefault="003B18DE">
      <w:pPr>
        <w:tabs>
          <w:tab w:val="left" w:pos="7805"/>
        </w:tabs>
        <w:spacing w:after="60" w:line="259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9E2980" w14:textId="77777777" w:rsidR="008413E7" w:rsidRDefault="003B18DE" w:rsidP="00D475AD">
      <w:pPr>
        <w:tabs>
          <w:tab w:val="center" w:pos="4947"/>
          <w:tab w:val="left" w:pos="73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764ABAFE" w14:textId="471817E9" w:rsidR="006C1AD5" w:rsidRDefault="003B18DE" w:rsidP="00D475AD">
      <w:pPr>
        <w:pStyle w:val="a9"/>
        <w:spacing w:before="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Приглашаем Вас принять участие в </w:t>
      </w:r>
      <w:r w:rsidRPr="006C1AD5">
        <w:rPr>
          <w:rFonts w:ascii="Times New Roman" w:hAnsi="Times New Roman"/>
          <w:color w:val="000000"/>
          <w:sz w:val="28"/>
          <w:szCs w:val="28"/>
        </w:rPr>
        <w:t>Х</w:t>
      </w:r>
      <w:r w:rsidR="00AF52FA" w:rsidRPr="006C1AD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93EAB" w:rsidRPr="006C1AD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C04F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Международной научно-практической конференции, посвященно</w:t>
      </w:r>
      <w:r w:rsidR="00AB0B17">
        <w:rPr>
          <w:rFonts w:ascii="Times New Roman" w:hAnsi="Times New Roman"/>
          <w:color w:val="000000"/>
          <w:sz w:val="28"/>
          <w:szCs w:val="28"/>
        </w:rPr>
        <w:t>й памяти Юрия Марковича Козлова,</w:t>
      </w:r>
      <w:r>
        <w:rPr>
          <w:rFonts w:ascii="Times New Roman" w:hAnsi="Times New Roman"/>
          <w:color w:val="000000"/>
          <w:sz w:val="28"/>
          <w:szCs w:val="28"/>
        </w:rPr>
        <w:t xml:space="preserve"> на тему: </w:t>
      </w:r>
      <w:r w:rsidR="00993EAB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C04FB">
        <w:rPr>
          <w:rFonts w:ascii="Times New Roman" w:hAnsi="Times New Roman"/>
          <w:b/>
          <w:bCs/>
          <w:color w:val="000000"/>
          <w:sz w:val="28"/>
          <w:szCs w:val="28"/>
        </w:rPr>
        <w:t>Лицензионно-разрешительная система: проблемы теории, законодательства и правоприменения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AB0B17" w:rsidRPr="00AB0B17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Конференция </w:t>
      </w:r>
      <w:r>
        <w:rPr>
          <w:rFonts w:ascii="Times New Roman" w:hAnsi="Times New Roman"/>
          <w:color w:val="000000"/>
          <w:sz w:val="28"/>
          <w:szCs w:val="28"/>
        </w:rPr>
        <w:t>будет про</w:t>
      </w:r>
      <w:r w:rsidR="00B8114C">
        <w:rPr>
          <w:rFonts w:ascii="Times New Roman" w:hAnsi="Times New Roman"/>
          <w:color w:val="000000"/>
          <w:sz w:val="28"/>
          <w:szCs w:val="28"/>
        </w:rPr>
        <w:t xml:space="preserve">ходить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114C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C04FB" w:rsidRPr="009C04FB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202</w:t>
      </w:r>
      <w:r w:rsidR="009C04FB" w:rsidRPr="009C04F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9C04FB">
        <w:rPr>
          <w:rFonts w:ascii="Times New Roman" w:hAnsi="Times New Roman"/>
          <w:color w:val="000000"/>
          <w:sz w:val="28"/>
          <w:szCs w:val="28"/>
        </w:rPr>
        <w:t>среда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8114C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11.00</w:t>
      </w:r>
      <w:r w:rsidR="00AF52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Регистрация участников с 10.30.</w:t>
      </w:r>
      <w:r w:rsidR="00AF52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AAEA45" w14:textId="1C52DF17" w:rsidR="008413E7" w:rsidRDefault="00B8114C" w:rsidP="00D475AD">
      <w:pPr>
        <w:pStyle w:val="a9"/>
        <w:spacing w:before="0"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>онференци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 состоится в гибридном формате: очно (</w:t>
      </w:r>
      <w:r w:rsidR="00B4165C">
        <w:rPr>
          <w:rFonts w:ascii="Times New Roman" w:hAnsi="Times New Roman"/>
          <w:color w:val="000000"/>
          <w:sz w:val="28"/>
          <w:szCs w:val="28"/>
        </w:rPr>
        <w:t>З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ал </w:t>
      </w:r>
      <w:r w:rsidR="00B4165C">
        <w:rPr>
          <w:rFonts w:ascii="Times New Roman" w:hAnsi="Times New Roman"/>
          <w:color w:val="000000"/>
          <w:sz w:val="28"/>
          <w:szCs w:val="28"/>
        </w:rPr>
        <w:t>Ученого совета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, ул. Садовая-Кудринская, 9) и в онлайн-режиме на платформе </w:t>
      </w:r>
      <w:r w:rsidR="00993EAB">
        <w:rPr>
          <w:rFonts w:ascii="Times New Roman" w:hAnsi="Times New Roman"/>
          <w:color w:val="000000"/>
          <w:sz w:val="28"/>
          <w:szCs w:val="28"/>
          <w:lang w:val="en-US"/>
        </w:rPr>
        <w:t>Webinar</w:t>
      </w:r>
      <w:r w:rsidR="00993EAB" w:rsidRPr="00993EAB">
        <w:rPr>
          <w:rFonts w:ascii="Times New Roman" w:hAnsi="Times New Roman"/>
          <w:color w:val="000000"/>
          <w:sz w:val="28"/>
          <w:szCs w:val="28"/>
        </w:rPr>
        <w:t>.</w:t>
      </w:r>
      <w:r w:rsidR="00993EA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993EAB" w:rsidRPr="00993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(ссылка на мероприятие будет разослана дополнительно). </w:t>
      </w:r>
    </w:p>
    <w:p w14:paraId="14EA1995" w14:textId="4FCB5BF9" w:rsidR="00AB0B17" w:rsidRDefault="003B18DE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формирования программы конференции просим заполнить форму заявки с указанием темы доклада и прислать ее </w:t>
      </w:r>
      <w:r w:rsidR="006C1AD5">
        <w:rPr>
          <w:rFonts w:ascii="Times New Roman" w:hAnsi="Times New Roman"/>
          <w:color w:val="000000"/>
          <w:sz w:val="28"/>
          <w:szCs w:val="28"/>
        </w:rPr>
        <w:t>до 0</w:t>
      </w:r>
      <w:r w:rsidR="009C04FB">
        <w:rPr>
          <w:rFonts w:ascii="Times New Roman" w:hAnsi="Times New Roman"/>
          <w:color w:val="000000"/>
          <w:sz w:val="28"/>
          <w:szCs w:val="28"/>
        </w:rPr>
        <w:t>5</w:t>
      </w:r>
      <w:r w:rsidR="006C1AD5">
        <w:rPr>
          <w:rFonts w:ascii="Times New Roman" w:hAnsi="Times New Roman"/>
          <w:color w:val="000000"/>
          <w:sz w:val="28"/>
          <w:szCs w:val="28"/>
        </w:rPr>
        <w:t xml:space="preserve"> февраля 202</w:t>
      </w:r>
      <w:r w:rsidR="009C04FB">
        <w:rPr>
          <w:rFonts w:ascii="Times New Roman" w:hAnsi="Times New Roman"/>
          <w:color w:val="000000"/>
          <w:sz w:val="28"/>
          <w:szCs w:val="28"/>
        </w:rPr>
        <w:t>4</w:t>
      </w:r>
      <w:r w:rsidR="006C1AD5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>электронн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="006C1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E42BAA" w14:textId="1E5C34D7" w:rsidR="008413E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Статьи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для публикации в сборнике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материалов конференции </w:t>
      </w:r>
      <w:r w:rsidR="003B18DE">
        <w:rPr>
          <w:rFonts w:ascii="Times New Roman" w:hAnsi="Times New Roman"/>
          <w:color w:val="000000"/>
          <w:sz w:val="28"/>
          <w:szCs w:val="28"/>
        </w:rPr>
        <w:t>принима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тся до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начала. Требования к статье: объем – до 12 стр.; 14 шрифт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="003B18DE">
        <w:rPr>
          <w:rFonts w:ascii="Times New Roman" w:hAnsi="Times New Roman"/>
          <w:color w:val="000000"/>
          <w:sz w:val="28"/>
          <w:szCs w:val="28"/>
        </w:rPr>
        <w:t>; интервал 1,5; поля 2.0, сноски постраничные.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будут рекомендованы к публикации только в случае, если они подготовлены по теме </w:t>
      </w:r>
      <w:r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6C14FE" w14:textId="77777777" w:rsidR="00AB0B1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17">
        <w:rPr>
          <w:rFonts w:ascii="Times New Roman" w:hAnsi="Times New Roman" w:cs="Times New Roman"/>
          <w:color w:val="000000"/>
          <w:sz w:val="28"/>
          <w:szCs w:val="28"/>
        </w:rPr>
        <w:t>Более подробную информацию о конференции можно получить у кандидата юридических наук, доцента Андрюхиной Элины Петровны</w:t>
      </w:r>
      <w:r w:rsidRPr="00AB0B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ответственной за подготовку конференции, по телефону </w:t>
      </w:r>
      <w:r w:rsidR="00B4165C" w:rsidRPr="00B4165C">
        <w:rPr>
          <w:rFonts w:ascii="Times New Roman" w:hAnsi="Times New Roman" w:cs="Times New Roman"/>
          <w:color w:val="000000"/>
          <w:sz w:val="28"/>
          <w:szCs w:val="28"/>
        </w:rPr>
        <w:t>+7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>-903-722-85-40 (электронная почта</w:t>
      </w:r>
      <w:r w:rsidR="00B4165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46E0E0B" w14:textId="77777777" w:rsid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1D978E" w14:textId="3C4D022B" w:rsidR="00AB0B17" w:rsidRPr="00D475AD" w:rsidRDefault="00AB0B17" w:rsidP="00D475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4C2170" w14:textId="77777777" w:rsidR="00D475AD" w:rsidRP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ABB375" w14:textId="0063E858" w:rsidR="008413E7" w:rsidRDefault="003B18DE" w:rsidP="00D475AD">
      <w:pPr>
        <w:spacing w:after="0" w:line="240" w:lineRule="auto"/>
        <w:ind w:firstLine="680"/>
        <w:jc w:val="both"/>
      </w:pPr>
      <w:r w:rsidRPr="00AB0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видеть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числе участников конференции!</w:t>
      </w:r>
    </w:p>
    <w:p w14:paraId="38106D64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15FA8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9111" w14:textId="77777777" w:rsidR="008413E7" w:rsidRDefault="003B18DE" w:rsidP="00D475A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14:paraId="666CF544" w14:textId="77777777" w:rsidR="00D475AD" w:rsidRPr="00D475AD" w:rsidRDefault="00D475AD" w:rsidP="00D475AD">
      <w:pPr>
        <w:spacing w:after="0" w:line="240" w:lineRule="auto"/>
        <w:ind w:left="609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5AD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равление НАСА</w:t>
      </w:r>
    </w:p>
    <w:p w14:paraId="7D0A2577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94C386D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C1D5A2E" w14:textId="77777777" w:rsidR="008413E7" w:rsidRDefault="008413E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9737A" w14:textId="77777777" w:rsidR="00AB0B17" w:rsidRDefault="00AB0B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46FBDD9" w14:textId="77777777" w:rsidR="008413E7" w:rsidRDefault="003B18DE" w:rsidP="00AB0B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Заявка участника международной научно-практической конференции, </w:t>
      </w:r>
    </w:p>
    <w:p w14:paraId="7DD32650" w14:textId="584CC798" w:rsidR="008413E7" w:rsidRDefault="003B18DE" w:rsidP="00AF52FA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посвященной памяти Ю.М. Козлова</w:t>
      </w:r>
      <w:r w:rsidR="00AB0B17">
        <w:rPr>
          <w:rFonts w:ascii="Times New Roman" w:hAnsi="Times New Roman"/>
          <w:b/>
          <w:color w:val="000000"/>
          <w:sz w:val="24"/>
          <w:szCs w:val="24"/>
        </w:rPr>
        <w:t>, на тему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9C04FB" w:rsidRPr="009C04FB">
        <w:rPr>
          <w:rFonts w:ascii="Times New Roman" w:hAnsi="Times New Roman"/>
          <w:b/>
          <w:bCs/>
          <w:color w:val="000000"/>
          <w:sz w:val="24"/>
          <w:szCs w:val="24"/>
        </w:rPr>
        <w:t>Лицензионно-разрешительная система: проблемы теории, законодательства и правоприменения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2871CE44" w14:textId="77777777" w:rsidR="008413E7" w:rsidRDefault="008413E7">
      <w:pPr>
        <w:spacing w:line="360" w:lineRule="auto"/>
        <w:ind w:left="-6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102BC47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            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14:paraId="50FDC4C3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Должность, кафедра, место работы: _____________________________________________ __________________________________________________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327245EE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Ученая степень, ученое звание:  _______________________________________________________</w:t>
      </w:r>
    </w:p>
    <w:p w14:paraId="64F1942D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____________________________________________________________________________</w:t>
      </w:r>
    </w:p>
    <w:p w14:paraId="22CE5E96" w14:textId="3C20E6D0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участия в конференции:</w:t>
      </w:r>
      <w:r w:rsidR="00B8114C">
        <w:rPr>
          <w:rFonts w:ascii="Times New Roman" w:hAnsi="Times New Roman"/>
          <w:color w:val="000000"/>
          <w:sz w:val="24"/>
          <w:szCs w:val="24"/>
        </w:rPr>
        <w:t xml:space="preserve"> очно/дистанционно _____________________________________</w:t>
      </w:r>
    </w:p>
    <w:p w14:paraId="620F6AF8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Выступление с докладом: ___________________________________________________________</w:t>
      </w:r>
    </w:p>
    <w:p w14:paraId="04879B11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обсуждении: ______________________________________________________________</w:t>
      </w:r>
    </w:p>
    <w:p w14:paraId="61548F06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Название доклада: __________________________________________________________________</w:t>
      </w:r>
    </w:p>
    <w:p w14:paraId="03FFCDB2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0782EA74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44690DE0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0D462AE3" w14:textId="77777777" w:rsidR="008413E7" w:rsidRDefault="008413E7">
      <w:pPr>
        <w:spacing w:line="360" w:lineRule="auto"/>
        <w:ind w:left="-684"/>
        <w:rPr>
          <w:rFonts w:ascii="Times New Roman" w:hAnsi="Times New Roman"/>
          <w:color w:val="000000"/>
          <w:sz w:val="24"/>
          <w:szCs w:val="24"/>
        </w:rPr>
      </w:pPr>
    </w:p>
    <w:p w14:paraId="57E7F824" w14:textId="77777777" w:rsidR="008413E7" w:rsidRDefault="008413E7">
      <w:pPr>
        <w:spacing w:after="0" w:line="360" w:lineRule="auto"/>
        <w:ind w:firstLine="709"/>
        <w:jc w:val="both"/>
      </w:pPr>
    </w:p>
    <w:sectPr w:rsidR="008413E7">
      <w:pgSz w:w="11906" w:h="16838"/>
      <w:pgMar w:top="851" w:right="566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17BE7"/>
    <w:multiLevelType w:val="multilevel"/>
    <w:tmpl w:val="59E04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414B11"/>
    <w:multiLevelType w:val="multilevel"/>
    <w:tmpl w:val="37D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3E7"/>
    <w:rsid w:val="000C4FD0"/>
    <w:rsid w:val="002650B7"/>
    <w:rsid w:val="003B18DE"/>
    <w:rsid w:val="006C1AD5"/>
    <w:rsid w:val="006F72D9"/>
    <w:rsid w:val="008413E7"/>
    <w:rsid w:val="00993EAB"/>
    <w:rsid w:val="009C04FB"/>
    <w:rsid w:val="009F4700"/>
    <w:rsid w:val="00AB0B17"/>
    <w:rsid w:val="00AD5867"/>
    <w:rsid w:val="00AF52FA"/>
    <w:rsid w:val="00B4165C"/>
    <w:rsid w:val="00B8114C"/>
    <w:rsid w:val="00C77F9A"/>
    <w:rsid w:val="00D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28A"/>
  <w15:docId w15:val="{AE48F05C-6F08-476F-8E8C-95E2381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E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F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96F55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Symbol"/>
      <w:sz w:val="28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96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before="280" w:after="280"/>
    </w:pPr>
    <w:rPr>
      <w:lang w:eastAsia="ja-JP"/>
    </w:rPr>
  </w:style>
  <w:style w:type="paragraph" w:styleId="2">
    <w:name w:val="Body Text 2"/>
    <w:basedOn w:val="a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lina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ina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Элина Петровна</dc:creator>
  <cp:lastModifiedBy>Sergey Zubarev</cp:lastModifiedBy>
  <cp:revision>4</cp:revision>
  <dcterms:created xsi:type="dcterms:W3CDTF">2024-01-16T07:29:00Z</dcterms:created>
  <dcterms:modified xsi:type="dcterms:W3CDTF">2024-01-16T07:13:00Z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