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9C" w:rsidRDefault="00D672F4" w:rsidP="00985BD2">
      <w:pPr>
        <w:shd w:val="clear" w:color="auto" w:fill="FFFFFF"/>
        <w:ind w:left="273" w:hanging="1"/>
        <w:jc w:val="center"/>
        <w:rPr>
          <w:b/>
          <w:szCs w:val="28"/>
        </w:rPr>
      </w:pPr>
      <w:r>
        <w:rPr>
          <w:color w:val="000000"/>
          <w:sz w:val="29"/>
          <w:szCs w:val="29"/>
        </w:rPr>
        <w:t xml:space="preserve">                        </w:t>
      </w:r>
    </w:p>
    <w:p w:rsidR="00C34759" w:rsidRDefault="00C34759" w:rsidP="00C34759">
      <w:pPr>
        <w:ind w:left="2124" w:firstLine="708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366770">
        <w:rPr>
          <w:b/>
          <w:szCs w:val="28"/>
        </w:rPr>
        <w:t>Отчет</w:t>
      </w:r>
      <w:r>
        <w:rPr>
          <w:b/>
          <w:szCs w:val="28"/>
        </w:rPr>
        <w:t xml:space="preserve"> </w:t>
      </w:r>
    </w:p>
    <w:p w:rsidR="00C34759" w:rsidRDefault="00C34759" w:rsidP="00C34759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="00366770">
        <w:rPr>
          <w:b/>
          <w:szCs w:val="28"/>
        </w:rPr>
        <w:t xml:space="preserve">о </w:t>
      </w:r>
      <w:r>
        <w:rPr>
          <w:b/>
          <w:szCs w:val="28"/>
        </w:rPr>
        <w:t>работ</w:t>
      </w:r>
      <w:r w:rsidR="0036677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985BD2">
        <w:rPr>
          <w:b/>
          <w:szCs w:val="28"/>
        </w:rPr>
        <w:t xml:space="preserve">СНК ИГП Университета имени О.Е. </w:t>
      </w:r>
      <w:proofErr w:type="spellStart"/>
      <w:r w:rsidR="00985BD2">
        <w:rPr>
          <w:b/>
          <w:szCs w:val="28"/>
        </w:rPr>
        <w:t>Кутафина</w:t>
      </w:r>
      <w:proofErr w:type="spellEnd"/>
      <w:r w:rsidR="00985BD2">
        <w:rPr>
          <w:b/>
          <w:szCs w:val="28"/>
        </w:rPr>
        <w:t xml:space="preserve"> (МГЮА)</w:t>
      </w:r>
    </w:p>
    <w:p w:rsidR="00C34759" w:rsidRDefault="00C34759" w:rsidP="00C34759">
      <w:pPr>
        <w:ind w:left="2832"/>
        <w:rPr>
          <w:b/>
          <w:szCs w:val="28"/>
        </w:rPr>
      </w:pPr>
      <w:r>
        <w:rPr>
          <w:b/>
          <w:szCs w:val="28"/>
        </w:rPr>
        <w:t xml:space="preserve">    </w:t>
      </w:r>
      <w:r w:rsidR="00366770">
        <w:rPr>
          <w:b/>
          <w:szCs w:val="28"/>
        </w:rPr>
        <w:t>з</w:t>
      </w:r>
      <w:r>
        <w:rPr>
          <w:b/>
          <w:szCs w:val="28"/>
        </w:rPr>
        <w:t>а 20</w:t>
      </w:r>
      <w:r w:rsidR="00B70DC6">
        <w:rPr>
          <w:b/>
          <w:szCs w:val="28"/>
        </w:rPr>
        <w:t>2</w:t>
      </w:r>
      <w:r w:rsidR="00F97F3C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:rsidR="006B3277" w:rsidRDefault="006B3277" w:rsidP="006B3277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961"/>
        <w:gridCol w:w="2463"/>
        <w:gridCol w:w="2249"/>
      </w:tblGrid>
      <w:tr w:rsidR="00C34759" w:rsidRPr="0014390C" w:rsidTr="00393E13">
        <w:trPr>
          <w:trHeight w:val="321"/>
        </w:trPr>
        <w:tc>
          <w:tcPr>
            <w:tcW w:w="657" w:type="dxa"/>
            <w:shd w:val="clear" w:color="auto" w:fill="auto"/>
          </w:tcPr>
          <w:p w:rsidR="00C34759" w:rsidRPr="0014390C" w:rsidRDefault="00C34759" w:rsidP="00472EA9">
            <w:pPr>
              <w:jc w:val="center"/>
              <w:rPr>
                <w:szCs w:val="28"/>
              </w:rPr>
            </w:pPr>
            <w:r w:rsidRPr="0014390C">
              <w:rPr>
                <w:szCs w:val="28"/>
              </w:rPr>
              <w:t>№</w:t>
            </w:r>
          </w:p>
        </w:tc>
        <w:tc>
          <w:tcPr>
            <w:tcW w:w="2961" w:type="dxa"/>
            <w:shd w:val="clear" w:color="auto" w:fill="auto"/>
          </w:tcPr>
          <w:p w:rsidR="00C34759" w:rsidRPr="0014390C" w:rsidRDefault="00C34759" w:rsidP="00472EA9">
            <w:pPr>
              <w:jc w:val="center"/>
              <w:rPr>
                <w:szCs w:val="28"/>
              </w:rPr>
            </w:pPr>
            <w:r w:rsidRPr="00E967DE">
              <w:rPr>
                <w:i/>
              </w:rPr>
              <w:t>Название мероприятия</w:t>
            </w:r>
          </w:p>
        </w:tc>
        <w:tc>
          <w:tcPr>
            <w:tcW w:w="2463" w:type="dxa"/>
          </w:tcPr>
          <w:p w:rsidR="00C34759" w:rsidRPr="00985BD2" w:rsidRDefault="00985BD2" w:rsidP="00472EA9">
            <w:pPr>
              <w:jc w:val="center"/>
              <w:rPr>
                <w:i/>
                <w:iCs/>
                <w:szCs w:val="28"/>
              </w:rPr>
            </w:pPr>
            <w:r w:rsidRPr="00985BD2">
              <w:rPr>
                <w:i/>
                <w:iCs/>
                <w:szCs w:val="28"/>
              </w:rPr>
              <w:t>Дата и время</w:t>
            </w:r>
          </w:p>
        </w:tc>
        <w:tc>
          <w:tcPr>
            <w:tcW w:w="2249" w:type="dxa"/>
          </w:tcPr>
          <w:p w:rsidR="00985BD2" w:rsidRDefault="00985BD2" w:rsidP="00C347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Формат</w:t>
            </w:r>
          </w:p>
          <w:p w:rsidR="00985BD2" w:rsidRDefault="00985BD2" w:rsidP="00C347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мероприятия</w:t>
            </w:r>
          </w:p>
          <w:p w:rsidR="00C34759" w:rsidRPr="00C34759" w:rsidRDefault="00985BD2" w:rsidP="00C347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(очный/заочный)</w:t>
            </w:r>
            <w:r w:rsidR="00C34759" w:rsidRPr="00C34759">
              <w:rPr>
                <w:i/>
                <w:szCs w:val="28"/>
              </w:rPr>
              <w:t xml:space="preserve"> </w:t>
            </w:r>
          </w:p>
        </w:tc>
      </w:tr>
      <w:tr w:rsidR="00F60A45" w:rsidRPr="0014390C" w:rsidTr="00393E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14390C" w:rsidRDefault="00393E13" w:rsidP="00D41F3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A45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C" w:rsidRPr="00F97F3C" w:rsidRDefault="00F97F3C" w:rsidP="00F97F3C">
            <w:pPr>
              <w:rPr>
                <w:szCs w:val="28"/>
                <w:shd w:val="clear" w:color="auto" w:fill="FFFFFF"/>
              </w:rPr>
            </w:pPr>
            <w:r w:rsidRPr="00F97F3C">
              <w:rPr>
                <w:szCs w:val="28"/>
                <w:shd w:val="clear" w:color="auto" w:fill="FFFFFF"/>
              </w:rPr>
              <w:t xml:space="preserve">Внеплановое заседание студенческого научного клуба кафедры истории государства и права Университета имени О.Е. </w:t>
            </w:r>
            <w:proofErr w:type="spellStart"/>
            <w:r w:rsidRPr="00F97F3C">
              <w:rPr>
                <w:szCs w:val="28"/>
                <w:shd w:val="clear" w:color="auto" w:fill="FFFFFF"/>
              </w:rPr>
              <w:t>Кутафина</w:t>
            </w:r>
            <w:proofErr w:type="spellEnd"/>
            <w:r w:rsidRPr="00F97F3C">
              <w:rPr>
                <w:szCs w:val="28"/>
                <w:shd w:val="clear" w:color="auto" w:fill="FFFFFF"/>
              </w:rPr>
              <w:t xml:space="preserve"> (МГЮА) в дистанционном формате на платформе </w:t>
            </w:r>
            <w:proofErr w:type="spellStart"/>
            <w:r w:rsidRPr="00F97F3C">
              <w:rPr>
                <w:szCs w:val="28"/>
                <w:shd w:val="clear" w:color="auto" w:fill="FFFFFF"/>
              </w:rPr>
              <w:t>Вебинар</w:t>
            </w:r>
            <w:proofErr w:type="spellEnd"/>
            <w:r w:rsidRPr="00F97F3C">
              <w:rPr>
                <w:szCs w:val="28"/>
                <w:shd w:val="clear" w:color="auto" w:fill="FFFFFF"/>
              </w:rPr>
              <w:t>.</w:t>
            </w:r>
          </w:p>
          <w:p w:rsidR="00F97F3C" w:rsidRPr="00F97F3C" w:rsidRDefault="00F97F3C" w:rsidP="00F97F3C">
            <w:pPr>
              <w:rPr>
                <w:szCs w:val="28"/>
              </w:rPr>
            </w:pPr>
            <w:r w:rsidRPr="00F97F3C">
              <w:rPr>
                <w:szCs w:val="28"/>
                <w:shd w:val="clear" w:color="auto" w:fill="FFFFFF"/>
              </w:rPr>
              <w:t>Тема заседания была приурочена к юбилейной дате - 100-летию образования СССР (1922-2022) и вызвала оживленную дискуссию, в которой приняли участие все присутствующие (12 чел.).</w:t>
            </w:r>
            <w:r w:rsidRPr="00F97F3C">
              <w:rPr>
                <w:szCs w:val="28"/>
                <w:shd w:val="clear" w:color="auto" w:fill="FFFFFF"/>
              </w:rPr>
              <w:br/>
            </w:r>
            <w:r>
              <w:rPr>
                <w:color w:val="000000"/>
                <w:szCs w:val="28"/>
                <w:shd w:val="clear" w:color="auto" w:fill="FFFFFF"/>
              </w:rPr>
              <w:t>З</w:t>
            </w:r>
            <w:r w:rsidRPr="00366770">
              <w:rPr>
                <w:color w:val="000000"/>
                <w:szCs w:val="28"/>
                <w:shd w:val="clear" w:color="auto" w:fill="FFFFFF"/>
              </w:rPr>
              <w:t>аседани</w:t>
            </w:r>
            <w:r>
              <w:rPr>
                <w:color w:val="000000"/>
                <w:szCs w:val="28"/>
                <w:shd w:val="clear" w:color="auto" w:fill="FFFFFF"/>
              </w:rPr>
              <w:t>е проходило в форме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дискусси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366770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без зачитывания отдельных докладов. 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F97F3C">
              <w:rPr>
                <w:szCs w:val="28"/>
                <w:shd w:val="clear" w:color="auto" w:fill="FFFFFF"/>
              </w:rPr>
              <w:br/>
              <w:t xml:space="preserve">Своими репликами особенно запомнились студенты Александр Баранов, Михаил </w:t>
            </w:r>
            <w:proofErr w:type="spellStart"/>
            <w:r w:rsidRPr="00F97F3C">
              <w:rPr>
                <w:szCs w:val="28"/>
                <w:shd w:val="clear" w:color="auto" w:fill="FFFFFF"/>
              </w:rPr>
              <w:t>Лобынцев</w:t>
            </w:r>
            <w:proofErr w:type="spellEnd"/>
            <w:r w:rsidRPr="00F97F3C">
              <w:rPr>
                <w:szCs w:val="28"/>
                <w:shd w:val="clear" w:color="auto" w:fill="FFFFFF"/>
              </w:rPr>
              <w:t xml:space="preserve"> и Яков Святенко.</w:t>
            </w:r>
          </w:p>
          <w:p w:rsidR="00F97F3C" w:rsidRPr="00F97F3C" w:rsidRDefault="00F97F3C" w:rsidP="00F97F3C">
            <w:pPr>
              <w:rPr>
                <w:szCs w:val="28"/>
                <w:shd w:val="clear" w:color="auto" w:fill="FFFFFF"/>
              </w:rPr>
            </w:pPr>
            <w:r w:rsidRPr="00F97F3C">
              <w:rPr>
                <w:szCs w:val="28"/>
                <w:shd w:val="clear" w:color="auto" w:fill="FFFFFF"/>
              </w:rPr>
              <w:t xml:space="preserve">В диспуте участвовали и «ветераны» клуба, студентки 2 курса ИБП и МПИ </w:t>
            </w:r>
            <w:r w:rsidRPr="00F97F3C">
              <w:rPr>
                <w:szCs w:val="28"/>
                <w:shd w:val="clear" w:color="auto" w:fill="FFFFFF"/>
              </w:rPr>
              <w:lastRenderedPageBreak/>
              <w:t xml:space="preserve">Екатерина Хренова и Полина </w:t>
            </w:r>
            <w:proofErr w:type="spellStart"/>
            <w:r w:rsidRPr="00F97F3C">
              <w:rPr>
                <w:szCs w:val="28"/>
                <w:shd w:val="clear" w:color="auto" w:fill="FFFFFF"/>
              </w:rPr>
              <w:t>Сизова</w:t>
            </w:r>
            <w:proofErr w:type="spellEnd"/>
            <w:r w:rsidR="00332B07">
              <w:rPr>
                <w:szCs w:val="28"/>
                <w:shd w:val="clear" w:color="auto" w:fill="FFFFFF"/>
              </w:rPr>
              <w:t>.</w:t>
            </w:r>
            <w:r w:rsidRPr="00F97F3C">
              <w:rPr>
                <w:szCs w:val="28"/>
                <w:shd w:val="clear" w:color="auto" w:fill="FFFFFF"/>
              </w:rPr>
              <w:br/>
            </w:r>
            <w:r w:rsidRPr="00F97F3C">
              <w:rPr>
                <w:szCs w:val="28"/>
                <w:shd w:val="clear" w:color="auto" w:fill="FFFFFF"/>
              </w:rPr>
              <w:br/>
              <w:t>Итоги дискуссии были подведены доцентом Михаилом Приходько.</w:t>
            </w:r>
          </w:p>
          <w:p w:rsidR="00F60A45" w:rsidRPr="0014390C" w:rsidRDefault="00F60A45" w:rsidP="00F97F3C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985BD2" w:rsidRDefault="00F97F3C" w:rsidP="00B70D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="00985BD2" w:rsidRPr="00985BD2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</w:t>
            </w:r>
            <w:r w:rsidR="00985BD2" w:rsidRPr="00985BD2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985BD2" w:rsidRPr="00985BD2">
              <w:rPr>
                <w:szCs w:val="28"/>
              </w:rPr>
              <w:t xml:space="preserve"> г. (</w:t>
            </w:r>
            <w:r>
              <w:rPr>
                <w:szCs w:val="28"/>
              </w:rPr>
              <w:t>воскресенье</w:t>
            </w:r>
            <w:r w:rsidR="00985BD2" w:rsidRPr="00985BD2">
              <w:rPr>
                <w:szCs w:val="28"/>
              </w:rPr>
              <w:t>, 1</w:t>
            </w:r>
            <w:r>
              <w:rPr>
                <w:szCs w:val="28"/>
              </w:rPr>
              <w:t>2</w:t>
            </w:r>
            <w:r w:rsidR="00985BD2" w:rsidRPr="00985BD2">
              <w:rPr>
                <w:szCs w:val="28"/>
              </w:rPr>
              <w:t xml:space="preserve"> 00-1</w:t>
            </w:r>
            <w:r>
              <w:rPr>
                <w:szCs w:val="28"/>
              </w:rPr>
              <w:t>4</w:t>
            </w:r>
            <w:r w:rsidR="00985BD2" w:rsidRPr="00985BD2">
              <w:rPr>
                <w:szCs w:val="28"/>
              </w:rPr>
              <w:t xml:space="preserve"> 00).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14390C" w:rsidRDefault="00F97F3C" w:rsidP="00D41F35">
            <w:pPr>
              <w:rPr>
                <w:szCs w:val="28"/>
              </w:rPr>
            </w:pPr>
            <w:r>
              <w:rPr>
                <w:szCs w:val="28"/>
              </w:rPr>
              <w:t>Заочный</w:t>
            </w:r>
          </w:p>
        </w:tc>
      </w:tr>
      <w:tr w:rsidR="00F60A45" w:rsidRPr="0014390C" w:rsidTr="00393E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14390C" w:rsidRDefault="00393E13" w:rsidP="0056726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60A45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C" w:rsidRDefault="00985BD2" w:rsidP="00366770">
            <w:pPr>
              <w:rPr>
                <w:szCs w:val="28"/>
              </w:rPr>
            </w:pPr>
            <w:r w:rsidRPr="00985BD2">
              <w:rPr>
                <w:szCs w:val="28"/>
              </w:rPr>
              <w:t>Круглый стол на тему:</w:t>
            </w:r>
          </w:p>
          <w:p w:rsidR="0052523E" w:rsidRDefault="00F97F3C" w:rsidP="00366770">
            <w:pPr>
              <w:rPr>
                <w:szCs w:val="28"/>
              </w:rPr>
            </w:pPr>
            <w:r w:rsidRPr="00F97F3C">
              <w:rPr>
                <w:color w:val="000000"/>
                <w:szCs w:val="28"/>
                <w:shd w:val="clear" w:color="auto" w:fill="FFFFFF"/>
              </w:rPr>
              <w:t>«Обязательство и договор в римском праве: историко-теоретический аспект»</w:t>
            </w:r>
            <w:r w:rsidR="00985BD2" w:rsidRPr="00985BD2">
              <w:rPr>
                <w:szCs w:val="28"/>
              </w:rPr>
              <w:t>.</w:t>
            </w:r>
          </w:p>
          <w:p w:rsidR="0052523E" w:rsidRDefault="0052523E" w:rsidP="00366770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З</w:t>
            </w:r>
            <w:r w:rsidRPr="00366770">
              <w:rPr>
                <w:color w:val="000000"/>
                <w:szCs w:val="28"/>
                <w:shd w:val="clear" w:color="auto" w:fill="FFFFFF"/>
              </w:rPr>
              <w:t>аседани</w:t>
            </w:r>
            <w:r>
              <w:rPr>
                <w:color w:val="000000"/>
                <w:szCs w:val="28"/>
                <w:shd w:val="clear" w:color="auto" w:fill="FFFFFF"/>
              </w:rPr>
              <w:t>е проходило в форме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дискусси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366770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без зачитывания отдельных докладов. 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66770" w:rsidRDefault="0052523E" w:rsidP="00366770">
            <w:pPr>
              <w:rPr>
                <w:szCs w:val="28"/>
              </w:rPr>
            </w:pPr>
            <w:r>
              <w:rPr>
                <w:szCs w:val="28"/>
              </w:rPr>
              <w:t>В ней</w:t>
            </w:r>
            <w:r w:rsidR="00366770" w:rsidRPr="00366770">
              <w:rPr>
                <w:szCs w:val="28"/>
              </w:rPr>
              <w:t xml:space="preserve"> приняли участие все присутствующие (1</w:t>
            </w:r>
            <w:r w:rsidR="00F97F3C">
              <w:rPr>
                <w:szCs w:val="28"/>
              </w:rPr>
              <w:t>3</w:t>
            </w:r>
            <w:r w:rsidR="00366770" w:rsidRPr="00366770">
              <w:rPr>
                <w:szCs w:val="28"/>
              </w:rPr>
              <w:t xml:space="preserve"> чел.), включая </w:t>
            </w:r>
            <w:r w:rsidR="00F97F3C">
              <w:rPr>
                <w:szCs w:val="28"/>
              </w:rPr>
              <w:t>шесть</w:t>
            </w:r>
            <w:r w:rsidR="00366770" w:rsidRPr="00366770">
              <w:rPr>
                <w:szCs w:val="28"/>
              </w:rPr>
              <w:t xml:space="preserve"> интерактивных участников.</w:t>
            </w:r>
          </w:p>
          <w:p w:rsidR="00F97F3C" w:rsidRPr="00F97F3C" w:rsidRDefault="00F97F3C" w:rsidP="00F97F3C">
            <w:pPr>
              <w:rPr>
                <w:szCs w:val="28"/>
                <w:shd w:val="clear" w:color="auto" w:fill="FFFFFF"/>
              </w:rPr>
            </w:pPr>
            <w:r w:rsidRPr="00F97F3C">
              <w:rPr>
                <w:szCs w:val="28"/>
                <w:shd w:val="clear" w:color="auto" w:fill="FFFFFF"/>
              </w:rPr>
              <w:t xml:space="preserve">Своими репликами запомнились «ветераны» клуба Александр Антонов, Екатерина Хренова и действующие члены Захар Куликов, Данил </w:t>
            </w:r>
            <w:proofErr w:type="spellStart"/>
            <w:r w:rsidRPr="00F97F3C">
              <w:rPr>
                <w:szCs w:val="28"/>
                <w:shd w:val="clear" w:color="auto" w:fill="FFFFFF"/>
              </w:rPr>
              <w:t>Митрясов</w:t>
            </w:r>
            <w:proofErr w:type="spellEnd"/>
            <w:r w:rsidRPr="00F97F3C">
              <w:rPr>
                <w:szCs w:val="28"/>
                <w:shd w:val="clear" w:color="auto" w:fill="FFFFFF"/>
              </w:rPr>
              <w:t>. Свою лепту в обсуждение темы внес и студент 3 курса МПИ Егор Иващенко.</w:t>
            </w:r>
          </w:p>
          <w:p w:rsidR="00F97F3C" w:rsidRPr="00F97F3C" w:rsidRDefault="00F97F3C" w:rsidP="00F97F3C">
            <w:pPr>
              <w:rPr>
                <w:szCs w:val="28"/>
                <w:shd w:val="clear" w:color="auto" w:fill="FFFFFF"/>
              </w:rPr>
            </w:pPr>
            <w:r w:rsidRPr="00F97F3C">
              <w:rPr>
                <w:szCs w:val="28"/>
                <w:shd w:val="clear" w:color="auto" w:fill="FFFFFF"/>
              </w:rPr>
              <w:t xml:space="preserve">Прозвучали цитаты из учебника по римскому праву И.Б. Новицкого </w:t>
            </w:r>
          </w:p>
          <w:p w:rsidR="00F97F3C" w:rsidRPr="00F97F3C" w:rsidRDefault="00F97F3C" w:rsidP="00F97F3C">
            <w:pPr>
              <w:rPr>
                <w:szCs w:val="28"/>
              </w:rPr>
            </w:pPr>
            <w:r w:rsidRPr="00F97F3C">
              <w:rPr>
                <w:szCs w:val="28"/>
              </w:rPr>
              <w:t>Итоги заседания были подведены доцентом М.А. Приходько.</w:t>
            </w:r>
          </w:p>
          <w:p w:rsidR="00F97F3C" w:rsidRPr="00F97F3C" w:rsidRDefault="00F97F3C" w:rsidP="00F97F3C">
            <w:pPr>
              <w:rPr>
                <w:color w:val="000000"/>
                <w:szCs w:val="28"/>
                <w:shd w:val="clear" w:color="auto" w:fill="FFFFFF"/>
              </w:rPr>
            </w:pPr>
            <w:r w:rsidRPr="00F97F3C">
              <w:rPr>
                <w:szCs w:val="28"/>
              </w:rPr>
              <w:t xml:space="preserve">После заседания члены СНК ИГП и вольные слушатели посетили </w:t>
            </w:r>
            <w:r w:rsidRPr="00F97F3C">
              <w:rPr>
                <w:color w:val="000000"/>
                <w:szCs w:val="28"/>
                <w:shd w:val="clear" w:color="auto" w:fill="FFFFFF"/>
              </w:rPr>
              <w:t xml:space="preserve">памятник К. К. Рокоссовскому </w:t>
            </w:r>
            <w:r w:rsidRPr="00F97F3C">
              <w:rPr>
                <w:color w:val="000000"/>
                <w:szCs w:val="28"/>
                <w:shd w:val="clear" w:color="auto" w:fill="FFFFFF"/>
              </w:rPr>
              <w:lastRenderedPageBreak/>
              <w:t xml:space="preserve">(скульптор А. И. Рукавишников) на бульваре Маршала Рокоссовского и выставку «Мане и Ренуар. Импрессионизм в лицах» в галерее </w:t>
            </w:r>
            <w:proofErr w:type="spellStart"/>
            <w:r w:rsidRPr="00F97F3C">
              <w:rPr>
                <w:color w:val="000000"/>
                <w:szCs w:val="28"/>
                <w:shd w:val="clear" w:color="auto" w:fill="FFFFFF"/>
              </w:rPr>
              <w:t>Богородское</w:t>
            </w:r>
            <w:proofErr w:type="spellEnd"/>
            <w:r w:rsidRPr="00F97F3C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985BD2" w:rsidRPr="0014390C" w:rsidRDefault="00985BD2" w:rsidP="00F97F3C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985BD2" w:rsidRDefault="00985BD2" w:rsidP="00393E13">
            <w:pPr>
              <w:rPr>
                <w:szCs w:val="28"/>
              </w:rPr>
            </w:pPr>
            <w:r w:rsidRPr="00985BD2">
              <w:rPr>
                <w:szCs w:val="28"/>
              </w:rPr>
              <w:lastRenderedPageBreak/>
              <w:t>2</w:t>
            </w:r>
            <w:r w:rsidR="00F97F3C">
              <w:rPr>
                <w:szCs w:val="28"/>
              </w:rPr>
              <w:t>5</w:t>
            </w:r>
            <w:r w:rsidRPr="00985BD2">
              <w:rPr>
                <w:szCs w:val="28"/>
              </w:rPr>
              <w:t xml:space="preserve"> </w:t>
            </w:r>
            <w:r w:rsidR="00F97F3C">
              <w:rPr>
                <w:szCs w:val="28"/>
              </w:rPr>
              <w:t>марта</w:t>
            </w:r>
            <w:r w:rsidRPr="00985BD2">
              <w:rPr>
                <w:szCs w:val="28"/>
              </w:rPr>
              <w:t xml:space="preserve"> 202</w:t>
            </w:r>
            <w:r w:rsidR="00F97F3C">
              <w:rPr>
                <w:szCs w:val="28"/>
              </w:rPr>
              <w:t>3</w:t>
            </w:r>
            <w:r w:rsidRPr="00985BD2">
              <w:rPr>
                <w:szCs w:val="28"/>
              </w:rPr>
              <w:t xml:space="preserve"> г. (суббота, 1</w:t>
            </w:r>
            <w:r w:rsidR="00F97F3C">
              <w:rPr>
                <w:szCs w:val="28"/>
              </w:rPr>
              <w:t>6</w:t>
            </w:r>
            <w:r w:rsidRPr="00985BD2">
              <w:rPr>
                <w:szCs w:val="28"/>
              </w:rPr>
              <w:t xml:space="preserve"> </w:t>
            </w:r>
            <w:r w:rsidR="00F97F3C">
              <w:rPr>
                <w:szCs w:val="28"/>
              </w:rPr>
              <w:t>3</w:t>
            </w:r>
            <w:r w:rsidRPr="00985BD2">
              <w:rPr>
                <w:szCs w:val="28"/>
              </w:rPr>
              <w:t>0-1</w:t>
            </w:r>
            <w:r w:rsidR="00F97F3C">
              <w:rPr>
                <w:szCs w:val="28"/>
              </w:rPr>
              <w:t>8</w:t>
            </w:r>
            <w:r w:rsidRPr="00985BD2">
              <w:rPr>
                <w:szCs w:val="28"/>
              </w:rPr>
              <w:t xml:space="preserve"> 00,</w:t>
            </w:r>
            <w:r w:rsidR="00F97F3C">
              <w:rPr>
                <w:szCs w:val="28"/>
              </w:rPr>
              <w:t xml:space="preserve"> набережная Шитова, д. 72, корпус 1, ауд. 105</w:t>
            </w:r>
            <w:r w:rsidRPr="00985BD2">
              <w:rPr>
                <w:szCs w:val="28"/>
              </w:rPr>
              <w:t>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1" w:rsidRPr="0014390C" w:rsidRDefault="0052523E" w:rsidP="00985BD2">
            <w:pPr>
              <w:rPr>
                <w:szCs w:val="28"/>
              </w:rPr>
            </w:pPr>
            <w:r>
              <w:rPr>
                <w:szCs w:val="28"/>
              </w:rPr>
              <w:t>Гибрид.</w:t>
            </w:r>
          </w:p>
        </w:tc>
      </w:tr>
      <w:tr w:rsidR="00F60A45" w:rsidRPr="0014390C" w:rsidTr="00393E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D2" w:rsidRDefault="00985BD2" w:rsidP="00567267">
            <w:pPr>
              <w:rPr>
                <w:szCs w:val="28"/>
              </w:rPr>
            </w:pPr>
            <w:bookmarkStart w:id="0" w:name="_Hlk153364764"/>
          </w:p>
          <w:p w:rsidR="00F60A45" w:rsidRPr="0014390C" w:rsidRDefault="00393E13" w:rsidP="0056726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60A45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D2" w:rsidRDefault="00985BD2" w:rsidP="00985BD2">
            <w:pPr>
              <w:rPr>
                <w:szCs w:val="28"/>
              </w:rPr>
            </w:pPr>
          </w:p>
          <w:p w:rsidR="006364ED" w:rsidRDefault="00985BD2" w:rsidP="00332B07">
            <w:pPr>
              <w:rPr>
                <w:color w:val="000000"/>
                <w:szCs w:val="28"/>
                <w:shd w:val="clear" w:color="auto" w:fill="FFFFFF"/>
              </w:rPr>
            </w:pPr>
            <w:r w:rsidRPr="00985BD2">
              <w:rPr>
                <w:szCs w:val="28"/>
              </w:rPr>
              <w:t xml:space="preserve">Круглый стол на тему: </w:t>
            </w:r>
            <w:r w:rsidR="00332B07" w:rsidRPr="00332B07">
              <w:rPr>
                <w:color w:val="000000"/>
                <w:szCs w:val="28"/>
                <w:shd w:val="clear" w:color="auto" w:fill="FFFFFF"/>
              </w:rPr>
              <w:t>«Государственный строй Древнего Египта: историко-правовой аспект»</w:t>
            </w:r>
            <w:r w:rsidR="00332B07">
              <w:rPr>
                <w:color w:val="000000"/>
                <w:szCs w:val="28"/>
                <w:shd w:val="clear" w:color="auto" w:fill="FFFFFF"/>
              </w:rPr>
              <w:t>.</w:t>
            </w:r>
            <w:r w:rsidR="00332B07" w:rsidRPr="00332B07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32B07" w:rsidRPr="006364ED" w:rsidRDefault="00332B07" w:rsidP="00332B07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6364ED" w:rsidRDefault="006364ED" w:rsidP="006364ED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З</w:t>
            </w:r>
            <w:r w:rsidRPr="00366770">
              <w:rPr>
                <w:color w:val="000000"/>
                <w:szCs w:val="28"/>
                <w:shd w:val="clear" w:color="auto" w:fill="FFFFFF"/>
              </w:rPr>
              <w:t>аседани</w:t>
            </w:r>
            <w:r>
              <w:rPr>
                <w:color w:val="000000"/>
                <w:szCs w:val="28"/>
                <w:shd w:val="clear" w:color="auto" w:fill="FFFFFF"/>
              </w:rPr>
              <w:t>е проходило в форме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дискусси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366770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без зачитывания отдельных докладов. 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6364ED" w:rsidRDefault="006364ED" w:rsidP="006364ED">
            <w:pPr>
              <w:rPr>
                <w:szCs w:val="28"/>
              </w:rPr>
            </w:pPr>
            <w:r>
              <w:rPr>
                <w:szCs w:val="28"/>
              </w:rPr>
              <w:t>В ней</w:t>
            </w:r>
            <w:r w:rsidRPr="00366770">
              <w:rPr>
                <w:szCs w:val="28"/>
              </w:rPr>
              <w:t xml:space="preserve"> приняли участие все присутствующие (</w:t>
            </w:r>
            <w:r w:rsidR="00332B07">
              <w:rPr>
                <w:szCs w:val="28"/>
              </w:rPr>
              <w:t xml:space="preserve">14 </w:t>
            </w:r>
            <w:r w:rsidRPr="00366770">
              <w:rPr>
                <w:szCs w:val="28"/>
              </w:rPr>
              <w:t>чел.).</w:t>
            </w:r>
          </w:p>
          <w:p w:rsidR="00332B07" w:rsidRPr="00332B07" w:rsidRDefault="00332B07" w:rsidP="00332B07">
            <w:pPr>
              <w:rPr>
                <w:szCs w:val="28"/>
                <w:shd w:val="clear" w:color="auto" w:fill="FFFFFF"/>
              </w:rPr>
            </w:pPr>
            <w:r w:rsidRPr="00332B07">
              <w:rPr>
                <w:szCs w:val="28"/>
                <w:shd w:val="clear" w:color="auto" w:fill="FFFFFF"/>
              </w:rPr>
              <w:t xml:space="preserve">Своими репликами запомнились Дмитрий </w:t>
            </w:r>
            <w:proofErr w:type="spellStart"/>
            <w:r w:rsidRPr="00332B07">
              <w:rPr>
                <w:szCs w:val="28"/>
                <w:shd w:val="clear" w:color="auto" w:fill="FFFFFF"/>
              </w:rPr>
              <w:t>Комаровских</w:t>
            </w:r>
            <w:proofErr w:type="spellEnd"/>
            <w:r w:rsidRPr="00332B07">
              <w:rPr>
                <w:szCs w:val="28"/>
                <w:shd w:val="clear" w:color="auto" w:fill="FFFFFF"/>
              </w:rPr>
              <w:t xml:space="preserve">, Захар Куликов, Яков Святенко, Полина Серова, Екатерина Хренова и Алина </w:t>
            </w:r>
            <w:proofErr w:type="spellStart"/>
            <w:r w:rsidRPr="00332B07">
              <w:rPr>
                <w:szCs w:val="28"/>
                <w:shd w:val="clear" w:color="auto" w:fill="FFFFFF"/>
              </w:rPr>
              <w:t>Хаматнурова</w:t>
            </w:r>
            <w:proofErr w:type="spellEnd"/>
            <w:r w:rsidRPr="00332B07">
              <w:rPr>
                <w:szCs w:val="28"/>
                <w:shd w:val="clear" w:color="auto" w:fill="FFFFFF"/>
              </w:rPr>
              <w:t xml:space="preserve">. </w:t>
            </w:r>
          </w:p>
          <w:p w:rsidR="00332B07" w:rsidRPr="00332B07" w:rsidRDefault="00332B07" w:rsidP="00332B07">
            <w:pPr>
              <w:rPr>
                <w:szCs w:val="28"/>
                <w:shd w:val="clear" w:color="auto" w:fill="FFFFFF"/>
              </w:rPr>
            </w:pPr>
            <w:r w:rsidRPr="00332B07">
              <w:rPr>
                <w:szCs w:val="28"/>
                <w:shd w:val="clear" w:color="auto" w:fill="FFFFFF"/>
              </w:rPr>
              <w:t xml:space="preserve">Прозвучали цитаты из трудов И.М. Лурье, В.А. </w:t>
            </w:r>
            <w:proofErr w:type="spellStart"/>
            <w:r w:rsidRPr="00332B07">
              <w:rPr>
                <w:szCs w:val="28"/>
                <w:shd w:val="clear" w:color="auto" w:fill="FFFFFF"/>
              </w:rPr>
              <w:t>Томсинова</w:t>
            </w:r>
            <w:proofErr w:type="spellEnd"/>
            <w:r w:rsidRPr="00332B07">
              <w:rPr>
                <w:szCs w:val="28"/>
                <w:shd w:val="clear" w:color="auto" w:fill="FFFFFF"/>
              </w:rPr>
              <w:t xml:space="preserve">, В.В. Струве, </w:t>
            </w:r>
          </w:p>
          <w:p w:rsidR="00332B07" w:rsidRPr="00332B07" w:rsidRDefault="00332B07" w:rsidP="00332B07">
            <w:pPr>
              <w:rPr>
                <w:szCs w:val="28"/>
              </w:rPr>
            </w:pPr>
            <w:r w:rsidRPr="00332B07">
              <w:rPr>
                <w:szCs w:val="28"/>
              </w:rPr>
              <w:t>Итоги заседания были подведены доцентом М.А. Приходько.</w:t>
            </w:r>
          </w:p>
          <w:p w:rsidR="00332B07" w:rsidRPr="00332B07" w:rsidRDefault="00332B07" w:rsidP="00332B07">
            <w:pPr>
              <w:rPr>
                <w:szCs w:val="28"/>
              </w:rPr>
            </w:pPr>
            <w:r w:rsidRPr="00332B07">
              <w:rPr>
                <w:szCs w:val="28"/>
              </w:rPr>
              <w:t xml:space="preserve">После заседания участники побывали возле Дома науки Университета имени О.Е. </w:t>
            </w:r>
            <w:proofErr w:type="spellStart"/>
            <w:r w:rsidRPr="00332B07">
              <w:rPr>
                <w:szCs w:val="28"/>
              </w:rPr>
              <w:t>Кутафина</w:t>
            </w:r>
            <w:proofErr w:type="spellEnd"/>
            <w:r w:rsidRPr="00332B07">
              <w:rPr>
                <w:szCs w:val="28"/>
              </w:rPr>
              <w:t xml:space="preserve"> </w:t>
            </w:r>
            <w:r w:rsidRPr="00332B07">
              <w:rPr>
                <w:szCs w:val="28"/>
              </w:rPr>
              <w:lastRenderedPageBreak/>
              <w:t xml:space="preserve">(усадьбы Мещерской-Бутурлиных-Найденовых) и насладились особой камерной атмосферой памятника архитектуры </w:t>
            </w:r>
            <w:proofErr w:type="spellStart"/>
            <w:r w:rsidRPr="00332B07">
              <w:rPr>
                <w:szCs w:val="28"/>
              </w:rPr>
              <w:t>допожарной</w:t>
            </w:r>
            <w:proofErr w:type="spellEnd"/>
            <w:r w:rsidRPr="00332B07">
              <w:rPr>
                <w:szCs w:val="28"/>
              </w:rPr>
              <w:t xml:space="preserve"> Москвы.</w:t>
            </w:r>
          </w:p>
          <w:p w:rsidR="00E859E6" w:rsidRPr="0014390C" w:rsidRDefault="00E859E6" w:rsidP="00332B07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BD76EF">
            <w:pPr>
              <w:rPr>
                <w:szCs w:val="28"/>
              </w:rPr>
            </w:pPr>
          </w:p>
          <w:p w:rsidR="00332B07" w:rsidRPr="00985BD2" w:rsidRDefault="00332B07" w:rsidP="00332B07">
            <w:pPr>
              <w:rPr>
                <w:szCs w:val="28"/>
              </w:rPr>
            </w:pPr>
            <w:r w:rsidRPr="00985BD2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985BD2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Pr="00985BD2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Pr="00985BD2">
              <w:rPr>
                <w:szCs w:val="28"/>
              </w:rPr>
              <w:t xml:space="preserve"> г. </w:t>
            </w:r>
          </w:p>
          <w:p w:rsidR="00F60A45" w:rsidRDefault="00985BD2" w:rsidP="00BD76EF">
            <w:pPr>
              <w:rPr>
                <w:szCs w:val="28"/>
              </w:rPr>
            </w:pPr>
            <w:r w:rsidRPr="00985BD2">
              <w:rPr>
                <w:szCs w:val="28"/>
              </w:rPr>
              <w:t xml:space="preserve">(суббота, 15 00-16 </w:t>
            </w:r>
            <w:r w:rsidR="006364ED">
              <w:rPr>
                <w:szCs w:val="28"/>
              </w:rPr>
              <w:t>3</w:t>
            </w:r>
            <w:r w:rsidRPr="00985BD2">
              <w:rPr>
                <w:szCs w:val="28"/>
              </w:rPr>
              <w:t>0, К. 46</w:t>
            </w:r>
            <w:r w:rsidR="006364ED">
              <w:rPr>
                <w:szCs w:val="28"/>
              </w:rPr>
              <w:t>3</w:t>
            </w:r>
            <w:r w:rsidRPr="00985BD2">
              <w:rPr>
                <w:szCs w:val="28"/>
              </w:rPr>
              <w:t>).</w:t>
            </w:r>
            <w:r w:rsidR="006364ED">
              <w:rPr>
                <w:szCs w:val="28"/>
              </w:rPr>
              <w:t xml:space="preserve"> </w:t>
            </w:r>
          </w:p>
          <w:p w:rsidR="006364ED" w:rsidRPr="00985BD2" w:rsidRDefault="006364ED" w:rsidP="00BD76EF">
            <w:pPr>
              <w:rPr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567267">
            <w:pPr>
              <w:rPr>
                <w:szCs w:val="28"/>
              </w:rPr>
            </w:pPr>
          </w:p>
          <w:p w:rsidR="00F60A45" w:rsidRDefault="00332B07" w:rsidP="00567267">
            <w:pPr>
              <w:rPr>
                <w:szCs w:val="28"/>
              </w:rPr>
            </w:pPr>
            <w:r>
              <w:rPr>
                <w:szCs w:val="28"/>
              </w:rPr>
              <w:t>Очно</w:t>
            </w:r>
            <w:r w:rsidR="006364ED">
              <w:rPr>
                <w:szCs w:val="28"/>
              </w:rPr>
              <w:t>.</w:t>
            </w:r>
          </w:p>
          <w:p w:rsidR="008557A1" w:rsidRPr="0014390C" w:rsidRDefault="008557A1" w:rsidP="00567267">
            <w:pPr>
              <w:rPr>
                <w:szCs w:val="28"/>
              </w:rPr>
            </w:pPr>
          </w:p>
        </w:tc>
      </w:tr>
      <w:tr w:rsidR="00F97F3C" w:rsidRPr="0014390C" w:rsidTr="009C7F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C" w:rsidRDefault="00F97F3C" w:rsidP="009C7F98">
            <w:pPr>
              <w:rPr>
                <w:szCs w:val="28"/>
              </w:rPr>
            </w:pPr>
            <w:bookmarkStart w:id="1" w:name="_Hlk153365444"/>
            <w:bookmarkEnd w:id="0"/>
          </w:p>
          <w:p w:rsidR="00F97F3C" w:rsidRPr="0014390C" w:rsidRDefault="00332B07" w:rsidP="009C7F9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97F3C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C" w:rsidRDefault="00F97F3C" w:rsidP="009C7F98">
            <w:pPr>
              <w:rPr>
                <w:szCs w:val="28"/>
              </w:rPr>
            </w:pPr>
          </w:p>
          <w:p w:rsidR="00332B07" w:rsidRPr="00332B07" w:rsidRDefault="00332B07" w:rsidP="00332B0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32B07">
              <w:rPr>
                <w:szCs w:val="28"/>
              </w:rPr>
              <w:t xml:space="preserve">овместное заседание студенческих научных клубов кафедр истории государства и права Университета имени О.Е. </w:t>
            </w:r>
            <w:proofErr w:type="spellStart"/>
            <w:r w:rsidRPr="00332B07">
              <w:rPr>
                <w:szCs w:val="28"/>
              </w:rPr>
              <w:t>Кутафина</w:t>
            </w:r>
            <w:proofErr w:type="spellEnd"/>
            <w:r w:rsidRPr="00332B07">
              <w:rPr>
                <w:szCs w:val="28"/>
              </w:rPr>
              <w:t xml:space="preserve"> (МГЮА) и Московского государственного университета (МГУ) имени М.В. Ломоносова на тему </w:t>
            </w:r>
            <w:r w:rsidRPr="00332B07">
              <w:rPr>
                <w:szCs w:val="28"/>
                <w:shd w:val="clear" w:color="auto" w:fill="FFFFFF"/>
              </w:rPr>
              <w:t>«Институты процессуального права в исторической перспективе (к юбилею ГПК и УПК РСФСР 1923 г.)»</w:t>
            </w:r>
            <w:r w:rsidRPr="00332B07">
              <w:rPr>
                <w:szCs w:val="28"/>
              </w:rPr>
              <w:t>.</w:t>
            </w:r>
          </w:p>
          <w:p w:rsidR="00332B07" w:rsidRPr="00332B07" w:rsidRDefault="00332B07" w:rsidP="00332B07">
            <w:pPr>
              <w:rPr>
                <w:szCs w:val="28"/>
              </w:rPr>
            </w:pPr>
            <w:r w:rsidRPr="00332B07">
              <w:rPr>
                <w:szCs w:val="28"/>
              </w:rPr>
              <w:t>Научные руководители: профессор П.Л. Полянский и доцент М.А. Приходько.</w:t>
            </w:r>
          </w:p>
          <w:p w:rsidR="00332B07" w:rsidRPr="00AC39D1" w:rsidRDefault="00332B07" w:rsidP="00332B07">
            <w:pPr>
              <w:rPr>
                <w:szCs w:val="28"/>
              </w:rPr>
            </w:pPr>
            <w:r w:rsidRPr="00AC39D1">
              <w:rPr>
                <w:szCs w:val="28"/>
              </w:rPr>
              <w:t>Заседание открылось вступительным словом М.А. Приходько и П.Л. Полянского.</w:t>
            </w:r>
          </w:p>
          <w:p w:rsidR="00332B07" w:rsidRPr="00332B07" w:rsidRDefault="00332B07" w:rsidP="00332B07">
            <w:pPr>
              <w:jc w:val="both"/>
              <w:rPr>
                <w:szCs w:val="28"/>
              </w:rPr>
            </w:pPr>
            <w:r w:rsidRPr="00332B07">
              <w:rPr>
                <w:szCs w:val="28"/>
              </w:rPr>
              <w:t xml:space="preserve">Общее направление заседанию, задал доклад Романа Зайцева (МГУ) «Развитие принципа состязательности в доктрине </w:t>
            </w:r>
            <w:r w:rsidRPr="00332B07">
              <w:rPr>
                <w:szCs w:val="28"/>
              </w:rPr>
              <w:lastRenderedPageBreak/>
              <w:t xml:space="preserve">гражданского процесса в России в начале 20 в.» и продолжительная реплика на него Петра </w:t>
            </w:r>
            <w:proofErr w:type="spellStart"/>
            <w:r w:rsidRPr="00332B07">
              <w:rPr>
                <w:szCs w:val="28"/>
              </w:rPr>
              <w:t>Савищева</w:t>
            </w:r>
            <w:proofErr w:type="spellEnd"/>
            <w:r w:rsidRPr="00332B07">
              <w:rPr>
                <w:szCs w:val="28"/>
              </w:rPr>
              <w:t xml:space="preserve"> (МГЮА-ВШЭ).</w:t>
            </w:r>
          </w:p>
          <w:p w:rsidR="00332B07" w:rsidRPr="00332B07" w:rsidRDefault="00332B07" w:rsidP="00332B07">
            <w:pPr>
              <w:jc w:val="both"/>
              <w:rPr>
                <w:szCs w:val="28"/>
              </w:rPr>
            </w:pPr>
            <w:r w:rsidRPr="00332B07">
              <w:rPr>
                <w:szCs w:val="28"/>
              </w:rPr>
              <w:t>Были затронуты и обсуждены важные историко-правовые вопросы: «Развитие инквизиционного судопроизводства в России», «Гражданский процессуальный кодекс 1923 года: концептуальные основы», «Новый тип гражданского процесса: от ГПК РСФСР 1923 года к нашему времени», «Дискуссия об упразднении адвокатуры в СССР (1927-1928 гг.)».</w:t>
            </w:r>
          </w:p>
          <w:p w:rsidR="00332B07" w:rsidRPr="00332B07" w:rsidRDefault="00332B07" w:rsidP="00332B07">
            <w:pPr>
              <w:jc w:val="both"/>
              <w:rPr>
                <w:szCs w:val="28"/>
              </w:rPr>
            </w:pPr>
            <w:r w:rsidRPr="00332B07">
              <w:rPr>
                <w:szCs w:val="28"/>
              </w:rPr>
              <w:t xml:space="preserve">Активным участием в дискуссии запомнились Егор Иващенко (МГЮА), Данил </w:t>
            </w:r>
            <w:proofErr w:type="spellStart"/>
            <w:r w:rsidRPr="00332B07">
              <w:rPr>
                <w:szCs w:val="28"/>
              </w:rPr>
              <w:t>Митрясов</w:t>
            </w:r>
            <w:proofErr w:type="spellEnd"/>
            <w:r w:rsidRPr="00332B07">
              <w:rPr>
                <w:szCs w:val="28"/>
              </w:rPr>
              <w:t xml:space="preserve"> (МГЮА) и Роман Зайцев (МГУ).</w:t>
            </w:r>
          </w:p>
          <w:p w:rsidR="00332B07" w:rsidRPr="00332B07" w:rsidRDefault="00332B07" w:rsidP="00332B07">
            <w:pPr>
              <w:jc w:val="both"/>
              <w:rPr>
                <w:szCs w:val="28"/>
              </w:rPr>
            </w:pPr>
            <w:r w:rsidRPr="00332B07">
              <w:rPr>
                <w:szCs w:val="28"/>
              </w:rPr>
              <w:t>Итоги заседания были подведены М.А. Приходько и П.Л. Полянским.</w:t>
            </w:r>
          </w:p>
          <w:p w:rsidR="00332B07" w:rsidRPr="00332B07" w:rsidRDefault="00332B07" w:rsidP="00332B07">
            <w:pPr>
              <w:jc w:val="both"/>
              <w:rPr>
                <w:szCs w:val="28"/>
              </w:rPr>
            </w:pPr>
            <w:r w:rsidRPr="00332B07">
              <w:rPr>
                <w:szCs w:val="28"/>
              </w:rPr>
              <w:t>Все присутствующие отметили необходимость продолжения межвузовских контактов.</w:t>
            </w:r>
          </w:p>
          <w:p w:rsidR="00F97F3C" w:rsidRPr="00AC39D1" w:rsidRDefault="00332B07" w:rsidP="00AC39D1">
            <w:pPr>
              <w:pStyle w:val="a5"/>
              <w:rPr>
                <w:sz w:val="28"/>
                <w:szCs w:val="28"/>
              </w:rPr>
            </w:pPr>
            <w:r w:rsidRPr="00332B07">
              <w:rPr>
                <w:sz w:val="28"/>
                <w:szCs w:val="28"/>
              </w:rPr>
              <w:lastRenderedPageBreak/>
              <w:t xml:space="preserve">Заседание завершилось общим фото и экскурсией в Музей Университета имени О.Е. </w:t>
            </w:r>
            <w:proofErr w:type="spellStart"/>
            <w:r w:rsidRPr="00332B07">
              <w:rPr>
                <w:sz w:val="28"/>
                <w:szCs w:val="28"/>
              </w:rPr>
              <w:t>Кутафина</w:t>
            </w:r>
            <w:proofErr w:type="spellEnd"/>
            <w:r w:rsidRPr="00332B07">
              <w:rPr>
                <w:sz w:val="28"/>
                <w:szCs w:val="28"/>
              </w:rPr>
              <w:t xml:space="preserve"> (МГЮА).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C" w:rsidRDefault="00F97F3C" w:rsidP="009C7F98">
            <w:pPr>
              <w:rPr>
                <w:szCs w:val="28"/>
              </w:rPr>
            </w:pPr>
          </w:p>
          <w:p w:rsidR="00F97F3C" w:rsidRDefault="00332B07" w:rsidP="009C7F98">
            <w:pPr>
              <w:rPr>
                <w:szCs w:val="28"/>
              </w:rPr>
            </w:pPr>
            <w:r>
              <w:rPr>
                <w:szCs w:val="28"/>
              </w:rPr>
              <w:t>19 мая</w:t>
            </w:r>
            <w:r w:rsidR="00F97F3C" w:rsidRPr="00985BD2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F97F3C" w:rsidRPr="00985BD2">
              <w:rPr>
                <w:szCs w:val="28"/>
              </w:rPr>
              <w:t xml:space="preserve"> г. (</w:t>
            </w:r>
            <w:r>
              <w:rPr>
                <w:szCs w:val="28"/>
              </w:rPr>
              <w:t>пятница</w:t>
            </w:r>
            <w:r w:rsidR="00F97F3C" w:rsidRPr="00985BD2">
              <w:rPr>
                <w:szCs w:val="28"/>
              </w:rPr>
              <w:t>, 1</w:t>
            </w:r>
            <w:r>
              <w:rPr>
                <w:szCs w:val="28"/>
              </w:rPr>
              <w:t>8</w:t>
            </w:r>
            <w:r w:rsidR="00F97F3C" w:rsidRPr="00985BD2">
              <w:rPr>
                <w:szCs w:val="28"/>
              </w:rPr>
              <w:t xml:space="preserve"> 00-</w:t>
            </w:r>
            <w:r>
              <w:rPr>
                <w:szCs w:val="28"/>
              </w:rPr>
              <w:t>20</w:t>
            </w:r>
            <w:r w:rsidR="00F97F3C" w:rsidRPr="00985BD2">
              <w:rPr>
                <w:szCs w:val="28"/>
              </w:rPr>
              <w:t xml:space="preserve"> </w:t>
            </w:r>
            <w:r w:rsidR="00F97F3C">
              <w:rPr>
                <w:szCs w:val="28"/>
              </w:rPr>
              <w:t>3</w:t>
            </w:r>
            <w:r w:rsidR="00F97F3C" w:rsidRPr="00985BD2">
              <w:rPr>
                <w:szCs w:val="28"/>
              </w:rPr>
              <w:t xml:space="preserve">0, </w:t>
            </w:r>
            <w:r>
              <w:rPr>
                <w:szCs w:val="28"/>
              </w:rPr>
              <w:t>ауд</w:t>
            </w:r>
            <w:r w:rsidR="00F97F3C" w:rsidRPr="00985BD2">
              <w:rPr>
                <w:szCs w:val="28"/>
              </w:rPr>
              <w:t xml:space="preserve">. </w:t>
            </w:r>
            <w:r>
              <w:rPr>
                <w:szCs w:val="28"/>
              </w:rPr>
              <w:t>29а</w:t>
            </w:r>
            <w:r w:rsidR="00F97F3C" w:rsidRPr="00985BD2">
              <w:rPr>
                <w:szCs w:val="28"/>
              </w:rPr>
              <w:t>).</w:t>
            </w:r>
            <w:r w:rsidR="00F97F3C">
              <w:rPr>
                <w:szCs w:val="28"/>
              </w:rPr>
              <w:t xml:space="preserve"> </w:t>
            </w:r>
          </w:p>
          <w:p w:rsidR="00F97F3C" w:rsidRPr="00985BD2" w:rsidRDefault="00F97F3C" w:rsidP="009C7F98">
            <w:pPr>
              <w:rPr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C" w:rsidRDefault="00F97F3C" w:rsidP="009C7F98">
            <w:pPr>
              <w:rPr>
                <w:szCs w:val="28"/>
              </w:rPr>
            </w:pPr>
          </w:p>
          <w:p w:rsidR="00F97F3C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Очно</w:t>
            </w:r>
            <w:r w:rsidR="00F97F3C">
              <w:rPr>
                <w:szCs w:val="28"/>
              </w:rPr>
              <w:t>.</w:t>
            </w:r>
          </w:p>
          <w:p w:rsidR="00F97F3C" w:rsidRPr="0014390C" w:rsidRDefault="00F97F3C" w:rsidP="009C7F98">
            <w:pPr>
              <w:rPr>
                <w:szCs w:val="28"/>
              </w:rPr>
            </w:pPr>
          </w:p>
        </w:tc>
      </w:tr>
      <w:bookmarkEnd w:id="1"/>
      <w:tr w:rsidR="00332B07" w:rsidRPr="0014390C" w:rsidTr="009C7F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07" w:rsidRDefault="00332B07" w:rsidP="009C7F98">
            <w:pPr>
              <w:rPr>
                <w:szCs w:val="28"/>
              </w:rPr>
            </w:pPr>
          </w:p>
          <w:p w:rsidR="00332B07" w:rsidRPr="0014390C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32B07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07" w:rsidRDefault="00332B07" w:rsidP="009C7F98">
            <w:pPr>
              <w:rPr>
                <w:szCs w:val="28"/>
              </w:rPr>
            </w:pP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Совместное заседание СНК ИГП и СНК «Конституционное и муниципальное право» (СНК </w:t>
            </w:r>
            <w:proofErr w:type="spellStart"/>
            <w:r w:rsidRPr="00AC39D1">
              <w:rPr>
                <w:szCs w:val="28"/>
              </w:rPr>
              <w:t>КиМП</w:t>
            </w:r>
            <w:proofErr w:type="spellEnd"/>
            <w:r w:rsidRPr="00AC39D1">
              <w:rPr>
                <w:szCs w:val="28"/>
              </w:rPr>
              <w:t>). Мероприятие прошло в формате дискуссионной площадки «Юридическая наука и юридическое образование в современной России: преемственность и новации», приуроченной к 100-летию со дня рождения профессора Е. И. Козловой</w:t>
            </w:r>
            <w:r>
              <w:rPr>
                <w:szCs w:val="28"/>
              </w:rPr>
              <w:t xml:space="preserve"> (1923-2023)</w:t>
            </w:r>
            <w:r w:rsidRPr="00AC39D1">
              <w:rPr>
                <w:szCs w:val="28"/>
              </w:rPr>
              <w:t>, одного из основоположников Школы российского конституционализма.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Модераторами площадки выступили научный руководитель СНК </w:t>
            </w:r>
            <w:proofErr w:type="spellStart"/>
            <w:r w:rsidRPr="00AC39D1">
              <w:rPr>
                <w:szCs w:val="28"/>
              </w:rPr>
              <w:t>КиМП</w:t>
            </w:r>
            <w:proofErr w:type="spellEnd"/>
            <w:r w:rsidRPr="00AC39D1">
              <w:rPr>
                <w:szCs w:val="28"/>
              </w:rPr>
              <w:t xml:space="preserve">, к. ю. н., преподаватель кафедры конституционного и муниципального права </w:t>
            </w:r>
            <w:r w:rsidRPr="00AC39D1">
              <w:rPr>
                <w:szCs w:val="28"/>
              </w:rPr>
              <w:lastRenderedPageBreak/>
              <w:t xml:space="preserve">Университета имени О. Е. </w:t>
            </w:r>
            <w:proofErr w:type="spellStart"/>
            <w:r w:rsidRPr="00AC39D1">
              <w:rPr>
                <w:szCs w:val="28"/>
              </w:rPr>
              <w:t>Кутафина</w:t>
            </w:r>
            <w:proofErr w:type="spellEnd"/>
            <w:r w:rsidRPr="00AC39D1">
              <w:rPr>
                <w:szCs w:val="28"/>
              </w:rPr>
              <w:t xml:space="preserve"> (МГЮА) Виктория Михайловна Бурла и глава СНК </w:t>
            </w:r>
            <w:proofErr w:type="spellStart"/>
            <w:r w:rsidRPr="00AC39D1">
              <w:rPr>
                <w:szCs w:val="28"/>
              </w:rPr>
              <w:t>КиМП</w:t>
            </w:r>
            <w:proofErr w:type="spellEnd"/>
            <w:r w:rsidRPr="00AC39D1">
              <w:rPr>
                <w:szCs w:val="28"/>
              </w:rPr>
              <w:t xml:space="preserve"> Екатерина </w:t>
            </w:r>
            <w:proofErr w:type="spellStart"/>
            <w:r w:rsidRPr="00AC39D1">
              <w:rPr>
                <w:szCs w:val="28"/>
              </w:rPr>
              <w:t>Музалевская</w:t>
            </w:r>
            <w:proofErr w:type="spellEnd"/>
            <w:r w:rsidRPr="00AC39D1">
              <w:rPr>
                <w:szCs w:val="28"/>
              </w:rPr>
              <w:t>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В качестве экспертов были приглашены научный руководитель СНК ИГП Михаил Анатольевич Приходько, а также члены профессорско-преподавательского состава кафедры конституционного и муниципального права Университета Г.Д. </w:t>
            </w:r>
            <w:proofErr w:type="spellStart"/>
            <w:r w:rsidRPr="00AC39D1">
              <w:rPr>
                <w:szCs w:val="28"/>
              </w:rPr>
              <w:t>Садовникова</w:t>
            </w:r>
            <w:proofErr w:type="spellEnd"/>
            <w:r w:rsidRPr="00AC39D1">
              <w:rPr>
                <w:szCs w:val="28"/>
              </w:rPr>
              <w:t xml:space="preserve">, В. В. Комарова, О.С. Рыбакова, Е.А. </w:t>
            </w:r>
            <w:proofErr w:type="spellStart"/>
            <w:r w:rsidRPr="00AC39D1">
              <w:rPr>
                <w:szCs w:val="28"/>
              </w:rPr>
              <w:t>Казьмина</w:t>
            </w:r>
            <w:proofErr w:type="spellEnd"/>
            <w:r w:rsidRPr="00AC39D1">
              <w:rPr>
                <w:szCs w:val="28"/>
              </w:rPr>
              <w:t xml:space="preserve">, М.Н. </w:t>
            </w:r>
            <w:proofErr w:type="spellStart"/>
            <w:r w:rsidRPr="00AC39D1">
              <w:rPr>
                <w:szCs w:val="28"/>
              </w:rPr>
              <w:t>Шалберкина</w:t>
            </w:r>
            <w:proofErr w:type="spellEnd"/>
            <w:r w:rsidRPr="00AC39D1">
              <w:rPr>
                <w:szCs w:val="28"/>
              </w:rPr>
              <w:t>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С приветственным словом к участникам дискуссии обратился Михаил Анатольевич Приходько. Он поделился воспоминаниями о Е. И. Козловой и отметил, что усердие и трудолюбие выдающегося профессора до сих пор остаются примером как для студентов, так </w:t>
            </w:r>
            <w:r w:rsidRPr="00AC39D1">
              <w:rPr>
                <w:szCs w:val="28"/>
              </w:rPr>
              <w:lastRenderedPageBreak/>
              <w:t>и для преподавателей.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Приглашенные эксперты-конституционалисты также выступили с приветствием. Г. Д. </w:t>
            </w:r>
            <w:proofErr w:type="spellStart"/>
            <w:r w:rsidRPr="00AC39D1">
              <w:rPr>
                <w:szCs w:val="28"/>
              </w:rPr>
              <w:t>Садовникова</w:t>
            </w:r>
            <w:proofErr w:type="spellEnd"/>
            <w:r w:rsidRPr="00AC39D1">
              <w:rPr>
                <w:szCs w:val="28"/>
              </w:rPr>
              <w:t xml:space="preserve"> вспоминала о том, как приобщалась к большой науке вместе с Екатериной Ивановной и как авторитетно звучало её мнение для студентов и преподавателей, законодателей и </w:t>
            </w:r>
            <w:proofErr w:type="spellStart"/>
            <w:r w:rsidRPr="00AC39D1">
              <w:rPr>
                <w:szCs w:val="28"/>
              </w:rPr>
              <w:t>правоприменителей</w:t>
            </w:r>
            <w:proofErr w:type="spellEnd"/>
            <w:r w:rsidRPr="00AC39D1">
              <w:rPr>
                <w:szCs w:val="28"/>
              </w:rPr>
              <w:t>. В. В. Комарова обратилась к научному наследию профессора и напомнила, что кафедрой конституционного и муниципального права издан сборник работ Е. И. Козловой и подготовлен выпуск журнала «Актуальные проблемы российского права» (№ 3 за март 2020), посвящённый великому учёному.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>В ходе мероприятия члены СНК ИГП представили доклады.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Так, студент 2 курса </w:t>
            </w:r>
            <w:r w:rsidRPr="00AC39D1">
              <w:rPr>
                <w:szCs w:val="28"/>
              </w:rPr>
              <w:lastRenderedPageBreak/>
              <w:t xml:space="preserve">ИПК Данил </w:t>
            </w:r>
            <w:proofErr w:type="spellStart"/>
            <w:r w:rsidRPr="00AC39D1">
              <w:rPr>
                <w:szCs w:val="28"/>
              </w:rPr>
              <w:t>Митрясов</w:t>
            </w:r>
            <w:proofErr w:type="spellEnd"/>
            <w:r w:rsidRPr="00AC39D1">
              <w:rPr>
                <w:szCs w:val="28"/>
              </w:rPr>
              <w:t xml:space="preserve"> в своём выступлении «История юридического образования в России: общая характеристика» осветил развитие системы российского юридического образования с петровских времён 18 века до наших дней. После доклада участники дискуссии поделились мнениями о проектах реформы высшего образования: стоит ли оставить систему «</w:t>
            </w:r>
            <w:proofErr w:type="spellStart"/>
            <w:r w:rsidRPr="00AC39D1">
              <w:rPr>
                <w:szCs w:val="28"/>
              </w:rPr>
              <w:t>бакалавриат</w:t>
            </w:r>
            <w:proofErr w:type="spellEnd"/>
            <w:r w:rsidRPr="00AC39D1">
              <w:rPr>
                <w:szCs w:val="28"/>
              </w:rPr>
              <w:t xml:space="preserve"> – магистратура» или же нужно полностью перейти к </w:t>
            </w:r>
            <w:proofErr w:type="spellStart"/>
            <w:r w:rsidRPr="00AC39D1">
              <w:rPr>
                <w:szCs w:val="28"/>
              </w:rPr>
              <w:t>специалитету</w:t>
            </w:r>
            <w:proofErr w:type="spellEnd"/>
            <w:r w:rsidRPr="00AC39D1">
              <w:rPr>
                <w:szCs w:val="28"/>
              </w:rPr>
              <w:t>? Мнения студентов и экспертов разделились.</w:t>
            </w:r>
          </w:p>
          <w:p w:rsidR="00AC39D1" w:rsidRPr="00AC39D1" w:rsidRDefault="00AC39D1" w:rsidP="00AC39D1">
            <w:pPr>
              <w:spacing w:line="276" w:lineRule="auto"/>
              <w:jc w:val="both"/>
              <w:rPr>
                <w:szCs w:val="28"/>
              </w:rPr>
            </w:pPr>
            <w:r w:rsidRPr="00AC39D1">
              <w:rPr>
                <w:szCs w:val="28"/>
              </w:rPr>
              <w:t xml:space="preserve">Глава (староста) СНК ИГП Михаил </w:t>
            </w:r>
            <w:proofErr w:type="spellStart"/>
            <w:r w:rsidRPr="00AC39D1">
              <w:rPr>
                <w:szCs w:val="28"/>
              </w:rPr>
              <w:t>Лобынцев</w:t>
            </w:r>
            <w:proofErr w:type="spellEnd"/>
            <w:r w:rsidRPr="00AC39D1">
              <w:rPr>
                <w:szCs w:val="28"/>
              </w:rPr>
              <w:t xml:space="preserve"> выступил с докладом «ВЮЗИ – МЮИ – МГЮА: роль Университета имени О. Е. </w:t>
            </w:r>
            <w:proofErr w:type="spellStart"/>
            <w:r w:rsidRPr="00AC39D1">
              <w:rPr>
                <w:szCs w:val="28"/>
              </w:rPr>
              <w:t>Кутафина</w:t>
            </w:r>
            <w:proofErr w:type="spellEnd"/>
            <w:r w:rsidRPr="00AC39D1">
              <w:rPr>
                <w:szCs w:val="28"/>
              </w:rPr>
              <w:t xml:space="preserve"> (МГЮА) в развитии юридического образования», в котором подробно охарактеризовал </w:t>
            </w:r>
            <w:r w:rsidRPr="00AC39D1">
              <w:rPr>
                <w:szCs w:val="28"/>
              </w:rPr>
              <w:lastRenderedPageBreak/>
              <w:t>историю нашего Университета от создания в 1931 году до последних преобразований 2020-х годов. Эксперты площадки высоко оценили доклад и поддержали стремление к дальнейшему изучению поднятого вопроса.</w:t>
            </w:r>
          </w:p>
          <w:p w:rsidR="00332B07" w:rsidRPr="0014390C" w:rsidRDefault="00332B07" w:rsidP="00AC39D1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7" w:rsidRDefault="00332B07" w:rsidP="009C7F98">
            <w:pPr>
              <w:rPr>
                <w:szCs w:val="28"/>
              </w:rPr>
            </w:pPr>
          </w:p>
          <w:p w:rsidR="00332B07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32B07" w:rsidRPr="00985BD2">
              <w:rPr>
                <w:szCs w:val="28"/>
              </w:rPr>
              <w:t xml:space="preserve"> </w:t>
            </w:r>
            <w:r>
              <w:rPr>
                <w:szCs w:val="28"/>
              </w:rPr>
              <w:t>ноя</w:t>
            </w:r>
            <w:r w:rsidR="00332B07">
              <w:rPr>
                <w:szCs w:val="28"/>
              </w:rPr>
              <w:t>бря</w:t>
            </w:r>
            <w:r w:rsidR="00332B07" w:rsidRPr="00985BD2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332B07" w:rsidRPr="00985BD2">
              <w:rPr>
                <w:szCs w:val="28"/>
              </w:rPr>
              <w:t xml:space="preserve"> г. (</w:t>
            </w:r>
            <w:r>
              <w:rPr>
                <w:szCs w:val="28"/>
              </w:rPr>
              <w:t>четверг</w:t>
            </w:r>
            <w:r w:rsidR="00332B07" w:rsidRPr="00985BD2">
              <w:rPr>
                <w:szCs w:val="28"/>
              </w:rPr>
              <w:t>, 1</w:t>
            </w:r>
            <w:r>
              <w:rPr>
                <w:szCs w:val="28"/>
              </w:rPr>
              <w:t>8</w:t>
            </w:r>
            <w:r w:rsidR="00332B07" w:rsidRPr="00985BD2">
              <w:rPr>
                <w:szCs w:val="28"/>
              </w:rPr>
              <w:t xml:space="preserve"> 00-</w:t>
            </w:r>
            <w:r>
              <w:rPr>
                <w:szCs w:val="28"/>
              </w:rPr>
              <w:t>20</w:t>
            </w:r>
            <w:r w:rsidR="00332B07" w:rsidRPr="00985BD2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="00332B07" w:rsidRPr="00985BD2">
              <w:rPr>
                <w:szCs w:val="28"/>
              </w:rPr>
              <w:t xml:space="preserve">0, </w:t>
            </w:r>
            <w:r>
              <w:rPr>
                <w:szCs w:val="28"/>
              </w:rPr>
              <w:t>ауд</w:t>
            </w:r>
            <w:r w:rsidR="00332B07" w:rsidRPr="00985BD2">
              <w:rPr>
                <w:szCs w:val="28"/>
              </w:rPr>
              <w:t xml:space="preserve">. </w:t>
            </w:r>
            <w:r>
              <w:rPr>
                <w:szCs w:val="28"/>
              </w:rPr>
              <w:t>31</w:t>
            </w:r>
            <w:r w:rsidR="00332B07" w:rsidRPr="00985BD2">
              <w:rPr>
                <w:szCs w:val="28"/>
              </w:rPr>
              <w:t>).</w:t>
            </w:r>
            <w:r w:rsidR="00332B07">
              <w:rPr>
                <w:szCs w:val="28"/>
              </w:rPr>
              <w:t xml:space="preserve"> </w:t>
            </w:r>
          </w:p>
          <w:p w:rsidR="00332B07" w:rsidRPr="00985BD2" w:rsidRDefault="00332B07" w:rsidP="009C7F98">
            <w:pPr>
              <w:rPr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7" w:rsidRDefault="00332B07" w:rsidP="009C7F98">
            <w:pPr>
              <w:rPr>
                <w:szCs w:val="28"/>
              </w:rPr>
            </w:pPr>
          </w:p>
          <w:p w:rsidR="00332B07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Очно</w:t>
            </w:r>
            <w:r w:rsidR="00332B07">
              <w:rPr>
                <w:szCs w:val="28"/>
              </w:rPr>
              <w:t>.</w:t>
            </w:r>
          </w:p>
          <w:p w:rsidR="00332B07" w:rsidRPr="0014390C" w:rsidRDefault="00332B07" w:rsidP="009C7F98">
            <w:pPr>
              <w:rPr>
                <w:szCs w:val="28"/>
              </w:rPr>
            </w:pPr>
          </w:p>
        </w:tc>
      </w:tr>
      <w:tr w:rsidR="00AC39D1" w:rsidRPr="0014390C" w:rsidTr="009C7F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D1" w:rsidRDefault="00AC39D1" w:rsidP="009C7F98">
            <w:pPr>
              <w:rPr>
                <w:szCs w:val="28"/>
              </w:rPr>
            </w:pPr>
          </w:p>
          <w:p w:rsidR="00AC39D1" w:rsidRPr="0014390C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D1" w:rsidRDefault="00AC39D1" w:rsidP="009C7F98">
            <w:pPr>
              <w:rPr>
                <w:szCs w:val="28"/>
              </w:rPr>
            </w:pPr>
          </w:p>
          <w:p w:rsidR="00AC39D1" w:rsidRPr="007B2FFE" w:rsidRDefault="00AC39D1" w:rsidP="009C7F98">
            <w:pPr>
              <w:rPr>
                <w:szCs w:val="28"/>
              </w:rPr>
            </w:pPr>
            <w:r w:rsidRPr="00985BD2">
              <w:rPr>
                <w:szCs w:val="28"/>
              </w:rPr>
              <w:t xml:space="preserve">Круглый стол на тему: </w:t>
            </w:r>
            <w:r w:rsidR="007B2FFE" w:rsidRPr="007B2FFE">
              <w:rPr>
                <w:color w:val="000000"/>
                <w:szCs w:val="28"/>
                <w:shd w:val="clear" w:color="auto" w:fill="FFFFFF"/>
              </w:rPr>
              <w:t>«Системы государственного управления Древнерусского государства (историко-правовой аспект)»</w:t>
            </w:r>
            <w:r w:rsidR="007B2FFE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AC39D1" w:rsidRPr="007B2FFE" w:rsidRDefault="00AC39D1" w:rsidP="009C7F98">
            <w:pPr>
              <w:rPr>
                <w:color w:val="000000"/>
                <w:szCs w:val="28"/>
                <w:shd w:val="clear" w:color="auto" w:fill="FFFFFF"/>
              </w:rPr>
            </w:pPr>
            <w:r w:rsidRPr="006364ED">
              <w:rPr>
                <w:color w:val="000000"/>
                <w:szCs w:val="28"/>
                <w:shd w:val="clear" w:color="auto" w:fill="FFFFFF"/>
              </w:rPr>
              <w:t xml:space="preserve">В начале заседания были рассмотрены вопросы организации работы клуба. Так, был </w:t>
            </w:r>
            <w:r w:rsidR="007B2FFE">
              <w:rPr>
                <w:color w:val="000000"/>
                <w:szCs w:val="28"/>
                <w:shd w:val="clear" w:color="auto" w:fill="FFFFFF"/>
              </w:rPr>
              <w:t>пере</w:t>
            </w:r>
            <w:r w:rsidRPr="006364ED">
              <w:rPr>
                <w:color w:val="000000"/>
                <w:szCs w:val="28"/>
                <w:shd w:val="clear" w:color="auto" w:fill="FFFFFF"/>
              </w:rPr>
              <w:t>избран глава (староста) СНК ИГП на 202</w:t>
            </w:r>
            <w:r w:rsidR="007B2FFE">
              <w:rPr>
                <w:color w:val="000000"/>
                <w:szCs w:val="28"/>
                <w:shd w:val="clear" w:color="auto" w:fill="FFFFFF"/>
              </w:rPr>
              <w:t>3</w:t>
            </w:r>
            <w:r w:rsidRPr="006364ED">
              <w:rPr>
                <w:color w:val="000000"/>
                <w:szCs w:val="28"/>
                <w:shd w:val="clear" w:color="auto" w:fill="FFFFFF"/>
              </w:rPr>
              <w:t>/2</w:t>
            </w:r>
            <w:r w:rsidR="007B2FFE">
              <w:rPr>
                <w:color w:val="000000"/>
                <w:szCs w:val="28"/>
                <w:shd w:val="clear" w:color="auto" w:fill="FFFFFF"/>
              </w:rPr>
              <w:t>4</w:t>
            </w:r>
            <w:r w:rsidRPr="006364ED">
              <w:rPr>
                <w:color w:val="000000"/>
                <w:szCs w:val="28"/>
                <w:shd w:val="clear" w:color="auto" w:fill="FFFFFF"/>
              </w:rPr>
              <w:t xml:space="preserve"> учебный год. Им</w:t>
            </w:r>
            <w:r w:rsidR="007B2FFE">
              <w:rPr>
                <w:color w:val="000000"/>
                <w:szCs w:val="28"/>
                <w:shd w:val="clear" w:color="auto" w:fill="FFFFFF"/>
              </w:rPr>
              <w:t xml:space="preserve"> вновь</w:t>
            </w:r>
            <w:r w:rsidRPr="006364ED">
              <w:rPr>
                <w:color w:val="000000"/>
                <w:szCs w:val="28"/>
                <w:shd w:val="clear" w:color="auto" w:fill="FFFFFF"/>
              </w:rPr>
              <w:t xml:space="preserve"> стал студент 2 группы </w:t>
            </w:r>
            <w:r w:rsidR="007B2FFE">
              <w:rPr>
                <w:color w:val="000000"/>
                <w:szCs w:val="28"/>
                <w:shd w:val="clear" w:color="auto" w:fill="FFFFFF"/>
              </w:rPr>
              <w:t>2</w:t>
            </w:r>
            <w:r w:rsidRPr="006364ED">
              <w:rPr>
                <w:color w:val="000000"/>
                <w:szCs w:val="28"/>
                <w:shd w:val="clear" w:color="auto" w:fill="FFFFFF"/>
              </w:rPr>
              <w:t xml:space="preserve"> курса очной формы обучения Института правового консалтинга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Михаил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Лобынцев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="007B2FFE">
              <w:rPr>
                <w:color w:val="000000"/>
                <w:szCs w:val="28"/>
                <w:shd w:val="clear" w:color="auto" w:fill="FFFFFF"/>
              </w:rPr>
              <w:t xml:space="preserve"> Заместителем главы (старосты) избрана </w:t>
            </w:r>
            <w:r w:rsidR="007B2FFE" w:rsidRPr="007B2FFE">
              <w:rPr>
                <w:szCs w:val="28"/>
                <w:shd w:val="clear" w:color="auto" w:fill="FFFFFF"/>
              </w:rPr>
              <w:t>студентк</w:t>
            </w:r>
            <w:r w:rsidR="007B2FFE">
              <w:rPr>
                <w:szCs w:val="28"/>
                <w:shd w:val="clear" w:color="auto" w:fill="FFFFFF"/>
              </w:rPr>
              <w:t>а</w:t>
            </w:r>
            <w:r w:rsidR="007B2FFE" w:rsidRPr="007B2FFE">
              <w:rPr>
                <w:szCs w:val="28"/>
                <w:shd w:val="clear" w:color="auto" w:fill="FFFFFF"/>
              </w:rPr>
              <w:t xml:space="preserve"> 3 курса И</w:t>
            </w:r>
            <w:r w:rsidR="007B2FFE">
              <w:rPr>
                <w:szCs w:val="28"/>
                <w:shd w:val="clear" w:color="auto" w:fill="FFFFFF"/>
              </w:rPr>
              <w:t xml:space="preserve">нститута бизнес права </w:t>
            </w:r>
            <w:hyperlink r:id="rId4" w:history="1">
              <w:r w:rsidR="007B2FFE" w:rsidRPr="007B2FFE">
                <w:rPr>
                  <w:szCs w:val="28"/>
                  <w:shd w:val="clear" w:color="auto" w:fill="FFFFFF"/>
                </w:rPr>
                <w:t>Екатерин</w:t>
              </w:r>
              <w:r w:rsidR="007B2FFE">
                <w:rPr>
                  <w:szCs w:val="28"/>
                  <w:shd w:val="clear" w:color="auto" w:fill="FFFFFF"/>
                </w:rPr>
                <w:t>а</w:t>
              </w:r>
              <w:r w:rsidR="007B2FFE" w:rsidRPr="007B2FFE">
                <w:rPr>
                  <w:szCs w:val="28"/>
                  <w:shd w:val="clear" w:color="auto" w:fill="FFFFFF"/>
                </w:rPr>
                <w:t xml:space="preserve"> Хренов</w:t>
              </w:r>
            </w:hyperlink>
            <w:r w:rsidR="007B2FFE">
              <w:rPr>
                <w:szCs w:val="28"/>
                <w:shd w:val="clear" w:color="auto" w:fill="FFFFFF"/>
              </w:rPr>
              <w:t>.</w:t>
            </w:r>
          </w:p>
          <w:p w:rsidR="00AC39D1" w:rsidRDefault="00AC39D1" w:rsidP="009C7F98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З</w:t>
            </w:r>
            <w:r w:rsidRPr="00366770">
              <w:rPr>
                <w:color w:val="000000"/>
                <w:szCs w:val="28"/>
                <w:shd w:val="clear" w:color="auto" w:fill="FFFFFF"/>
              </w:rPr>
              <w:t>аседани</w:t>
            </w:r>
            <w:r>
              <w:rPr>
                <w:color w:val="000000"/>
                <w:szCs w:val="28"/>
                <w:shd w:val="clear" w:color="auto" w:fill="FFFFFF"/>
              </w:rPr>
              <w:t>е проходило в форме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дискусси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366770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без зачитывания отдельных докладов. </w:t>
            </w:r>
            <w:r w:rsidRPr="0036677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C39D1" w:rsidRPr="00366770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В ней</w:t>
            </w:r>
            <w:r w:rsidRPr="00366770">
              <w:rPr>
                <w:szCs w:val="28"/>
              </w:rPr>
              <w:t xml:space="preserve"> приняли участие все присутствующие (</w:t>
            </w:r>
            <w:r w:rsidR="007B2FFE">
              <w:rPr>
                <w:szCs w:val="28"/>
              </w:rPr>
              <w:t>16</w:t>
            </w:r>
            <w:r w:rsidRPr="00366770">
              <w:rPr>
                <w:szCs w:val="28"/>
              </w:rPr>
              <w:t xml:space="preserve"> чел.), включая </w:t>
            </w:r>
            <w:r w:rsidR="007B2FFE">
              <w:rPr>
                <w:szCs w:val="28"/>
              </w:rPr>
              <w:t>двух</w:t>
            </w:r>
            <w:r w:rsidRPr="00366770">
              <w:rPr>
                <w:szCs w:val="28"/>
              </w:rPr>
              <w:t xml:space="preserve"> интерактивн</w:t>
            </w:r>
            <w:r w:rsidR="007B2FFE">
              <w:rPr>
                <w:szCs w:val="28"/>
              </w:rPr>
              <w:t>ых</w:t>
            </w:r>
            <w:r w:rsidRPr="00366770">
              <w:rPr>
                <w:szCs w:val="28"/>
              </w:rPr>
              <w:t xml:space="preserve"> участник</w:t>
            </w:r>
            <w:r w:rsidR="007B2FFE">
              <w:rPr>
                <w:szCs w:val="28"/>
              </w:rPr>
              <w:t>ов</w:t>
            </w:r>
            <w:r w:rsidRPr="00366770">
              <w:rPr>
                <w:szCs w:val="28"/>
              </w:rPr>
              <w:t>.</w:t>
            </w:r>
          </w:p>
          <w:p w:rsidR="007B2FFE" w:rsidRPr="007B2FFE" w:rsidRDefault="007B2FFE" w:rsidP="007B2FFE">
            <w:pPr>
              <w:rPr>
                <w:szCs w:val="28"/>
                <w:shd w:val="clear" w:color="auto" w:fill="FFFFFF"/>
              </w:rPr>
            </w:pPr>
            <w:r w:rsidRPr="00CB741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2FFE">
              <w:rPr>
                <w:color w:val="000000"/>
                <w:szCs w:val="28"/>
                <w:shd w:val="clear" w:color="auto" w:fill="FFFFFF"/>
              </w:rPr>
              <w:t xml:space="preserve">В ходе обсуждения темы заседания своими репликами запомнились «ветеран» Клуба Екатерина Хренова и действующие члены Егор Иващенко, Данил </w:t>
            </w:r>
            <w:proofErr w:type="spellStart"/>
            <w:r w:rsidRPr="007B2FFE">
              <w:rPr>
                <w:color w:val="000000"/>
                <w:szCs w:val="28"/>
                <w:shd w:val="clear" w:color="auto" w:fill="FFFFFF"/>
              </w:rPr>
              <w:t>Митрясов</w:t>
            </w:r>
            <w:proofErr w:type="spellEnd"/>
            <w:r w:rsidRPr="007B2FFE">
              <w:rPr>
                <w:color w:val="000000"/>
                <w:szCs w:val="28"/>
                <w:shd w:val="clear" w:color="auto" w:fill="FFFFFF"/>
              </w:rPr>
              <w:t xml:space="preserve">, Дмитрий </w:t>
            </w:r>
            <w:proofErr w:type="spellStart"/>
            <w:r w:rsidRPr="007B2FFE">
              <w:rPr>
                <w:color w:val="000000"/>
                <w:szCs w:val="28"/>
                <w:shd w:val="clear" w:color="auto" w:fill="FFFFFF"/>
              </w:rPr>
              <w:t>Комаровских</w:t>
            </w:r>
            <w:proofErr w:type="spellEnd"/>
            <w:r w:rsidRPr="007B2FFE">
              <w:rPr>
                <w:color w:val="000000"/>
                <w:szCs w:val="28"/>
                <w:shd w:val="clear" w:color="auto" w:fill="FFFFFF"/>
              </w:rPr>
              <w:t xml:space="preserve"> и Сергей Ягодкин, а также вольный слушатель СНК ИГП Кирилл Русин. Прозвучали цитаты из трудов Б. Д. </w:t>
            </w:r>
            <w:proofErr w:type="spellStart"/>
            <w:r w:rsidRPr="007B2FFE">
              <w:rPr>
                <w:color w:val="000000"/>
                <w:szCs w:val="28"/>
                <w:shd w:val="clear" w:color="auto" w:fill="FFFFFF"/>
              </w:rPr>
              <w:t>Грекова</w:t>
            </w:r>
            <w:proofErr w:type="spellEnd"/>
            <w:r w:rsidRPr="007B2FFE">
              <w:rPr>
                <w:color w:val="000000"/>
                <w:szCs w:val="28"/>
                <w:shd w:val="clear" w:color="auto" w:fill="FFFFFF"/>
              </w:rPr>
              <w:t xml:space="preserve">, И. А. Исаева, К. Д. </w:t>
            </w:r>
            <w:proofErr w:type="spellStart"/>
            <w:r w:rsidRPr="007B2FFE">
              <w:rPr>
                <w:color w:val="000000"/>
                <w:szCs w:val="28"/>
                <w:shd w:val="clear" w:color="auto" w:fill="FFFFFF"/>
              </w:rPr>
              <w:t>Кавелина</w:t>
            </w:r>
            <w:proofErr w:type="spellEnd"/>
            <w:r w:rsidRPr="007B2FFE">
              <w:rPr>
                <w:color w:val="000000"/>
                <w:szCs w:val="28"/>
                <w:shd w:val="clear" w:color="auto" w:fill="FFFFFF"/>
              </w:rPr>
              <w:t xml:space="preserve">, Л. А. </w:t>
            </w:r>
            <w:proofErr w:type="spellStart"/>
            <w:r w:rsidRPr="007B2FFE">
              <w:rPr>
                <w:color w:val="000000"/>
                <w:szCs w:val="28"/>
                <w:shd w:val="clear" w:color="auto" w:fill="FFFFFF"/>
              </w:rPr>
              <w:t>Кацвы</w:t>
            </w:r>
            <w:proofErr w:type="spellEnd"/>
            <w:r w:rsidRPr="007B2FFE">
              <w:rPr>
                <w:color w:val="000000"/>
                <w:szCs w:val="28"/>
                <w:shd w:val="clear" w:color="auto" w:fill="FFFFFF"/>
              </w:rPr>
              <w:t xml:space="preserve">, Б. А. Рыбакова, Ю. П. Титова, М. Н. Тихомирова, И. Я. </w:t>
            </w:r>
            <w:proofErr w:type="spellStart"/>
            <w:r w:rsidRPr="007B2FFE">
              <w:rPr>
                <w:color w:val="000000"/>
                <w:szCs w:val="28"/>
                <w:shd w:val="clear" w:color="auto" w:fill="FFFFFF"/>
              </w:rPr>
              <w:t>Фроянова</w:t>
            </w:r>
            <w:proofErr w:type="spellEnd"/>
            <w:r w:rsidRPr="007B2FFE">
              <w:rPr>
                <w:color w:val="000000"/>
                <w:szCs w:val="28"/>
                <w:shd w:val="clear" w:color="auto" w:fill="FFFFFF"/>
              </w:rPr>
              <w:t xml:space="preserve"> и «Повести временных лет».</w:t>
            </w:r>
            <w:r w:rsidRPr="007B2FFE">
              <w:rPr>
                <w:color w:val="000000"/>
                <w:szCs w:val="28"/>
              </w:rPr>
              <w:br/>
            </w:r>
            <w:r w:rsidRPr="007B2FFE">
              <w:rPr>
                <w:color w:val="000000"/>
                <w:szCs w:val="28"/>
              </w:rPr>
              <w:br/>
            </w:r>
            <w:r w:rsidRPr="007B2FFE">
              <w:rPr>
                <w:color w:val="000000"/>
                <w:szCs w:val="28"/>
                <w:shd w:val="clear" w:color="auto" w:fill="FFFFFF"/>
              </w:rPr>
              <w:t xml:space="preserve"> Итоги заседания были подведены доцентом М. А. Приходько. Он отметил, что вопросы истории Древней Руси остаются как никогда дискуссионными и острыми, и пожелал участникам продолжать научные </w:t>
            </w:r>
            <w:r w:rsidRPr="007B2FFE">
              <w:rPr>
                <w:color w:val="000000"/>
                <w:szCs w:val="28"/>
                <w:shd w:val="clear" w:color="auto" w:fill="FFFFFF"/>
              </w:rPr>
              <w:lastRenderedPageBreak/>
              <w:t>изыскания в этой сфере.</w:t>
            </w:r>
            <w:r w:rsidRPr="007B2FFE">
              <w:rPr>
                <w:color w:val="000000"/>
                <w:szCs w:val="28"/>
              </w:rPr>
              <w:br/>
            </w:r>
            <w:r w:rsidRPr="007B2FFE">
              <w:rPr>
                <w:color w:val="000000"/>
                <w:szCs w:val="28"/>
              </w:rPr>
              <w:br/>
            </w:r>
            <w:r w:rsidRPr="007B2FFE">
              <w:rPr>
                <w:color w:val="000000"/>
                <w:szCs w:val="28"/>
                <w:shd w:val="clear" w:color="auto" w:fill="FFFFFF"/>
              </w:rPr>
              <w:t> После заседания члены и вольные слушатели СНК ИГП посетили памятник К. К. Рокоссовскому (скульптор А. И. Рукавишников) на бульваре Маршала Рокоссовского.</w:t>
            </w:r>
          </w:p>
          <w:p w:rsidR="00AC39D1" w:rsidRPr="0014390C" w:rsidRDefault="00AC39D1" w:rsidP="007B2FFE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D1" w:rsidRDefault="00AC39D1" w:rsidP="009C7F98">
            <w:pPr>
              <w:rPr>
                <w:szCs w:val="28"/>
              </w:rPr>
            </w:pPr>
          </w:p>
          <w:p w:rsidR="00AC39D1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85BD2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Pr="00985BD2">
              <w:rPr>
                <w:szCs w:val="28"/>
              </w:rPr>
              <w:t xml:space="preserve"> 2022 г. (суббота,</w:t>
            </w:r>
            <w:r w:rsidR="007B2FFE">
              <w:rPr>
                <w:szCs w:val="28"/>
              </w:rPr>
              <w:t xml:space="preserve"> набережная Шитова, корпус 1, конференц-зал,</w:t>
            </w:r>
            <w:r w:rsidRPr="00985BD2">
              <w:rPr>
                <w:szCs w:val="28"/>
              </w:rPr>
              <w:t xml:space="preserve"> 1</w:t>
            </w:r>
            <w:r w:rsidR="007B2FFE">
              <w:rPr>
                <w:szCs w:val="28"/>
              </w:rPr>
              <w:t>7</w:t>
            </w:r>
            <w:r w:rsidRPr="00985BD2">
              <w:rPr>
                <w:szCs w:val="28"/>
              </w:rPr>
              <w:t xml:space="preserve"> 00-1</w:t>
            </w:r>
            <w:r w:rsidR="007B2FFE">
              <w:rPr>
                <w:szCs w:val="28"/>
              </w:rPr>
              <w:t>9</w:t>
            </w:r>
            <w:r w:rsidRPr="00985BD2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Pr="00985BD2">
              <w:rPr>
                <w:szCs w:val="28"/>
              </w:rPr>
              <w:t>0).</w:t>
            </w:r>
            <w:r>
              <w:rPr>
                <w:szCs w:val="28"/>
              </w:rPr>
              <w:t xml:space="preserve"> </w:t>
            </w:r>
          </w:p>
          <w:p w:rsidR="00AC39D1" w:rsidRPr="00985BD2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 xml:space="preserve">(В связи с большой педагогической нагрузкой доцента М.А. Приходько </w:t>
            </w:r>
            <w:bookmarkStart w:id="2" w:name="_Hlk153366381"/>
            <w:r>
              <w:rPr>
                <w:szCs w:val="28"/>
              </w:rPr>
              <w:t>дата заседания была перенесена с 25 ноября на 9 декабря 2023 г.</w:t>
            </w:r>
            <w:bookmarkEnd w:id="2"/>
            <w:r>
              <w:rPr>
                <w:szCs w:val="28"/>
              </w:rPr>
              <w:t>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D1" w:rsidRDefault="00AC39D1" w:rsidP="009C7F98">
            <w:pPr>
              <w:rPr>
                <w:szCs w:val="28"/>
              </w:rPr>
            </w:pPr>
          </w:p>
          <w:p w:rsidR="00AC39D1" w:rsidRDefault="00AC39D1" w:rsidP="009C7F98">
            <w:pPr>
              <w:rPr>
                <w:szCs w:val="28"/>
              </w:rPr>
            </w:pPr>
            <w:r>
              <w:rPr>
                <w:szCs w:val="28"/>
              </w:rPr>
              <w:t>Гибрид.</w:t>
            </w:r>
          </w:p>
          <w:p w:rsidR="00AC39D1" w:rsidRPr="0014390C" w:rsidRDefault="00AC39D1" w:rsidP="009C7F98">
            <w:pPr>
              <w:rPr>
                <w:szCs w:val="28"/>
              </w:rPr>
            </w:pPr>
          </w:p>
        </w:tc>
      </w:tr>
    </w:tbl>
    <w:p w:rsidR="00AC39D1" w:rsidRDefault="00AC39D1" w:rsidP="00AC39D1">
      <w:pPr>
        <w:jc w:val="both"/>
      </w:pPr>
    </w:p>
    <w:p w:rsidR="00C34759" w:rsidRDefault="00C34759" w:rsidP="00C34759">
      <w:pPr>
        <w:jc w:val="both"/>
      </w:pPr>
    </w:p>
    <w:p w:rsidR="00985BD2" w:rsidRDefault="00985BD2" w:rsidP="00C34759">
      <w:pPr>
        <w:jc w:val="both"/>
        <w:rPr>
          <w:szCs w:val="28"/>
        </w:rPr>
      </w:pPr>
      <w:r>
        <w:rPr>
          <w:szCs w:val="28"/>
        </w:rPr>
        <w:t>Научный руководитель</w:t>
      </w:r>
    </w:p>
    <w:p w:rsidR="00C34759" w:rsidRDefault="00985BD2" w:rsidP="00C34759">
      <w:pPr>
        <w:jc w:val="both"/>
        <w:rPr>
          <w:szCs w:val="28"/>
        </w:rPr>
      </w:pPr>
      <w:r>
        <w:rPr>
          <w:szCs w:val="28"/>
        </w:rPr>
        <w:t>СНК ИГП, доцент</w:t>
      </w:r>
      <w:r w:rsidR="00C34759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5D31B2">
        <w:rPr>
          <w:noProof/>
        </w:rPr>
        <w:drawing>
          <wp:inline distT="0" distB="0" distL="0" distR="0" wp14:anchorId="7795A82E" wp14:editId="4361E45F">
            <wp:extent cx="1219200" cy="415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307" cy="49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</w:t>
      </w:r>
      <w:r w:rsidR="00C34759">
        <w:rPr>
          <w:szCs w:val="28"/>
        </w:rPr>
        <w:t>М.А. Приходько</w:t>
      </w:r>
    </w:p>
    <w:p w:rsidR="00AA68C1" w:rsidRDefault="00AA68C1" w:rsidP="00C3475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AA68C1" w:rsidRDefault="00AA68C1" w:rsidP="00C3475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1</w:t>
      </w:r>
      <w:r w:rsidR="00784B2F">
        <w:rPr>
          <w:szCs w:val="28"/>
        </w:rPr>
        <w:t>7</w:t>
      </w:r>
      <w:bookmarkStart w:id="3" w:name="_GoBack"/>
      <w:bookmarkEnd w:id="3"/>
      <w:r>
        <w:rPr>
          <w:szCs w:val="28"/>
        </w:rPr>
        <w:t>.12.202</w:t>
      </w:r>
      <w:r w:rsidR="007B2FFE">
        <w:rPr>
          <w:szCs w:val="28"/>
        </w:rPr>
        <w:t>3</w:t>
      </w:r>
    </w:p>
    <w:p w:rsidR="00C34759" w:rsidRPr="0048117A" w:rsidRDefault="00C34759" w:rsidP="00C3475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72F4">
        <w:rPr>
          <w:szCs w:val="28"/>
        </w:rPr>
        <w:t xml:space="preserve">       </w:t>
      </w:r>
    </w:p>
    <w:sectPr w:rsidR="00C34759" w:rsidRPr="0048117A" w:rsidSect="006B327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77"/>
    <w:rsid w:val="00002877"/>
    <w:rsid w:val="00013BD0"/>
    <w:rsid w:val="00046DEE"/>
    <w:rsid w:val="00054613"/>
    <w:rsid w:val="00067C11"/>
    <w:rsid w:val="000B6CFE"/>
    <w:rsid w:val="000D0437"/>
    <w:rsid w:val="001A6D36"/>
    <w:rsid w:val="001F7762"/>
    <w:rsid w:val="00215983"/>
    <w:rsid w:val="002341BC"/>
    <w:rsid w:val="00241529"/>
    <w:rsid w:val="002973B2"/>
    <w:rsid w:val="00313186"/>
    <w:rsid w:val="00317536"/>
    <w:rsid w:val="00332B07"/>
    <w:rsid w:val="00366770"/>
    <w:rsid w:val="00393E13"/>
    <w:rsid w:val="003950CB"/>
    <w:rsid w:val="003D6B9C"/>
    <w:rsid w:val="00426094"/>
    <w:rsid w:val="0047237A"/>
    <w:rsid w:val="004A5F18"/>
    <w:rsid w:val="004D530B"/>
    <w:rsid w:val="00504389"/>
    <w:rsid w:val="0052523E"/>
    <w:rsid w:val="005606CB"/>
    <w:rsid w:val="00590D1B"/>
    <w:rsid w:val="00593DB4"/>
    <w:rsid w:val="005B250F"/>
    <w:rsid w:val="005D31B2"/>
    <w:rsid w:val="005F72D8"/>
    <w:rsid w:val="006364ED"/>
    <w:rsid w:val="006B3277"/>
    <w:rsid w:val="00700BDB"/>
    <w:rsid w:val="00722EC6"/>
    <w:rsid w:val="00784B2F"/>
    <w:rsid w:val="007B2FFE"/>
    <w:rsid w:val="007F0414"/>
    <w:rsid w:val="008557A1"/>
    <w:rsid w:val="00892854"/>
    <w:rsid w:val="00911CA0"/>
    <w:rsid w:val="00985BD2"/>
    <w:rsid w:val="009C38A5"/>
    <w:rsid w:val="00A138B3"/>
    <w:rsid w:val="00A62AB7"/>
    <w:rsid w:val="00AA68C1"/>
    <w:rsid w:val="00AC39D1"/>
    <w:rsid w:val="00B47C3E"/>
    <w:rsid w:val="00B70DC6"/>
    <w:rsid w:val="00B92A5F"/>
    <w:rsid w:val="00BA7551"/>
    <w:rsid w:val="00BB1E84"/>
    <w:rsid w:val="00BB287C"/>
    <w:rsid w:val="00BD76EF"/>
    <w:rsid w:val="00BF31D9"/>
    <w:rsid w:val="00C34759"/>
    <w:rsid w:val="00CC599E"/>
    <w:rsid w:val="00CD654B"/>
    <w:rsid w:val="00CD6E05"/>
    <w:rsid w:val="00CE680B"/>
    <w:rsid w:val="00D01B58"/>
    <w:rsid w:val="00D34711"/>
    <w:rsid w:val="00D672F4"/>
    <w:rsid w:val="00DA251C"/>
    <w:rsid w:val="00DA4D33"/>
    <w:rsid w:val="00DD3481"/>
    <w:rsid w:val="00DD60B0"/>
    <w:rsid w:val="00E03077"/>
    <w:rsid w:val="00E4516F"/>
    <w:rsid w:val="00E859E6"/>
    <w:rsid w:val="00ED45F4"/>
    <w:rsid w:val="00F16126"/>
    <w:rsid w:val="00F37221"/>
    <w:rsid w:val="00F60A45"/>
    <w:rsid w:val="00F97F3C"/>
    <w:rsid w:val="00FB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E563"/>
  <w15:docId w15:val="{114EEF06-EECE-46FE-89DA-1CFF9D5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32B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xkatya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Приходько Михаил Анатольевич</cp:lastModifiedBy>
  <cp:revision>33</cp:revision>
  <cp:lastPrinted>2022-01-19T06:08:00Z</cp:lastPrinted>
  <dcterms:created xsi:type="dcterms:W3CDTF">2016-10-06T18:36:00Z</dcterms:created>
  <dcterms:modified xsi:type="dcterms:W3CDTF">2023-12-18T05:49:00Z</dcterms:modified>
</cp:coreProperties>
</file>