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010B" w14:textId="6B92B14B" w:rsidR="009A4557" w:rsidRPr="009A4557" w:rsidRDefault="00753CA8" w:rsidP="001674F9">
      <w:pPr>
        <w:pStyle w:val="22"/>
        <w:shd w:val="clear" w:color="auto" w:fill="auto"/>
        <w:spacing w:after="0" w:line="240" w:lineRule="auto"/>
        <w:ind w:left="284"/>
        <w:jc w:val="left"/>
        <w:rPr>
          <w:rFonts w:ascii="Arial Narrow" w:hAnsi="Arial Narrow"/>
          <w:color w:val="2E74B5" w:themeColor="accent1" w:themeShade="BF"/>
          <w:sz w:val="28"/>
          <w:szCs w:val="28"/>
        </w:rPr>
      </w:pPr>
      <w:r w:rsidRPr="00E07B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6A0D2BF" wp14:editId="59661AFD">
            <wp:simplePos x="0" y="0"/>
            <wp:positionH relativeFrom="column">
              <wp:posOffset>-707390</wp:posOffset>
            </wp:positionH>
            <wp:positionV relativeFrom="paragraph">
              <wp:posOffset>59055</wp:posOffset>
            </wp:positionV>
            <wp:extent cx="2034000" cy="1080000"/>
            <wp:effectExtent l="0" t="0" r="0" b="0"/>
            <wp:wrapSquare wrapText="bothSides"/>
            <wp:docPr id="9" name="Рисунок 9" descr="msal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sal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16C7FB" w14:textId="4792F3A5" w:rsidR="009A7604" w:rsidRPr="00753CA8" w:rsidRDefault="009A7604" w:rsidP="00753CA8">
      <w:pPr>
        <w:pStyle w:val="22"/>
        <w:shd w:val="clear" w:color="auto" w:fill="auto"/>
        <w:spacing w:after="0" w:line="240" w:lineRule="auto"/>
        <w:rPr>
          <w:rFonts w:ascii="Arial Narrow" w:hAnsi="Arial Narrow"/>
          <w:sz w:val="28"/>
          <w:szCs w:val="28"/>
        </w:rPr>
      </w:pPr>
      <w:r w:rsidRPr="00753CA8">
        <w:rPr>
          <w:rFonts w:ascii="Arial Narrow" w:hAnsi="Arial Narrow"/>
          <w:sz w:val="28"/>
          <w:szCs w:val="28"/>
        </w:rPr>
        <w:t>Московский государственный юридический университет имени О.Е Кутафина (МГЮА)</w:t>
      </w:r>
    </w:p>
    <w:p w14:paraId="32029751" w14:textId="2B5E64D6" w:rsidR="009A7604" w:rsidRPr="00753CA8" w:rsidRDefault="009A7604" w:rsidP="001674F9">
      <w:pPr>
        <w:pStyle w:val="22"/>
        <w:shd w:val="clear" w:color="auto" w:fill="auto"/>
        <w:spacing w:after="0" w:line="240" w:lineRule="auto"/>
        <w:ind w:left="284"/>
        <w:rPr>
          <w:rFonts w:ascii="Arial Narrow" w:hAnsi="Arial Narrow"/>
          <w:sz w:val="28"/>
          <w:szCs w:val="28"/>
        </w:rPr>
      </w:pPr>
    </w:p>
    <w:p w14:paraId="2873BB92" w14:textId="463DF52D" w:rsidR="009A7604" w:rsidRPr="00D829CC" w:rsidRDefault="00753CA8" w:rsidP="00E43344">
      <w:pPr>
        <w:pStyle w:val="22"/>
        <w:shd w:val="clear" w:color="auto" w:fill="auto"/>
        <w:spacing w:after="0" w:line="240" w:lineRule="auto"/>
        <w:rPr>
          <w:rFonts w:ascii="Arial Narrow" w:eastAsiaTheme="minorHAnsi" w:hAnsi="Arial Narrow" w:cstheme="minorBidi"/>
          <w:bCs w:val="0"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ascii="Arial Narrow" w:eastAsiaTheme="minorHAnsi" w:hAnsi="Arial Narrow" w:cstheme="minorBidi"/>
          <w:bCs w:val="0"/>
          <w:color w:val="2E74B5" w:themeColor="accent1" w:themeShade="BF"/>
          <w:sz w:val="28"/>
          <w:szCs w:val="28"/>
          <w:shd w:val="clear" w:color="auto" w:fill="FFFFFF"/>
        </w:rPr>
        <w:t xml:space="preserve">    </w:t>
      </w:r>
      <w:r w:rsidR="009A7604" w:rsidRPr="00D829CC">
        <w:rPr>
          <w:rFonts w:ascii="Arial Narrow" w:eastAsiaTheme="minorHAnsi" w:hAnsi="Arial Narrow" w:cstheme="minorBidi"/>
          <w:bCs w:val="0"/>
          <w:color w:val="2E74B5" w:themeColor="accent1" w:themeShade="BF"/>
          <w:sz w:val="28"/>
          <w:szCs w:val="28"/>
          <w:shd w:val="clear" w:color="auto" w:fill="FFFFFF"/>
        </w:rPr>
        <w:t xml:space="preserve">Кафедра конституционного и муниципального права </w:t>
      </w:r>
    </w:p>
    <w:p w14:paraId="5D78B0B3" w14:textId="5D42DF99" w:rsidR="00D829CC" w:rsidRPr="00D829CC" w:rsidRDefault="00537BB0" w:rsidP="00D829CC">
      <w:pPr>
        <w:shd w:val="clear" w:color="auto" w:fill="FFFFFF"/>
        <w:jc w:val="center"/>
        <w:rPr>
          <w:rFonts w:ascii="Arial Narrow" w:hAnsi="Arial Narrow"/>
          <w:b/>
          <w:color w:val="2E74B5" w:themeColor="accent1" w:themeShade="BF"/>
          <w:sz w:val="28"/>
          <w:szCs w:val="28"/>
          <w:shd w:val="clear" w:color="auto" w:fill="FFFFFF"/>
        </w:rPr>
      </w:pPr>
      <w:r w:rsidRPr="00D829CC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BC5C2C2" wp14:editId="36C8F441">
            <wp:simplePos x="0" y="0"/>
            <wp:positionH relativeFrom="column">
              <wp:posOffset>4969510</wp:posOffset>
            </wp:positionH>
            <wp:positionV relativeFrom="paragraph">
              <wp:posOffset>419100</wp:posOffset>
            </wp:positionV>
            <wp:extent cx="649605" cy="89979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9CC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CCD7EE5" wp14:editId="2B8F8773">
            <wp:simplePos x="0" y="0"/>
            <wp:positionH relativeFrom="column">
              <wp:posOffset>3610610</wp:posOffset>
            </wp:positionH>
            <wp:positionV relativeFrom="paragraph">
              <wp:posOffset>280670</wp:posOffset>
            </wp:positionV>
            <wp:extent cx="1133475" cy="1038225"/>
            <wp:effectExtent l="0" t="0" r="0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6" t="54753" r="42246"/>
                    <a:stretch/>
                  </pic:blipFill>
                  <pic:spPr bwMode="auto">
                    <a:xfrm>
                      <a:off x="0" y="0"/>
                      <a:ext cx="1133475" cy="10382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9CC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10D4241" wp14:editId="531E6727">
            <wp:simplePos x="0" y="0"/>
            <wp:positionH relativeFrom="column">
              <wp:posOffset>1119505</wp:posOffset>
            </wp:positionH>
            <wp:positionV relativeFrom="paragraph">
              <wp:posOffset>352425</wp:posOffset>
            </wp:positionV>
            <wp:extent cx="1350645" cy="913130"/>
            <wp:effectExtent l="0" t="0" r="1905" b="1270"/>
            <wp:wrapSquare wrapText="bothSides"/>
            <wp:docPr id="8" name="Рисунок 8" descr="https://aur01.ru/wp-content/uploads/2021/06/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r01.ru/wp-content/uploads/2021/06/Log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9CC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289E712" wp14:editId="7F7865ED">
            <wp:simplePos x="0" y="0"/>
            <wp:positionH relativeFrom="column">
              <wp:posOffset>-29845</wp:posOffset>
            </wp:positionH>
            <wp:positionV relativeFrom="paragraph">
              <wp:posOffset>217170</wp:posOffset>
            </wp:positionV>
            <wp:extent cx="1014730" cy="12433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5" t="30820" r="2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A42D8" w14:textId="06FE1A48" w:rsidR="00D829CC" w:rsidRDefault="00537BB0" w:rsidP="00D829CC">
      <w:pPr>
        <w:spacing w:after="0" w:line="240" w:lineRule="auto"/>
        <w:jc w:val="center"/>
        <w:rPr>
          <w:b/>
          <w:color w:val="C00000"/>
        </w:rPr>
      </w:pPr>
      <w:r w:rsidRPr="00D829CC">
        <w:rPr>
          <w:rFonts w:ascii="Arial Narrow" w:hAnsi="Arial Narrow"/>
          <w:bCs/>
          <w:noProof/>
          <w:color w:val="2E74B5" w:themeColor="accent1" w:themeShade="B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2245976C" wp14:editId="2447A543">
            <wp:simplePos x="0" y="0"/>
            <wp:positionH relativeFrom="column">
              <wp:posOffset>2735580</wp:posOffset>
            </wp:positionH>
            <wp:positionV relativeFrom="paragraph">
              <wp:posOffset>137795</wp:posOffset>
            </wp:positionV>
            <wp:extent cx="676910" cy="601980"/>
            <wp:effectExtent l="0" t="0" r="8890" b="7620"/>
            <wp:wrapThrough wrapText="bothSides">
              <wp:wrapPolygon edited="0">
                <wp:start x="0" y="0"/>
                <wp:lineTo x="0" y="21190"/>
                <wp:lineTo x="21276" y="21190"/>
                <wp:lineTo x="21276" y="0"/>
                <wp:lineTo x="0" y="0"/>
              </wp:wrapPolygon>
            </wp:wrapThrough>
            <wp:docPr id="2" name="Рисунок 2" descr="F:\МГЮА\мероприятия\МГЮА_2021_11_24-25_Кутафинские чтения\ПРОГРАММЫ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ГЮА\мероприятия\МГЮА_2021_11_24-25_Кутафинские чтения\ПРОГРАММЫ\image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B9999" w14:textId="77777777" w:rsidR="00753CA8" w:rsidRDefault="00753CA8" w:rsidP="00753CA8">
      <w:pPr>
        <w:spacing w:after="0" w:line="240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14:paraId="1E587BAE" w14:textId="77777777" w:rsidR="00D829CC" w:rsidRPr="00753CA8" w:rsidRDefault="00D829CC" w:rsidP="00753CA8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753CA8">
        <w:rPr>
          <w:rFonts w:ascii="Arial Narrow" w:hAnsi="Arial Narrow"/>
          <w:b/>
          <w:color w:val="C00000"/>
          <w:sz w:val="24"/>
          <w:szCs w:val="24"/>
        </w:rPr>
        <w:t>Партнеры:</w:t>
      </w:r>
    </w:p>
    <w:p w14:paraId="224C2D1D" w14:textId="0D4FCCB8" w:rsidR="00D829CC" w:rsidRPr="00753CA8" w:rsidRDefault="00D829CC" w:rsidP="00753C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53CA8">
        <w:rPr>
          <w:rFonts w:ascii="Arial Narrow" w:hAnsi="Arial Narrow"/>
          <w:b/>
          <w:sz w:val="24"/>
          <w:szCs w:val="24"/>
        </w:rPr>
        <w:t>Ассоциация юристов России</w:t>
      </w:r>
    </w:p>
    <w:p w14:paraId="438D85DF" w14:textId="77777777" w:rsidR="00D829CC" w:rsidRDefault="00D829CC" w:rsidP="00753C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53CA8">
        <w:rPr>
          <w:rFonts w:ascii="Arial Narrow" w:hAnsi="Arial Narrow"/>
          <w:b/>
          <w:sz w:val="24"/>
          <w:szCs w:val="24"/>
        </w:rPr>
        <w:t>Межрегиональная Ассоциация конституционалистов</w:t>
      </w:r>
    </w:p>
    <w:p w14:paraId="4D4DE42C" w14:textId="0E62CC07" w:rsidR="00254B6A" w:rsidRPr="00753CA8" w:rsidRDefault="00254B6A" w:rsidP="00753C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Межрегиональная Ассоциация теоретиков государства и права</w:t>
      </w:r>
      <w:bookmarkStart w:id="0" w:name="_GoBack"/>
      <w:bookmarkEnd w:id="0"/>
    </w:p>
    <w:p w14:paraId="3455B3D6" w14:textId="77777777" w:rsidR="00D829CC" w:rsidRPr="00753CA8" w:rsidRDefault="00D829CC" w:rsidP="00753C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53CA8">
        <w:rPr>
          <w:rFonts w:ascii="Arial Narrow" w:hAnsi="Arial Narrow"/>
          <w:b/>
          <w:sz w:val="24"/>
          <w:szCs w:val="24"/>
        </w:rPr>
        <w:t>Фонд свободных выборов</w:t>
      </w:r>
    </w:p>
    <w:p w14:paraId="20E98694" w14:textId="77777777" w:rsidR="00753CA8" w:rsidRPr="00753CA8" w:rsidRDefault="00D829CC" w:rsidP="00753C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53CA8">
        <w:rPr>
          <w:rFonts w:ascii="Arial Narrow" w:hAnsi="Arial Narrow"/>
          <w:b/>
          <w:sz w:val="24"/>
          <w:szCs w:val="24"/>
        </w:rPr>
        <w:t>СПС «КонсультантПлюс»</w:t>
      </w:r>
    </w:p>
    <w:p w14:paraId="56E0EB16" w14:textId="27D5C292" w:rsidR="00D829CC" w:rsidRPr="00753CA8" w:rsidRDefault="00753CA8" w:rsidP="00753C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53CA8">
        <w:rPr>
          <w:rFonts w:ascii="Arial Narrow" w:hAnsi="Arial Narrow"/>
          <w:b/>
          <w:sz w:val="24"/>
          <w:szCs w:val="24"/>
        </w:rPr>
        <w:t>Кафедра философии и социологии Университета имени О.Е. Кутафина</w:t>
      </w:r>
      <w:r w:rsidR="00C50459">
        <w:rPr>
          <w:rFonts w:ascii="Arial Narrow" w:hAnsi="Arial Narrow"/>
          <w:b/>
          <w:sz w:val="24"/>
          <w:szCs w:val="24"/>
        </w:rPr>
        <w:t xml:space="preserve"> (МГЮА)</w:t>
      </w:r>
    </w:p>
    <w:p w14:paraId="2DA17E52" w14:textId="77777777" w:rsidR="00753CA8" w:rsidRDefault="00753CA8" w:rsidP="00E43344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1C9AD5F9" w14:textId="23C53883" w:rsidR="00E43344" w:rsidRPr="00753CA8" w:rsidRDefault="00E43344" w:rsidP="00E43344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753CA8">
        <w:rPr>
          <w:rFonts w:ascii="Arial Narrow" w:eastAsia="Calibri" w:hAnsi="Arial Narrow" w:cs="Times New Roman"/>
          <w:b/>
          <w:sz w:val="24"/>
          <w:szCs w:val="24"/>
        </w:rPr>
        <w:t>Уважаем</w:t>
      </w:r>
      <w:r w:rsidR="00804BFC" w:rsidRPr="00753CA8">
        <w:rPr>
          <w:rFonts w:ascii="Arial Narrow" w:eastAsia="Calibri" w:hAnsi="Arial Narrow" w:cs="Times New Roman"/>
          <w:b/>
          <w:sz w:val="24"/>
          <w:szCs w:val="24"/>
        </w:rPr>
        <w:t>ые коллеги</w:t>
      </w:r>
      <w:r w:rsidRPr="00753CA8">
        <w:rPr>
          <w:rFonts w:ascii="Arial Narrow" w:eastAsia="Calibri" w:hAnsi="Arial Narrow" w:cs="Times New Roman"/>
          <w:b/>
          <w:sz w:val="24"/>
          <w:szCs w:val="24"/>
        </w:rPr>
        <w:t>!</w:t>
      </w:r>
    </w:p>
    <w:p w14:paraId="7B0F61A2" w14:textId="77777777" w:rsidR="00E43344" w:rsidRPr="00753CA8" w:rsidRDefault="00E43344" w:rsidP="00E43344">
      <w:pPr>
        <w:spacing w:after="0"/>
        <w:jc w:val="center"/>
        <w:rPr>
          <w:rFonts w:ascii="Arial Narrow" w:eastAsia="Calibri" w:hAnsi="Arial Narrow" w:cs="Times New Roman"/>
          <w:i/>
          <w:sz w:val="24"/>
          <w:szCs w:val="24"/>
        </w:rPr>
      </w:pPr>
      <w:r w:rsidRPr="00753CA8">
        <w:rPr>
          <w:rFonts w:ascii="Arial Narrow" w:eastAsia="Calibri" w:hAnsi="Arial Narrow" w:cs="Times New Roman"/>
          <w:i/>
          <w:sz w:val="24"/>
          <w:szCs w:val="24"/>
        </w:rPr>
        <w:t xml:space="preserve"> </w:t>
      </w:r>
    </w:p>
    <w:p w14:paraId="5DB110CF" w14:textId="77777777" w:rsidR="00804BFC" w:rsidRPr="00753CA8" w:rsidRDefault="00804BFC" w:rsidP="00804BFC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753CA8">
        <w:rPr>
          <w:rFonts w:ascii="Arial Narrow" w:eastAsia="Calibri" w:hAnsi="Arial Narrow" w:cs="Times New Roman"/>
          <w:sz w:val="24"/>
          <w:szCs w:val="24"/>
        </w:rPr>
        <w:t xml:space="preserve">26 июня 2023 года исполняется 86 лет со дня рождения основателя Школы российского конституционализма академика Олега Емельяновича Кутафина. </w:t>
      </w:r>
    </w:p>
    <w:p w14:paraId="3951574C" w14:textId="3919CF54" w:rsidR="00804BFC" w:rsidRPr="00753CA8" w:rsidRDefault="00E43344" w:rsidP="00804BFC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753CA8">
        <w:rPr>
          <w:rFonts w:ascii="Arial Narrow" w:eastAsia="Calibri" w:hAnsi="Arial Narrow" w:cs="Times New Roman"/>
          <w:sz w:val="24"/>
          <w:szCs w:val="24"/>
        </w:rPr>
        <w:t xml:space="preserve">Приглашаем Вас принять участие в </w:t>
      </w:r>
      <w:r w:rsidR="00804BFC" w:rsidRPr="00753CA8">
        <w:rPr>
          <w:rFonts w:ascii="Arial Narrow" w:eastAsia="Calibri" w:hAnsi="Arial Narrow" w:cs="Times New Roman"/>
          <w:sz w:val="24"/>
          <w:szCs w:val="24"/>
        </w:rPr>
        <w:t xml:space="preserve">заседании научно-методического семинара Школы российского конституционализма на тему </w:t>
      </w:r>
      <w:r w:rsidR="00804BFC" w:rsidRPr="00753CA8">
        <w:rPr>
          <w:rFonts w:ascii="Arial Narrow" w:eastAsia="Calibri" w:hAnsi="Arial Narrow" w:cs="Times New Roman"/>
          <w:b/>
          <w:sz w:val="24"/>
          <w:szCs w:val="24"/>
        </w:rPr>
        <w:t>«Теория и философия конституционализма: современные тенденции»</w:t>
      </w:r>
      <w:r w:rsidR="00804BFC" w:rsidRPr="00753CA8">
        <w:rPr>
          <w:rFonts w:ascii="Arial Narrow" w:eastAsia="Calibri" w:hAnsi="Arial Narrow" w:cs="Times New Roman"/>
          <w:sz w:val="24"/>
          <w:szCs w:val="24"/>
        </w:rPr>
        <w:t xml:space="preserve">, на котором будет представлена презентация новой книги российского и советского правоведа, </w:t>
      </w:r>
      <w:r w:rsidR="00D829CC" w:rsidRPr="00753CA8">
        <w:rPr>
          <w:rFonts w:ascii="Arial Narrow" w:eastAsia="Calibri" w:hAnsi="Arial Narrow" w:cs="Times New Roman"/>
          <w:sz w:val="24"/>
          <w:szCs w:val="24"/>
        </w:rPr>
        <w:t xml:space="preserve">члена ЦИК России, </w:t>
      </w:r>
      <w:r w:rsidR="00804BFC" w:rsidRPr="00753CA8">
        <w:rPr>
          <w:rFonts w:ascii="Arial Narrow" w:eastAsia="Calibri" w:hAnsi="Arial Narrow" w:cs="Times New Roman"/>
          <w:sz w:val="24"/>
          <w:szCs w:val="24"/>
        </w:rPr>
        <w:t xml:space="preserve">судьи Конституционного Суда Российской Федерации в отставке, </w:t>
      </w:r>
      <w:r w:rsidR="00D829CC" w:rsidRPr="00753CA8">
        <w:rPr>
          <w:rFonts w:ascii="Arial Narrow" w:eastAsia="Calibri" w:hAnsi="Arial Narrow" w:cs="Times New Roman"/>
          <w:sz w:val="24"/>
          <w:szCs w:val="24"/>
        </w:rPr>
        <w:t xml:space="preserve">доктора юридических наук, </w:t>
      </w:r>
      <w:r w:rsidR="00804BFC" w:rsidRPr="00753CA8">
        <w:rPr>
          <w:rFonts w:ascii="Arial Narrow" w:eastAsia="Calibri" w:hAnsi="Arial Narrow" w:cs="Times New Roman"/>
          <w:sz w:val="24"/>
          <w:szCs w:val="24"/>
        </w:rPr>
        <w:t xml:space="preserve">профессора </w:t>
      </w:r>
      <w:r w:rsidR="00804BFC" w:rsidRPr="00753CA8">
        <w:rPr>
          <w:rFonts w:ascii="Arial Narrow" w:eastAsia="Calibri" w:hAnsi="Arial Narrow" w:cs="Times New Roman"/>
          <w:b/>
          <w:sz w:val="24"/>
          <w:szCs w:val="24"/>
        </w:rPr>
        <w:t xml:space="preserve">Бориса Сафаровича Эбзеева </w:t>
      </w:r>
      <w:r w:rsidR="00804BFC" w:rsidRPr="00753CA8">
        <w:rPr>
          <w:rFonts w:ascii="Arial Narrow" w:eastAsia="Calibri" w:hAnsi="Arial Narrow" w:cs="Times New Roman"/>
          <w:sz w:val="24"/>
          <w:szCs w:val="24"/>
        </w:rPr>
        <w:t>– «Философия российского конституционализма».</w:t>
      </w:r>
    </w:p>
    <w:p w14:paraId="70DB9DE6" w14:textId="39426840" w:rsidR="00457E67" w:rsidRPr="00753CA8" w:rsidRDefault="00457E67" w:rsidP="00804BFC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753CA8">
        <w:rPr>
          <w:rFonts w:ascii="Arial Narrow" w:eastAsia="Calibri" w:hAnsi="Arial Narrow" w:cs="Times New Roman"/>
          <w:sz w:val="24"/>
          <w:szCs w:val="24"/>
        </w:rPr>
        <w:t>Формат мероприятия: очный и дистанционный.</w:t>
      </w:r>
    </w:p>
    <w:p w14:paraId="43F5739F" w14:textId="1352CA99" w:rsidR="00804BFC" w:rsidRPr="00753CA8" w:rsidRDefault="00457E67" w:rsidP="00457E67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753CA8">
        <w:rPr>
          <w:rFonts w:ascii="Arial Narrow" w:eastAsia="Calibri" w:hAnsi="Arial Narrow" w:cs="Times New Roman"/>
          <w:sz w:val="24"/>
          <w:szCs w:val="24"/>
        </w:rPr>
        <w:t xml:space="preserve">Регистрация всех участников </w:t>
      </w:r>
      <w:r w:rsidR="00C50459">
        <w:rPr>
          <w:rFonts w:ascii="Arial Narrow" w:eastAsia="Calibri" w:hAnsi="Arial Narrow" w:cs="Times New Roman"/>
          <w:sz w:val="24"/>
          <w:szCs w:val="24"/>
        </w:rPr>
        <w:t xml:space="preserve">осуществляется </w:t>
      </w:r>
      <w:r w:rsidRPr="00753CA8">
        <w:rPr>
          <w:rFonts w:ascii="Arial Narrow" w:eastAsia="Calibri" w:hAnsi="Arial Narrow" w:cs="Times New Roman"/>
          <w:sz w:val="24"/>
          <w:szCs w:val="24"/>
        </w:rPr>
        <w:t xml:space="preserve">по адресу электронной почты </w:t>
      </w:r>
      <w:hyperlink r:id="rId13" w:history="1">
        <w:r w:rsidRPr="00753CA8">
          <w:rPr>
            <w:rStyle w:val="a3"/>
            <w:rFonts w:ascii="Arial Narrow" w:hAnsi="Arial Narrow"/>
            <w:sz w:val="24"/>
            <w:szCs w:val="24"/>
          </w:rPr>
          <w:t>konferentsiya.kimp@bk.ru</w:t>
        </w:r>
      </w:hyperlink>
      <w:r w:rsidRPr="00753CA8">
        <w:rPr>
          <w:rFonts w:ascii="Arial Narrow" w:hAnsi="Arial Narrow"/>
          <w:sz w:val="24"/>
          <w:szCs w:val="24"/>
        </w:rPr>
        <w:t xml:space="preserve"> </w:t>
      </w:r>
      <w:r w:rsidRPr="00753CA8">
        <w:rPr>
          <w:rFonts w:ascii="Arial Narrow" w:eastAsia="Calibri" w:hAnsi="Arial Narrow" w:cs="Times New Roman"/>
          <w:sz w:val="24"/>
          <w:szCs w:val="24"/>
        </w:rPr>
        <w:t xml:space="preserve">(с указанием Ф.И.О., должности, места работы) до </w:t>
      </w:r>
      <w:r w:rsidRPr="00753CA8">
        <w:rPr>
          <w:rFonts w:ascii="Arial Narrow" w:eastAsia="Calibri" w:hAnsi="Arial Narrow" w:cs="Times New Roman"/>
          <w:b/>
          <w:sz w:val="24"/>
          <w:szCs w:val="24"/>
        </w:rPr>
        <w:t>2</w:t>
      </w:r>
      <w:r w:rsidR="000976BB" w:rsidRPr="000976BB">
        <w:rPr>
          <w:rFonts w:ascii="Arial Narrow" w:eastAsia="Calibri" w:hAnsi="Arial Narrow" w:cs="Times New Roman"/>
          <w:b/>
          <w:sz w:val="24"/>
          <w:szCs w:val="24"/>
        </w:rPr>
        <w:t>1</w:t>
      </w:r>
      <w:r w:rsidRPr="00753CA8">
        <w:rPr>
          <w:rFonts w:ascii="Arial Narrow" w:eastAsia="Calibri" w:hAnsi="Arial Narrow" w:cs="Times New Roman"/>
          <w:b/>
          <w:sz w:val="24"/>
          <w:szCs w:val="24"/>
        </w:rPr>
        <w:t xml:space="preserve"> июня 2023 г.</w:t>
      </w:r>
      <w:r w:rsidRPr="00753CA8">
        <w:rPr>
          <w:rFonts w:ascii="Arial Narrow" w:eastAsia="Calibri" w:hAnsi="Arial Narrow" w:cs="Times New Roman"/>
          <w:sz w:val="24"/>
          <w:szCs w:val="24"/>
        </w:rPr>
        <w:t xml:space="preserve"> Вход участников, не являющихся сотрудниками и обучающимися Университета имени О.Е. Кутафина (МГЮА)</w:t>
      </w:r>
      <w:r w:rsidR="00753CA8">
        <w:rPr>
          <w:rFonts w:ascii="Arial Narrow" w:eastAsia="Calibri" w:hAnsi="Arial Narrow" w:cs="Times New Roman"/>
          <w:sz w:val="24"/>
          <w:szCs w:val="24"/>
        </w:rPr>
        <w:t>,</w:t>
      </w:r>
      <w:r w:rsidRPr="00753CA8">
        <w:rPr>
          <w:rFonts w:ascii="Arial Narrow" w:eastAsia="Calibri" w:hAnsi="Arial Narrow" w:cs="Times New Roman"/>
          <w:sz w:val="24"/>
          <w:szCs w:val="24"/>
        </w:rPr>
        <w:t xml:space="preserve"> осуществляется по пропускам при наличии документа, удостоверяющего личность.</w:t>
      </w:r>
      <w:r w:rsidR="00D829CC" w:rsidRPr="00753CA8">
        <w:rPr>
          <w:rFonts w:ascii="Arial Narrow" w:eastAsia="Calibri" w:hAnsi="Arial Narrow" w:cs="Times New Roman"/>
          <w:sz w:val="24"/>
          <w:szCs w:val="24"/>
        </w:rPr>
        <w:t xml:space="preserve"> Ссылка для </w:t>
      </w:r>
      <w:r w:rsidR="00C50459">
        <w:rPr>
          <w:rFonts w:ascii="Arial Narrow" w:eastAsia="Calibri" w:hAnsi="Arial Narrow" w:cs="Times New Roman"/>
          <w:sz w:val="24"/>
          <w:szCs w:val="24"/>
        </w:rPr>
        <w:t xml:space="preserve">подключения </w:t>
      </w:r>
      <w:r w:rsidR="00D829CC" w:rsidRPr="00753CA8">
        <w:rPr>
          <w:rFonts w:ascii="Arial Narrow" w:eastAsia="Calibri" w:hAnsi="Arial Narrow" w:cs="Times New Roman"/>
          <w:sz w:val="24"/>
          <w:szCs w:val="24"/>
        </w:rPr>
        <w:t>дистанционно</w:t>
      </w:r>
      <w:r w:rsidR="00C50459">
        <w:rPr>
          <w:rFonts w:ascii="Arial Narrow" w:eastAsia="Calibri" w:hAnsi="Arial Narrow" w:cs="Times New Roman"/>
          <w:sz w:val="24"/>
          <w:szCs w:val="24"/>
        </w:rPr>
        <w:t>м</w:t>
      </w:r>
      <w:r w:rsidR="00D829CC" w:rsidRPr="00753CA8">
        <w:rPr>
          <w:rFonts w:ascii="Arial Narrow" w:eastAsia="Calibri" w:hAnsi="Arial Narrow" w:cs="Times New Roman"/>
          <w:sz w:val="24"/>
          <w:szCs w:val="24"/>
        </w:rPr>
        <w:t xml:space="preserve"> формат</w:t>
      </w:r>
      <w:r w:rsidR="00C50459">
        <w:rPr>
          <w:rFonts w:ascii="Arial Narrow" w:eastAsia="Calibri" w:hAnsi="Arial Narrow" w:cs="Times New Roman"/>
          <w:sz w:val="24"/>
          <w:szCs w:val="24"/>
        </w:rPr>
        <w:t>е</w:t>
      </w:r>
      <w:r w:rsidR="00D829CC" w:rsidRPr="00753CA8">
        <w:rPr>
          <w:rFonts w:ascii="Arial Narrow" w:eastAsia="Calibri" w:hAnsi="Arial Narrow" w:cs="Times New Roman"/>
          <w:sz w:val="24"/>
          <w:szCs w:val="24"/>
        </w:rPr>
        <w:t xml:space="preserve"> направляется участникам ответным письмом.</w:t>
      </w:r>
    </w:p>
    <w:p w14:paraId="761C7C44" w14:textId="77777777" w:rsidR="00457E67" w:rsidRDefault="00457E67" w:rsidP="00457E67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753CA8">
        <w:rPr>
          <w:rFonts w:ascii="Arial Narrow" w:eastAsia="Calibri" w:hAnsi="Arial Narrow" w:cs="Times New Roman"/>
          <w:sz w:val="24"/>
          <w:szCs w:val="24"/>
        </w:rPr>
        <w:t xml:space="preserve">Начало мероприятия </w:t>
      </w:r>
      <w:r w:rsidRPr="00753CA8">
        <w:rPr>
          <w:rFonts w:ascii="Arial Narrow" w:eastAsia="Calibri" w:hAnsi="Arial Narrow" w:cs="Times New Roman"/>
          <w:b/>
          <w:sz w:val="24"/>
          <w:szCs w:val="24"/>
        </w:rPr>
        <w:t>26 июня 2023 года в 12.00</w:t>
      </w:r>
      <w:r w:rsidRPr="00753CA8">
        <w:rPr>
          <w:rFonts w:ascii="Arial Narrow" w:eastAsia="Calibri" w:hAnsi="Arial Narrow" w:cs="Times New Roman"/>
          <w:sz w:val="24"/>
          <w:szCs w:val="24"/>
        </w:rPr>
        <w:t xml:space="preserve"> (по московскому времени) по адресу: Университет имени О.Е. Кутафина (МГЮА), ул. Садовая-Кудринская, 9, зал диссертационных советов, 6 этаж. </w:t>
      </w:r>
    </w:p>
    <w:p w14:paraId="2C5AF6B2" w14:textId="77777777" w:rsidR="00032C34" w:rsidRPr="00753CA8" w:rsidRDefault="00032C34" w:rsidP="00032C34">
      <w:pPr>
        <w:spacing w:after="0"/>
        <w:ind w:firstLine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753CA8">
        <w:rPr>
          <w:rFonts w:ascii="Arial Narrow" w:eastAsia="Calibri" w:hAnsi="Arial Narrow" w:cs="Times New Roman"/>
          <w:sz w:val="24"/>
          <w:szCs w:val="24"/>
        </w:rPr>
        <w:t xml:space="preserve">Ответственные за проведение мероприятия: </w:t>
      </w:r>
    </w:p>
    <w:p w14:paraId="38B6DAB0" w14:textId="77777777" w:rsidR="00032C34" w:rsidRPr="00753CA8" w:rsidRDefault="00032C34" w:rsidP="00032C34">
      <w:pPr>
        <w:spacing w:after="0"/>
        <w:ind w:firstLine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753CA8">
        <w:rPr>
          <w:rFonts w:ascii="Arial Narrow" w:eastAsia="Calibri" w:hAnsi="Arial Narrow" w:cs="Times New Roman"/>
          <w:sz w:val="24"/>
          <w:szCs w:val="24"/>
        </w:rPr>
        <w:t>Комарова Валентина Викторовна, заведующий кафедрой конституционного и муниципального права, доктор юридических наук, профессор; Рыбакова Ольга Сергеевна, заместитель заведующего кафедрой конституционного и муниципального права, кандидат юридических наук.</w:t>
      </w:r>
    </w:p>
    <w:p w14:paraId="568AF80D" w14:textId="77777777" w:rsidR="00032C34" w:rsidRDefault="00032C34" w:rsidP="00457E67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1D9ABB" w14:textId="27D9D3C7" w:rsidR="00537BB0" w:rsidRPr="00753CA8" w:rsidRDefault="00537BB0" w:rsidP="00457E67">
      <w:pPr>
        <w:spacing w:after="0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Будем рады Вашему участию!</w:t>
      </w:r>
    </w:p>
    <w:sectPr w:rsidR="00537BB0" w:rsidRPr="00753CA8" w:rsidSect="00537BB0">
      <w:pgSz w:w="11906" w:h="16838"/>
      <w:pgMar w:top="567" w:right="155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CACFD" w14:textId="77777777" w:rsidR="009C7BCF" w:rsidRDefault="009C7BCF" w:rsidP="009C7BCF">
      <w:pPr>
        <w:spacing w:after="0" w:line="240" w:lineRule="auto"/>
      </w:pPr>
      <w:r>
        <w:separator/>
      </w:r>
    </w:p>
  </w:endnote>
  <w:endnote w:type="continuationSeparator" w:id="0">
    <w:p w14:paraId="069F0264" w14:textId="77777777" w:rsidR="009C7BCF" w:rsidRDefault="009C7BCF" w:rsidP="009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CFCF" w14:textId="77777777" w:rsidR="009C7BCF" w:rsidRDefault="009C7BCF" w:rsidP="009C7BCF">
      <w:pPr>
        <w:spacing w:after="0" w:line="240" w:lineRule="auto"/>
      </w:pPr>
      <w:r>
        <w:separator/>
      </w:r>
    </w:p>
  </w:footnote>
  <w:footnote w:type="continuationSeparator" w:id="0">
    <w:p w14:paraId="2E4F5F3C" w14:textId="77777777" w:rsidR="009C7BCF" w:rsidRDefault="009C7BCF" w:rsidP="009C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12A"/>
    <w:multiLevelType w:val="hybridMultilevel"/>
    <w:tmpl w:val="41585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E105E"/>
    <w:multiLevelType w:val="hybridMultilevel"/>
    <w:tmpl w:val="1E9ED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E05749"/>
    <w:multiLevelType w:val="hybridMultilevel"/>
    <w:tmpl w:val="C812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4DFF"/>
    <w:multiLevelType w:val="hybridMultilevel"/>
    <w:tmpl w:val="D8E2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C21ED"/>
    <w:multiLevelType w:val="hybridMultilevel"/>
    <w:tmpl w:val="5480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40F47"/>
    <w:multiLevelType w:val="hybridMultilevel"/>
    <w:tmpl w:val="7562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CE"/>
    <w:rsid w:val="000032DD"/>
    <w:rsid w:val="00011815"/>
    <w:rsid w:val="00032C34"/>
    <w:rsid w:val="000363A8"/>
    <w:rsid w:val="000524FD"/>
    <w:rsid w:val="000564BF"/>
    <w:rsid w:val="00056C1F"/>
    <w:rsid w:val="000847F0"/>
    <w:rsid w:val="000900F1"/>
    <w:rsid w:val="000976BB"/>
    <w:rsid w:val="000D2D0C"/>
    <w:rsid w:val="0010090A"/>
    <w:rsid w:val="00120A35"/>
    <w:rsid w:val="001337CE"/>
    <w:rsid w:val="001674F9"/>
    <w:rsid w:val="001928F1"/>
    <w:rsid w:val="001C48A6"/>
    <w:rsid w:val="001F1CE4"/>
    <w:rsid w:val="001F3B69"/>
    <w:rsid w:val="0020030F"/>
    <w:rsid w:val="00213B79"/>
    <w:rsid w:val="00214B56"/>
    <w:rsid w:val="00224489"/>
    <w:rsid w:val="00254B6A"/>
    <w:rsid w:val="00257E5A"/>
    <w:rsid w:val="00261D96"/>
    <w:rsid w:val="00264FF8"/>
    <w:rsid w:val="00265C49"/>
    <w:rsid w:val="00280A57"/>
    <w:rsid w:val="0029220C"/>
    <w:rsid w:val="002D2A55"/>
    <w:rsid w:val="002D3E67"/>
    <w:rsid w:val="00306324"/>
    <w:rsid w:val="0031469A"/>
    <w:rsid w:val="00317A3B"/>
    <w:rsid w:val="00325088"/>
    <w:rsid w:val="00345774"/>
    <w:rsid w:val="00352DFB"/>
    <w:rsid w:val="003C02B3"/>
    <w:rsid w:val="00407F30"/>
    <w:rsid w:val="00447A7F"/>
    <w:rsid w:val="00457E67"/>
    <w:rsid w:val="0046607E"/>
    <w:rsid w:val="00490F0D"/>
    <w:rsid w:val="004A0E65"/>
    <w:rsid w:val="00511464"/>
    <w:rsid w:val="00537BB0"/>
    <w:rsid w:val="005429B5"/>
    <w:rsid w:val="005459C7"/>
    <w:rsid w:val="00555217"/>
    <w:rsid w:val="0058294F"/>
    <w:rsid w:val="00591581"/>
    <w:rsid w:val="005A1965"/>
    <w:rsid w:val="005B125F"/>
    <w:rsid w:val="005F0E9C"/>
    <w:rsid w:val="005F54ED"/>
    <w:rsid w:val="00616464"/>
    <w:rsid w:val="0061759D"/>
    <w:rsid w:val="006561D3"/>
    <w:rsid w:val="006945C7"/>
    <w:rsid w:val="006D0CD6"/>
    <w:rsid w:val="006D12C2"/>
    <w:rsid w:val="006D5B01"/>
    <w:rsid w:val="00712EBE"/>
    <w:rsid w:val="00753CA8"/>
    <w:rsid w:val="00791519"/>
    <w:rsid w:val="007C7F45"/>
    <w:rsid w:val="007E09E1"/>
    <w:rsid w:val="007F70AF"/>
    <w:rsid w:val="00804BFC"/>
    <w:rsid w:val="00827D74"/>
    <w:rsid w:val="00843E32"/>
    <w:rsid w:val="008723F4"/>
    <w:rsid w:val="008A44A4"/>
    <w:rsid w:val="008E16D3"/>
    <w:rsid w:val="00911277"/>
    <w:rsid w:val="009336D5"/>
    <w:rsid w:val="00952604"/>
    <w:rsid w:val="00990CDA"/>
    <w:rsid w:val="009A4557"/>
    <w:rsid w:val="009A7604"/>
    <w:rsid w:val="009C0E7E"/>
    <w:rsid w:val="009C7BCF"/>
    <w:rsid w:val="009E0EBF"/>
    <w:rsid w:val="009E5F3A"/>
    <w:rsid w:val="009F43B0"/>
    <w:rsid w:val="00A23560"/>
    <w:rsid w:val="00A4025C"/>
    <w:rsid w:val="00A83845"/>
    <w:rsid w:val="00AD299C"/>
    <w:rsid w:val="00B05EEE"/>
    <w:rsid w:val="00B11757"/>
    <w:rsid w:val="00B416FF"/>
    <w:rsid w:val="00B45365"/>
    <w:rsid w:val="00B54068"/>
    <w:rsid w:val="00B87701"/>
    <w:rsid w:val="00BA1F23"/>
    <w:rsid w:val="00BF6D3B"/>
    <w:rsid w:val="00C03B14"/>
    <w:rsid w:val="00C21FED"/>
    <w:rsid w:val="00C27084"/>
    <w:rsid w:val="00C50459"/>
    <w:rsid w:val="00C54A33"/>
    <w:rsid w:val="00C95162"/>
    <w:rsid w:val="00D27D2E"/>
    <w:rsid w:val="00D52C3A"/>
    <w:rsid w:val="00D829CC"/>
    <w:rsid w:val="00D9649E"/>
    <w:rsid w:val="00DA261A"/>
    <w:rsid w:val="00DB2307"/>
    <w:rsid w:val="00DC622B"/>
    <w:rsid w:val="00DD56C2"/>
    <w:rsid w:val="00E23884"/>
    <w:rsid w:val="00E43344"/>
    <w:rsid w:val="00E43B4D"/>
    <w:rsid w:val="00E77A99"/>
    <w:rsid w:val="00E872F8"/>
    <w:rsid w:val="00F01CD7"/>
    <w:rsid w:val="00F65B94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1A37"/>
  <w15:docId w15:val="{F6772247-5FFA-4E9F-BFA5-DA9F6EA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6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51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951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16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951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C951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C951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516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5162"/>
    <w:pPr>
      <w:widowControl w:val="0"/>
      <w:shd w:val="clear" w:color="auto" w:fill="FFFFFF"/>
      <w:spacing w:after="18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5"/>
    <w:rsid w:val="00C95162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95162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6">
    <w:name w:val="Table Grid"/>
    <w:basedOn w:val="a1"/>
    <w:uiPriority w:val="39"/>
    <w:rsid w:val="00C9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D3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C7BC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C7BC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C7BCF"/>
    <w:rPr>
      <w:vertAlign w:val="superscript"/>
    </w:rPr>
  </w:style>
  <w:style w:type="character" w:customStyle="1" w:styleId="24">
    <w:name w:val="Основной текст2"/>
    <w:basedOn w:val="a5"/>
    <w:rsid w:val="009E5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5"/>
    <w:rsid w:val="009E5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d">
    <w:name w:val="Нет"/>
    <w:rsid w:val="0010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ferentsiya.kimp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5626-0F2D-4E71-9581-28F588EA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38</cp:revision>
  <cp:lastPrinted>2023-03-11T09:05:00Z</cp:lastPrinted>
  <dcterms:created xsi:type="dcterms:W3CDTF">2023-01-19T19:55:00Z</dcterms:created>
  <dcterms:modified xsi:type="dcterms:W3CDTF">2023-06-11T07:38:00Z</dcterms:modified>
</cp:coreProperties>
</file>