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98" w:rsidRPr="006675A4" w:rsidRDefault="00DF13E5" w:rsidP="00F37FD5">
      <w:pPr>
        <w:shd w:val="clear" w:color="auto" w:fill="FFFFFF"/>
        <w:spacing w:line="360" w:lineRule="exact"/>
        <w:jc w:val="center"/>
        <w:rPr>
          <w:sz w:val="28"/>
          <w:szCs w:val="28"/>
        </w:rPr>
      </w:pPr>
      <w:r w:rsidRPr="006675A4">
        <w:rPr>
          <w:rFonts w:eastAsia="Times New Roman"/>
          <w:b/>
          <w:bCs/>
          <w:color w:val="000000"/>
          <w:spacing w:val="-2"/>
          <w:sz w:val="28"/>
          <w:szCs w:val="28"/>
        </w:rPr>
        <w:t>ПЕРЕЧЕНЬ ВОПРОСОВ</w:t>
      </w:r>
    </w:p>
    <w:p w:rsidR="00F37FD5" w:rsidRDefault="00C24896" w:rsidP="00F37FD5">
      <w:pPr>
        <w:shd w:val="clear" w:color="auto" w:fill="FFFFFF"/>
        <w:spacing w:line="360" w:lineRule="exact"/>
        <w:ind w:right="-8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 экзамен</w:t>
      </w:r>
      <w:r w:rsidR="006B0840">
        <w:rPr>
          <w:rFonts w:eastAsia="Times New Roman"/>
          <w:color w:val="000000"/>
          <w:sz w:val="28"/>
          <w:szCs w:val="28"/>
        </w:rPr>
        <w:t xml:space="preserve"> по модулю учебных дисциплин </w:t>
      </w:r>
    </w:p>
    <w:p w:rsidR="002E4998" w:rsidRDefault="006B0840" w:rsidP="00F37FD5">
      <w:pPr>
        <w:shd w:val="clear" w:color="auto" w:fill="FFFFFF"/>
        <w:spacing w:line="360" w:lineRule="exact"/>
        <w:ind w:right="-8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«Тактическая и тактико-специальная подготовка»</w:t>
      </w:r>
    </w:p>
    <w:p w:rsidR="006B0840" w:rsidRDefault="006B0840" w:rsidP="00F37FD5">
      <w:pPr>
        <w:shd w:val="clear" w:color="auto" w:fill="FFFFFF"/>
        <w:spacing w:line="360" w:lineRule="exact"/>
        <w:ind w:right="-8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с обучающимися по программе военной подготовки</w:t>
      </w:r>
    </w:p>
    <w:p w:rsidR="006B0840" w:rsidRDefault="00C63C86" w:rsidP="00F37FD5">
      <w:pPr>
        <w:shd w:val="clear" w:color="auto" w:fill="FFFFFF"/>
        <w:spacing w:line="360" w:lineRule="exact"/>
        <w:ind w:right="-8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ВУС-100868 «Старший стрелок</w:t>
      </w:r>
      <w:r w:rsidR="006B0840">
        <w:rPr>
          <w:rFonts w:eastAsia="Times New Roman"/>
          <w:color w:val="000000"/>
          <w:spacing w:val="-2"/>
          <w:sz w:val="28"/>
          <w:szCs w:val="28"/>
        </w:rPr>
        <w:t xml:space="preserve">» </w:t>
      </w:r>
    </w:p>
    <w:p w:rsidR="00F37FD5" w:rsidRPr="006675A4" w:rsidRDefault="00F37FD5" w:rsidP="00F37FD5">
      <w:pPr>
        <w:shd w:val="clear" w:color="auto" w:fill="FFFFFF"/>
        <w:spacing w:line="360" w:lineRule="exact"/>
        <w:ind w:right="-8"/>
        <w:jc w:val="center"/>
        <w:rPr>
          <w:sz w:val="28"/>
          <w:szCs w:val="28"/>
        </w:rPr>
      </w:pPr>
    </w:p>
    <w:p w:rsidR="002E4998" w:rsidRPr="006675A4" w:rsidRDefault="00DF13E5" w:rsidP="00C60925">
      <w:pPr>
        <w:shd w:val="clear" w:color="auto" w:fill="FFFFFF"/>
        <w:spacing w:line="360" w:lineRule="exact"/>
        <w:jc w:val="center"/>
        <w:rPr>
          <w:sz w:val="28"/>
          <w:szCs w:val="28"/>
        </w:rPr>
      </w:pPr>
      <w:r w:rsidRPr="006675A4">
        <w:rPr>
          <w:rFonts w:eastAsia="Times New Roman"/>
          <w:b/>
          <w:bCs/>
          <w:color w:val="000000"/>
          <w:spacing w:val="-2"/>
          <w:sz w:val="28"/>
          <w:szCs w:val="28"/>
        </w:rPr>
        <w:t>Основы управления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/>
        <w:jc w:val="both"/>
        <w:rPr>
          <w:color w:val="000000"/>
          <w:spacing w:val="-26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Сущность и цель управления подразделениями.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/>
        <w:jc w:val="both"/>
        <w:rPr>
          <w:color w:val="000000"/>
          <w:spacing w:val="-16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Содержание управления подразделениями.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 w:right="518"/>
        <w:jc w:val="both"/>
        <w:rPr>
          <w:color w:val="000000"/>
          <w:spacing w:val="-15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Требования, предъявляемые к управлению (раскрыть каждое требование,</w:t>
      </w:r>
      <w:r w:rsidR="001F5048" w:rsidRPr="00F37F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37FD5">
        <w:rPr>
          <w:rFonts w:eastAsia="Times New Roman"/>
          <w:color w:val="000000"/>
          <w:spacing w:val="-1"/>
          <w:sz w:val="28"/>
          <w:szCs w:val="28"/>
        </w:rPr>
        <w:t>и чем оно достигается).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/>
        <w:jc w:val="both"/>
        <w:rPr>
          <w:color w:val="000000"/>
          <w:spacing w:val="-12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Сущность и содержание управления огнем.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 w:right="518"/>
        <w:jc w:val="both"/>
        <w:rPr>
          <w:color w:val="000000"/>
          <w:spacing w:val="-15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Содержание подготовки действий мотострелкового отделения (раскрыть</w:t>
      </w:r>
      <w:r w:rsidR="001F5048" w:rsidRPr="00F37F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37FD5">
        <w:rPr>
          <w:rFonts w:eastAsia="Times New Roman"/>
          <w:color w:val="000000"/>
          <w:sz w:val="28"/>
          <w:szCs w:val="28"/>
        </w:rPr>
        <w:t>организацию действий).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/>
        <w:jc w:val="both"/>
        <w:rPr>
          <w:color w:val="000000"/>
          <w:spacing w:val="-15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Порядок работы командира отделения с получением задачи.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/>
        <w:jc w:val="both"/>
        <w:rPr>
          <w:color w:val="000000"/>
          <w:spacing w:val="-15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Содержание уяснения задачи командиром отделения.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 w:right="518"/>
        <w:jc w:val="both"/>
        <w:rPr>
          <w:color w:val="000000"/>
          <w:spacing w:val="-15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Что включает расчет времени, производимый командиром отделения, на</w:t>
      </w:r>
      <w:r w:rsidR="001F5048" w:rsidRPr="00F37F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37FD5">
        <w:rPr>
          <w:rFonts w:eastAsia="Times New Roman"/>
          <w:color w:val="000000"/>
          <w:spacing w:val="-1"/>
          <w:sz w:val="28"/>
          <w:szCs w:val="28"/>
        </w:rPr>
        <w:t>подготовку к действиям.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 w:right="518"/>
        <w:jc w:val="both"/>
        <w:rPr>
          <w:color w:val="000000"/>
          <w:spacing w:val="-12"/>
          <w:sz w:val="28"/>
          <w:szCs w:val="28"/>
        </w:rPr>
      </w:pPr>
      <w:r w:rsidRPr="00F37FD5">
        <w:rPr>
          <w:rFonts w:eastAsia="Times New Roman"/>
          <w:color w:val="000000"/>
          <w:spacing w:val="1"/>
          <w:sz w:val="28"/>
          <w:szCs w:val="28"/>
        </w:rPr>
        <w:t>Содержание оценки обстановки (раскрыть каждый элемент оценки обста</w:t>
      </w:r>
      <w:r w:rsidRPr="00F37FD5">
        <w:rPr>
          <w:rFonts w:eastAsia="Times New Roman"/>
          <w:color w:val="000000"/>
          <w:spacing w:val="-3"/>
          <w:sz w:val="28"/>
          <w:szCs w:val="28"/>
        </w:rPr>
        <w:t>новки).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Содержание решения командира отделения (раскрыть замысел).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Содержание боевого приказа командира отделения.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Содержание указаний командира отделения по взаимодействию.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Содержание указаний командира отделения по управлению.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Содержание подготовки отделения к действиям.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Место командира отделения в различных видах действий.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Способы управления мотострелковым отделением.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Средства управления мотострелковым отделением.</w:t>
      </w:r>
    </w:p>
    <w:p w:rsidR="00C60925" w:rsidRDefault="00C60925" w:rsidP="00780A21">
      <w:pPr>
        <w:shd w:val="clear" w:color="auto" w:fill="FFFFFF"/>
        <w:spacing w:line="360" w:lineRule="exact"/>
        <w:ind w:left="3298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2E4998" w:rsidRPr="006675A4" w:rsidRDefault="00DF13E5" w:rsidP="00C60925">
      <w:pPr>
        <w:shd w:val="clear" w:color="auto" w:fill="FFFFFF"/>
        <w:spacing w:line="360" w:lineRule="exact"/>
        <w:jc w:val="center"/>
        <w:rPr>
          <w:sz w:val="28"/>
          <w:szCs w:val="28"/>
        </w:rPr>
      </w:pPr>
      <w:r w:rsidRPr="006675A4">
        <w:rPr>
          <w:rFonts w:eastAsia="Times New Roman"/>
          <w:b/>
          <w:bCs/>
          <w:color w:val="000000"/>
          <w:spacing w:val="-1"/>
          <w:sz w:val="28"/>
          <w:szCs w:val="28"/>
        </w:rPr>
        <w:t>Отделение в обороне</w:t>
      </w:r>
    </w:p>
    <w:p w:rsidR="002E4998" w:rsidRPr="006675A4" w:rsidRDefault="00DF13E5" w:rsidP="00C60925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360" w:lineRule="exact"/>
        <w:jc w:val="both"/>
        <w:rPr>
          <w:color w:val="000000"/>
          <w:spacing w:val="-26"/>
          <w:sz w:val="28"/>
          <w:szCs w:val="28"/>
        </w:rPr>
      </w:pPr>
      <w:r w:rsidRPr="006675A4">
        <w:rPr>
          <w:rFonts w:eastAsia="Times New Roman"/>
          <w:color w:val="000000"/>
          <w:spacing w:val="-1"/>
          <w:sz w:val="28"/>
          <w:szCs w:val="28"/>
        </w:rPr>
        <w:t>Сущность, цель и виды обороны.</w:t>
      </w:r>
    </w:p>
    <w:p w:rsidR="002E4998" w:rsidRPr="006675A4" w:rsidRDefault="00DF13E5" w:rsidP="00C60925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360" w:lineRule="exact"/>
        <w:jc w:val="both"/>
        <w:rPr>
          <w:color w:val="000000"/>
          <w:spacing w:val="-11"/>
          <w:sz w:val="28"/>
          <w:szCs w:val="28"/>
        </w:rPr>
      </w:pPr>
      <w:r w:rsidRPr="006675A4">
        <w:rPr>
          <w:rFonts w:eastAsia="Times New Roman"/>
          <w:color w:val="000000"/>
          <w:sz w:val="28"/>
          <w:szCs w:val="28"/>
        </w:rPr>
        <w:t>Условия перехода к обороне (дать характеристику каждому условию).</w:t>
      </w:r>
    </w:p>
    <w:p w:rsidR="002E4998" w:rsidRPr="00F37FD5" w:rsidRDefault="00DF13E5" w:rsidP="00C60925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675A4">
        <w:rPr>
          <w:rFonts w:eastAsia="Times New Roman"/>
          <w:color w:val="000000"/>
          <w:spacing w:val="2"/>
          <w:sz w:val="28"/>
          <w:szCs w:val="28"/>
        </w:rPr>
        <w:t xml:space="preserve">Требования, предъявляемые к обороне. В чем заключается каждое </w:t>
      </w:r>
      <w:r w:rsidRPr="00F37FD5">
        <w:rPr>
          <w:rFonts w:eastAsia="Times New Roman"/>
          <w:color w:val="000000"/>
          <w:spacing w:val="-1"/>
          <w:sz w:val="28"/>
          <w:szCs w:val="28"/>
        </w:rPr>
        <w:t>требование.</w:t>
      </w:r>
    </w:p>
    <w:p w:rsidR="002E4998" w:rsidRPr="00F37FD5" w:rsidRDefault="00DF13E5" w:rsidP="00C60925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Что включает построение обороны мотострелкового отделения.</w:t>
      </w:r>
    </w:p>
    <w:p w:rsidR="002E4998" w:rsidRPr="00F37FD5" w:rsidRDefault="00DF13E5" w:rsidP="00C60925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Боевой порядок мотострелкового отделения в обороне (дать определение,</w:t>
      </w:r>
      <w:r w:rsidR="001F5048" w:rsidRPr="00F37F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37FD5">
        <w:rPr>
          <w:rFonts w:eastAsia="Times New Roman"/>
          <w:color w:val="000000"/>
          <w:spacing w:val="-1"/>
          <w:sz w:val="28"/>
          <w:szCs w:val="28"/>
        </w:rPr>
        <w:t>раскрыть его элементы и показать схемой).</w:t>
      </w:r>
    </w:p>
    <w:p w:rsidR="002E4998" w:rsidRPr="00F37FD5" w:rsidRDefault="00DF13E5" w:rsidP="00C60925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Боевая позиция мотострелкового отделения в обороне (дать определение,</w:t>
      </w:r>
      <w:r w:rsidR="001F5048" w:rsidRPr="00F37F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37FD5">
        <w:rPr>
          <w:rFonts w:eastAsia="Times New Roman"/>
          <w:color w:val="000000"/>
          <w:spacing w:val="-1"/>
          <w:sz w:val="28"/>
          <w:szCs w:val="28"/>
        </w:rPr>
        <w:t>раскрыть ее элементы и показать схемой).</w:t>
      </w:r>
    </w:p>
    <w:p w:rsidR="00DF13E5" w:rsidRPr="00F37FD5" w:rsidRDefault="00DF13E5" w:rsidP="00C60925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Система огня мотострелкового отделения в обороне (дать определение,</w:t>
      </w:r>
      <w:r w:rsidR="001F5048" w:rsidRPr="00F37F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37FD5">
        <w:rPr>
          <w:rFonts w:eastAsia="Times New Roman"/>
          <w:color w:val="000000"/>
          <w:spacing w:val="-1"/>
          <w:sz w:val="28"/>
          <w:szCs w:val="28"/>
        </w:rPr>
        <w:t>что включает, показать схемой).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Порядок работы командира отделения с получением задачи на переход к</w:t>
      </w:r>
      <w:r w:rsidR="000631DB" w:rsidRPr="00F37F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37FD5">
        <w:rPr>
          <w:rFonts w:eastAsia="Times New Roman"/>
          <w:color w:val="000000"/>
          <w:spacing w:val="-1"/>
          <w:sz w:val="28"/>
          <w:szCs w:val="28"/>
        </w:rPr>
        <w:t>обороне вне соприкосновения с противником.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Порядок работы командира отделения с получением задачи на переход к</w:t>
      </w:r>
      <w:r w:rsidR="000631DB" w:rsidRPr="00F37F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37FD5">
        <w:rPr>
          <w:rFonts w:eastAsia="Times New Roman"/>
          <w:color w:val="000000"/>
          <w:spacing w:val="-1"/>
          <w:sz w:val="28"/>
          <w:szCs w:val="28"/>
        </w:rPr>
        <w:t xml:space="preserve">обороне </w:t>
      </w:r>
      <w:r w:rsidRPr="00F37FD5">
        <w:rPr>
          <w:rFonts w:eastAsia="Times New Roman"/>
          <w:color w:val="000000"/>
          <w:spacing w:val="-1"/>
          <w:sz w:val="28"/>
          <w:szCs w:val="28"/>
        </w:rPr>
        <w:lastRenderedPageBreak/>
        <w:t>в условиях непосредственного соприкосновения с противником.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567"/>
        </w:tabs>
        <w:spacing w:line="360" w:lineRule="exact"/>
        <w:ind w:left="7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Содержание уяснения задачи командиром отделения.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Содержание оценки обстановки (раскрыть каждый элемент оценки обстановки).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Содержание решения командира отделения на оборону (раскрыть замысел).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Содержание боевого приказа командира отделения на оборону.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Что указывает командир отделения при постановке задачи в боевом приказе на оборону наводчику-оператору БМП (пулеметчику БТР).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Что указывает командир отделения при постановке задачи в боевом приказе на оборону механику-водителю БМП (водителю БТР).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Что указывает командир отделения при постановке задачи в боевом приказе на оборону наводчику пулемета (пулеметчику).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Что указывает командир отделения при постановке задачи в боевом при</w:t>
      </w:r>
      <w:r w:rsidRPr="006675A4">
        <w:rPr>
          <w:rFonts w:eastAsia="Times New Roman"/>
          <w:color w:val="000000"/>
          <w:spacing w:val="-1"/>
          <w:sz w:val="28"/>
          <w:szCs w:val="28"/>
        </w:rPr>
        <w:t>казе на оборону гранатометчику.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Что указывает командир отделения при постановке задачи в боевом при</w:t>
      </w:r>
      <w:r w:rsidRPr="006675A4">
        <w:rPr>
          <w:rFonts w:eastAsia="Times New Roman"/>
          <w:color w:val="000000"/>
          <w:spacing w:val="-1"/>
          <w:sz w:val="28"/>
          <w:szCs w:val="28"/>
        </w:rPr>
        <w:t>казе на оборону стрелкам.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Содержание указаний командира отделения по взаимодействию.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Содержание указаний командира отделения по управлению.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Содержание карточки огня отделения.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Ведение обороны мотострелковым отделением.</w:t>
      </w:r>
    </w:p>
    <w:p w:rsidR="00F37FD5" w:rsidRDefault="00F37FD5" w:rsidP="00780A21">
      <w:pPr>
        <w:shd w:val="clear" w:color="auto" w:fill="FFFFFF"/>
        <w:spacing w:line="360" w:lineRule="exact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F5048" w:rsidRPr="006675A4" w:rsidRDefault="001F5048" w:rsidP="00780A21">
      <w:pPr>
        <w:shd w:val="clear" w:color="auto" w:fill="FFFFFF"/>
        <w:spacing w:line="360" w:lineRule="exact"/>
        <w:jc w:val="center"/>
        <w:rPr>
          <w:sz w:val="28"/>
          <w:szCs w:val="28"/>
        </w:rPr>
      </w:pPr>
      <w:r w:rsidRPr="006675A4">
        <w:rPr>
          <w:rFonts w:eastAsia="Times New Roman"/>
          <w:b/>
          <w:bCs/>
          <w:color w:val="000000"/>
          <w:spacing w:val="-1"/>
          <w:sz w:val="28"/>
          <w:szCs w:val="28"/>
        </w:rPr>
        <w:t>Отделение в наступлении</w:t>
      </w:r>
    </w:p>
    <w:p w:rsidR="001F5048" w:rsidRPr="006675A4" w:rsidRDefault="001F5048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b/>
          <w:bCs/>
          <w:color w:val="000000"/>
          <w:spacing w:val="-29"/>
          <w:sz w:val="28"/>
          <w:szCs w:val="28"/>
        </w:rPr>
      </w:pPr>
      <w:r w:rsidRPr="006675A4">
        <w:rPr>
          <w:rFonts w:eastAsia="Times New Roman"/>
          <w:color w:val="000000"/>
          <w:sz w:val="28"/>
          <w:szCs w:val="28"/>
        </w:rPr>
        <w:t>Сущность, цель наступления и его разновидности.</w:t>
      </w:r>
    </w:p>
    <w:p w:rsidR="001F5048" w:rsidRPr="006675A4" w:rsidRDefault="001F5048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color w:val="000000"/>
          <w:spacing w:val="-15"/>
          <w:sz w:val="28"/>
          <w:szCs w:val="28"/>
        </w:rPr>
      </w:pPr>
      <w:r w:rsidRPr="006675A4">
        <w:rPr>
          <w:rFonts w:eastAsia="Times New Roman"/>
          <w:color w:val="000000"/>
          <w:spacing w:val="-1"/>
          <w:sz w:val="28"/>
          <w:szCs w:val="28"/>
        </w:rPr>
        <w:t>Тактические задачи, выполнением которых достигается цель наступления.</w:t>
      </w:r>
    </w:p>
    <w:p w:rsidR="001F5048" w:rsidRPr="006675A4" w:rsidRDefault="001F5048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color w:val="000000"/>
          <w:spacing w:val="-15"/>
          <w:sz w:val="28"/>
          <w:szCs w:val="28"/>
        </w:rPr>
      </w:pPr>
      <w:r w:rsidRPr="006675A4">
        <w:rPr>
          <w:rFonts w:eastAsia="Times New Roman"/>
          <w:color w:val="000000"/>
          <w:spacing w:val="-1"/>
          <w:sz w:val="28"/>
          <w:szCs w:val="28"/>
        </w:rPr>
        <w:t>Способы перехода в наступление (дать характеристику каждому способу).</w:t>
      </w:r>
    </w:p>
    <w:p w:rsidR="001F5048" w:rsidRPr="006675A4" w:rsidRDefault="001F5048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color w:val="000000"/>
          <w:spacing w:val="-12"/>
          <w:sz w:val="28"/>
          <w:szCs w:val="28"/>
        </w:rPr>
      </w:pPr>
      <w:r w:rsidRPr="006675A4">
        <w:rPr>
          <w:rFonts w:eastAsia="Times New Roman"/>
          <w:color w:val="000000"/>
          <w:sz w:val="28"/>
          <w:szCs w:val="28"/>
        </w:rPr>
        <w:t>Способы сближения с противником в наступлении.</w:t>
      </w:r>
    </w:p>
    <w:p w:rsidR="001F5048" w:rsidRPr="00C60925" w:rsidRDefault="001F5048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 w:rsidRPr="006675A4">
        <w:rPr>
          <w:rFonts w:eastAsia="Times New Roman"/>
          <w:color w:val="000000"/>
          <w:sz w:val="28"/>
          <w:szCs w:val="28"/>
        </w:rPr>
        <w:t>Способы атаки противника.</w:t>
      </w:r>
    </w:p>
    <w:p w:rsidR="001F5048" w:rsidRPr="00F37FD5" w:rsidRDefault="001F5048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Способы преодоления мотострелковым отделением минно-взрывного за</w:t>
      </w:r>
      <w:r w:rsidRPr="006675A4">
        <w:rPr>
          <w:rFonts w:eastAsia="Times New Roman"/>
          <w:color w:val="000000"/>
          <w:sz w:val="28"/>
          <w:szCs w:val="28"/>
        </w:rPr>
        <w:t>граждения противника.</w:t>
      </w:r>
    </w:p>
    <w:p w:rsidR="001F5048" w:rsidRPr="00F37FD5" w:rsidRDefault="001F5048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Районы и рубежи, назначаемые подразделениям в наступлении с выдвижением из глубины, и их удаление.</w:t>
      </w:r>
    </w:p>
    <w:p w:rsidR="001F5048" w:rsidRPr="00F37FD5" w:rsidRDefault="001F5048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Боевой порядок мотострелкового отделения в наступлении цепью (дать</w:t>
      </w:r>
      <w:r w:rsidR="000631DB" w:rsidRPr="00F37FD5">
        <w:rPr>
          <w:rFonts w:eastAsia="Times New Roman"/>
          <w:color w:val="000000"/>
          <w:sz w:val="28"/>
          <w:szCs w:val="28"/>
        </w:rPr>
        <w:t xml:space="preserve"> </w:t>
      </w:r>
      <w:r w:rsidRPr="006675A4">
        <w:rPr>
          <w:rFonts w:eastAsia="Times New Roman"/>
          <w:color w:val="000000"/>
          <w:sz w:val="28"/>
          <w:szCs w:val="28"/>
        </w:rPr>
        <w:t>определение, раскрыть его элементы и показать схемой).</w:t>
      </w:r>
    </w:p>
    <w:p w:rsidR="001F5048" w:rsidRPr="00C60925" w:rsidRDefault="001F5048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 w:rsidRPr="00C60925">
        <w:rPr>
          <w:rFonts w:eastAsia="Times New Roman"/>
          <w:color w:val="000000"/>
          <w:sz w:val="28"/>
          <w:szCs w:val="28"/>
        </w:rPr>
        <w:t xml:space="preserve">Боевой порядок мотострелкового отделения в наступлении боевыми </w:t>
      </w:r>
      <w:r w:rsidR="000631DB" w:rsidRPr="00C60925">
        <w:rPr>
          <w:rFonts w:eastAsia="Times New Roman"/>
          <w:color w:val="000000"/>
          <w:sz w:val="28"/>
          <w:szCs w:val="28"/>
        </w:rPr>
        <w:t>груп</w:t>
      </w:r>
      <w:r w:rsidRPr="00C60925">
        <w:rPr>
          <w:rFonts w:eastAsia="Times New Roman"/>
          <w:color w:val="000000"/>
          <w:sz w:val="28"/>
          <w:szCs w:val="28"/>
        </w:rPr>
        <w:t>пами (дать определение, раскрыть его элементы и показать схемой).</w:t>
      </w:r>
    </w:p>
    <w:p w:rsidR="001F5048" w:rsidRPr="00F37FD5" w:rsidRDefault="001F5048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Боевая задача мотострелкового отделения в наступлении (раскрыть со</w:t>
      </w:r>
      <w:r w:rsidRPr="006675A4">
        <w:rPr>
          <w:rFonts w:eastAsia="Times New Roman"/>
          <w:color w:val="000000"/>
          <w:sz w:val="28"/>
          <w:szCs w:val="28"/>
        </w:rPr>
        <w:t>держание и показать схемой).</w:t>
      </w:r>
    </w:p>
    <w:p w:rsidR="001F5048" w:rsidRPr="00F37FD5" w:rsidRDefault="001F5048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 w:rsidRPr="006675A4">
        <w:rPr>
          <w:rFonts w:eastAsia="Times New Roman"/>
          <w:color w:val="000000"/>
          <w:sz w:val="28"/>
          <w:szCs w:val="28"/>
        </w:rPr>
        <w:t>Порядок работы командира отделения с получением задачи на наступле</w:t>
      </w:r>
      <w:r w:rsidRPr="00F37FD5">
        <w:rPr>
          <w:rFonts w:eastAsia="Times New Roman"/>
          <w:color w:val="000000"/>
          <w:sz w:val="28"/>
          <w:szCs w:val="28"/>
        </w:rPr>
        <w:t>ние.</w:t>
      </w:r>
    </w:p>
    <w:p w:rsidR="001F5048" w:rsidRPr="00F37FD5" w:rsidRDefault="001F5048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 w:rsidRPr="006675A4">
        <w:rPr>
          <w:rFonts w:eastAsia="Times New Roman"/>
          <w:color w:val="000000"/>
          <w:sz w:val="28"/>
          <w:szCs w:val="28"/>
        </w:rPr>
        <w:t>Содержание уяснения задачи командиром отделения.</w:t>
      </w:r>
    </w:p>
    <w:p w:rsidR="001F5048" w:rsidRPr="00F37FD5" w:rsidRDefault="001F5048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Содержание оценки обстановки (раскрыть каждый элемент оценки обстановки).</w:t>
      </w:r>
    </w:p>
    <w:p w:rsidR="001F5048" w:rsidRPr="00F37FD5" w:rsidRDefault="001F5048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Содержание решения командира отделения на наступление (раскрыть</w:t>
      </w:r>
      <w:r w:rsidR="000631DB" w:rsidRPr="00F37FD5">
        <w:rPr>
          <w:rFonts w:eastAsia="Times New Roman"/>
          <w:color w:val="000000"/>
          <w:sz w:val="28"/>
          <w:szCs w:val="28"/>
        </w:rPr>
        <w:t xml:space="preserve"> </w:t>
      </w:r>
      <w:r w:rsidRPr="00F37FD5">
        <w:rPr>
          <w:rFonts w:eastAsia="Times New Roman"/>
          <w:color w:val="000000"/>
          <w:sz w:val="28"/>
          <w:szCs w:val="28"/>
        </w:rPr>
        <w:t>замысел).</w:t>
      </w:r>
    </w:p>
    <w:p w:rsidR="001F5048" w:rsidRPr="00F37FD5" w:rsidRDefault="007902AA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1F5048" w:rsidRPr="006675A4">
        <w:rPr>
          <w:rFonts w:eastAsia="Times New Roman"/>
          <w:color w:val="000000"/>
          <w:sz w:val="28"/>
          <w:szCs w:val="28"/>
        </w:rPr>
        <w:t>Содержание боевого приказа командира отделения на наступление.</w:t>
      </w:r>
    </w:p>
    <w:p w:rsidR="001F5048" w:rsidRPr="00F37FD5" w:rsidRDefault="007902AA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1F5048" w:rsidRPr="00F37FD5">
        <w:rPr>
          <w:rFonts w:eastAsia="Times New Roman"/>
          <w:color w:val="000000"/>
          <w:sz w:val="28"/>
          <w:szCs w:val="28"/>
        </w:rPr>
        <w:t>Что указывает командир отделения при постановке задач в боевом приказе на наступление боевым группам.</w:t>
      </w:r>
    </w:p>
    <w:p w:rsidR="001F5048" w:rsidRPr="00F37FD5" w:rsidRDefault="007902AA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 </w:t>
      </w:r>
      <w:r w:rsidR="001F5048" w:rsidRPr="00F37FD5">
        <w:rPr>
          <w:rFonts w:eastAsia="Times New Roman"/>
          <w:color w:val="000000"/>
          <w:sz w:val="28"/>
          <w:szCs w:val="28"/>
        </w:rPr>
        <w:t>Что указывает командир отделения при постановке задач в боевом приказе на наступление наводчику пулемета (пулеметчику), гранатометчику и</w:t>
      </w:r>
      <w:r w:rsidR="000631DB" w:rsidRPr="00F37FD5">
        <w:rPr>
          <w:rFonts w:eastAsia="Times New Roman"/>
          <w:color w:val="000000"/>
          <w:sz w:val="28"/>
          <w:szCs w:val="28"/>
        </w:rPr>
        <w:t xml:space="preserve"> </w:t>
      </w:r>
      <w:r w:rsidR="001F5048" w:rsidRPr="00F37FD5">
        <w:rPr>
          <w:rFonts w:eastAsia="Times New Roman"/>
          <w:color w:val="000000"/>
          <w:sz w:val="28"/>
          <w:szCs w:val="28"/>
        </w:rPr>
        <w:t>стрелкам.</w:t>
      </w:r>
    </w:p>
    <w:p w:rsidR="001F5048" w:rsidRPr="00F37FD5" w:rsidRDefault="007902AA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1F5048" w:rsidRPr="00F37FD5">
        <w:rPr>
          <w:rFonts w:eastAsia="Times New Roman"/>
          <w:color w:val="000000"/>
          <w:sz w:val="28"/>
          <w:szCs w:val="28"/>
        </w:rPr>
        <w:t>Что указывает командир отделения при постановке задач в боевом приказе на наступление экипажу БМП (БТР).</w:t>
      </w:r>
    </w:p>
    <w:p w:rsidR="001F5048" w:rsidRPr="00F37FD5" w:rsidRDefault="007902AA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1F5048" w:rsidRPr="006675A4">
        <w:rPr>
          <w:rFonts w:eastAsia="Times New Roman"/>
          <w:color w:val="000000"/>
          <w:sz w:val="28"/>
          <w:szCs w:val="28"/>
        </w:rPr>
        <w:t>Содержание указаний командира отделения по взаимодействию.</w:t>
      </w:r>
    </w:p>
    <w:p w:rsidR="001F5048" w:rsidRPr="00F37FD5" w:rsidRDefault="007902AA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1F5048" w:rsidRPr="006675A4">
        <w:rPr>
          <w:rFonts w:eastAsia="Times New Roman"/>
          <w:color w:val="000000"/>
          <w:sz w:val="28"/>
          <w:szCs w:val="28"/>
        </w:rPr>
        <w:t>Содержание указаний командира отделения по управлению.</w:t>
      </w:r>
    </w:p>
    <w:p w:rsidR="001F5048" w:rsidRPr="00F37FD5" w:rsidRDefault="007902AA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1F5048" w:rsidRPr="006675A4">
        <w:rPr>
          <w:rFonts w:eastAsia="Times New Roman"/>
          <w:color w:val="000000"/>
          <w:sz w:val="28"/>
          <w:szCs w:val="28"/>
        </w:rPr>
        <w:t>Ведение наступления мотострелковым отделением.</w:t>
      </w:r>
    </w:p>
    <w:p w:rsidR="00F37FD5" w:rsidRDefault="00F37FD5" w:rsidP="00F37FD5">
      <w:pPr>
        <w:shd w:val="clear" w:color="auto" w:fill="FFFFFF"/>
        <w:spacing w:line="360" w:lineRule="exact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1F5048" w:rsidRPr="006675A4" w:rsidRDefault="001F5048" w:rsidP="00F37FD5">
      <w:pPr>
        <w:shd w:val="clear" w:color="auto" w:fill="FFFFFF"/>
        <w:spacing w:line="360" w:lineRule="exact"/>
        <w:jc w:val="center"/>
        <w:rPr>
          <w:sz w:val="28"/>
          <w:szCs w:val="28"/>
        </w:rPr>
      </w:pPr>
      <w:r w:rsidRPr="006675A4">
        <w:rPr>
          <w:rFonts w:eastAsia="Times New Roman"/>
          <w:b/>
          <w:bCs/>
          <w:color w:val="000000"/>
          <w:sz w:val="28"/>
          <w:szCs w:val="28"/>
        </w:rPr>
        <w:t>Отделение на марш</w:t>
      </w:r>
      <w:r w:rsidR="00F4200A">
        <w:rPr>
          <w:rFonts w:eastAsia="Times New Roman"/>
          <w:b/>
          <w:bCs/>
          <w:color w:val="000000"/>
          <w:sz w:val="28"/>
          <w:szCs w:val="28"/>
        </w:rPr>
        <w:t>е</w:t>
      </w:r>
    </w:p>
    <w:p w:rsidR="001F5048" w:rsidRPr="006675A4" w:rsidRDefault="001F5048" w:rsidP="00C60925">
      <w:pPr>
        <w:numPr>
          <w:ilvl w:val="0"/>
          <w:numId w:val="8"/>
        </w:numPr>
        <w:shd w:val="clear" w:color="auto" w:fill="FFFFFF"/>
        <w:tabs>
          <w:tab w:val="left" w:pos="302"/>
        </w:tabs>
        <w:spacing w:line="360" w:lineRule="exact"/>
        <w:ind w:left="14"/>
        <w:jc w:val="both"/>
        <w:rPr>
          <w:b/>
          <w:bCs/>
          <w:color w:val="000000"/>
          <w:spacing w:val="-29"/>
          <w:sz w:val="28"/>
          <w:szCs w:val="28"/>
        </w:rPr>
      </w:pPr>
      <w:r w:rsidRPr="006675A4">
        <w:rPr>
          <w:rFonts w:eastAsia="Times New Roman"/>
          <w:color w:val="000000"/>
          <w:spacing w:val="-1"/>
          <w:sz w:val="28"/>
          <w:szCs w:val="28"/>
        </w:rPr>
        <w:t>Сущность и цель марша.</w:t>
      </w:r>
    </w:p>
    <w:p w:rsidR="001F5048" w:rsidRPr="00C60925" w:rsidRDefault="001F5048" w:rsidP="00C60925">
      <w:pPr>
        <w:numPr>
          <w:ilvl w:val="0"/>
          <w:numId w:val="8"/>
        </w:numPr>
        <w:shd w:val="clear" w:color="auto" w:fill="FFFFFF"/>
        <w:tabs>
          <w:tab w:val="left" w:pos="302"/>
        </w:tabs>
        <w:spacing w:line="360" w:lineRule="exact"/>
        <w:ind w:left="1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Условия совершения марша (раскрыть каждое условие).</w:t>
      </w:r>
    </w:p>
    <w:p w:rsidR="001F5048" w:rsidRPr="00C60925" w:rsidRDefault="001F5048" w:rsidP="00C60925">
      <w:pPr>
        <w:numPr>
          <w:ilvl w:val="0"/>
          <w:numId w:val="8"/>
        </w:numPr>
        <w:shd w:val="clear" w:color="auto" w:fill="FFFFFF"/>
        <w:tabs>
          <w:tab w:val="left" w:pos="302"/>
        </w:tabs>
        <w:spacing w:line="360" w:lineRule="exact"/>
        <w:ind w:left="1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Способы совершения марша. Походный порядок. Место отделения в походном порядке взвода.</w:t>
      </w:r>
    </w:p>
    <w:p w:rsidR="001F5048" w:rsidRPr="00C60925" w:rsidRDefault="001F5048" w:rsidP="00C60925">
      <w:pPr>
        <w:numPr>
          <w:ilvl w:val="0"/>
          <w:numId w:val="8"/>
        </w:numPr>
        <w:shd w:val="clear" w:color="auto" w:fill="FFFFFF"/>
        <w:tabs>
          <w:tab w:val="left" w:pos="302"/>
        </w:tabs>
        <w:spacing w:line="360" w:lineRule="exact"/>
        <w:ind w:left="1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Показатели маршевых возможностей мотострелковых подразделений</w:t>
      </w:r>
      <w:r w:rsidR="000631DB" w:rsidRPr="00C6092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60925">
        <w:rPr>
          <w:rFonts w:eastAsia="Times New Roman"/>
          <w:color w:val="000000"/>
          <w:spacing w:val="-1"/>
          <w:sz w:val="28"/>
          <w:szCs w:val="28"/>
        </w:rPr>
        <w:t>(дать определение маршевых возможностей и раскрыть их показатели).</w:t>
      </w:r>
    </w:p>
    <w:p w:rsidR="001F5048" w:rsidRPr="00C60925" w:rsidRDefault="001F5048" w:rsidP="00C60925">
      <w:pPr>
        <w:numPr>
          <w:ilvl w:val="0"/>
          <w:numId w:val="8"/>
        </w:numPr>
        <w:shd w:val="clear" w:color="auto" w:fill="FFFFFF"/>
        <w:tabs>
          <w:tab w:val="left" w:pos="295"/>
        </w:tabs>
        <w:spacing w:line="360" w:lineRule="exact"/>
        <w:ind w:left="1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Цель непосредственного охранения. Задача и удаление дозорного отделе</w:t>
      </w:r>
      <w:r w:rsidRPr="006675A4">
        <w:rPr>
          <w:rFonts w:eastAsia="Times New Roman"/>
          <w:color w:val="000000"/>
          <w:spacing w:val="-1"/>
          <w:sz w:val="28"/>
          <w:szCs w:val="28"/>
        </w:rPr>
        <w:t>ния на марше.</w:t>
      </w:r>
    </w:p>
    <w:p w:rsidR="001F5048" w:rsidRPr="00C60925" w:rsidRDefault="001F5048" w:rsidP="00C60925">
      <w:pPr>
        <w:numPr>
          <w:ilvl w:val="0"/>
          <w:numId w:val="8"/>
        </w:numPr>
        <w:shd w:val="clear" w:color="auto" w:fill="FFFFFF"/>
        <w:tabs>
          <w:tab w:val="left" w:pos="295"/>
        </w:tabs>
        <w:spacing w:line="360" w:lineRule="exact"/>
        <w:ind w:left="1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Порядок работы командира дозорного отделения с получением задачи на</w:t>
      </w:r>
      <w:r w:rsidR="000631DB" w:rsidRPr="00C6092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60925">
        <w:rPr>
          <w:rFonts w:eastAsia="Times New Roman"/>
          <w:color w:val="000000"/>
          <w:spacing w:val="-1"/>
          <w:sz w:val="28"/>
          <w:szCs w:val="28"/>
        </w:rPr>
        <w:t>марш.</w:t>
      </w:r>
    </w:p>
    <w:p w:rsidR="001F5048" w:rsidRPr="00C60925" w:rsidRDefault="001F5048" w:rsidP="00C60925">
      <w:pPr>
        <w:numPr>
          <w:ilvl w:val="0"/>
          <w:numId w:val="8"/>
        </w:numPr>
        <w:shd w:val="clear" w:color="auto" w:fill="FFFFFF"/>
        <w:tabs>
          <w:tab w:val="left" w:pos="295"/>
        </w:tabs>
        <w:spacing w:line="360" w:lineRule="exact"/>
        <w:ind w:left="1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Содержание боевого приказа командира дозорного отделения на марш.</w:t>
      </w:r>
    </w:p>
    <w:p w:rsidR="001F5048" w:rsidRPr="00C60925" w:rsidRDefault="001F5048" w:rsidP="00C60925">
      <w:pPr>
        <w:numPr>
          <w:ilvl w:val="0"/>
          <w:numId w:val="8"/>
        </w:numPr>
        <w:shd w:val="clear" w:color="auto" w:fill="FFFFFF"/>
        <w:tabs>
          <w:tab w:val="left" w:pos="295"/>
        </w:tabs>
        <w:spacing w:line="360" w:lineRule="exact"/>
        <w:ind w:left="1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Действия дозорного отделения на марше.</w:t>
      </w:r>
    </w:p>
    <w:p w:rsidR="00C60925" w:rsidRDefault="00C60925" w:rsidP="00780A21">
      <w:pPr>
        <w:shd w:val="clear" w:color="auto" w:fill="FFFFFF"/>
        <w:spacing w:line="360" w:lineRule="exact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F5048" w:rsidRPr="006675A4" w:rsidRDefault="001F5048" w:rsidP="00780A21">
      <w:pPr>
        <w:shd w:val="clear" w:color="auto" w:fill="FFFFFF"/>
        <w:spacing w:line="360" w:lineRule="exact"/>
        <w:jc w:val="center"/>
        <w:rPr>
          <w:sz w:val="28"/>
          <w:szCs w:val="28"/>
        </w:rPr>
      </w:pPr>
      <w:r w:rsidRPr="006675A4">
        <w:rPr>
          <w:rFonts w:eastAsia="Times New Roman"/>
          <w:b/>
          <w:bCs/>
          <w:color w:val="000000"/>
          <w:spacing w:val="-1"/>
          <w:sz w:val="28"/>
          <w:szCs w:val="28"/>
        </w:rPr>
        <w:t>Отделение в разведке</w:t>
      </w:r>
    </w:p>
    <w:p w:rsidR="001F5048" w:rsidRPr="006675A4" w:rsidRDefault="001F5048" w:rsidP="00C60925">
      <w:pPr>
        <w:numPr>
          <w:ilvl w:val="0"/>
          <w:numId w:val="10"/>
        </w:numPr>
        <w:shd w:val="clear" w:color="auto" w:fill="FFFFFF"/>
        <w:tabs>
          <w:tab w:val="left" w:pos="288"/>
        </w:tabs>
        <w:spacing w:line="360" w:lineRule="exact"/>
        <w:jc w:val="both"/>
        <w:rPr>
          <w:b/>
          <w:bCs/>
          <w:color w:val="000000"/>
          <w:spacing w:val="-29"/>
          <w:sz w:val="28"/>
          <w:szCs w:val="28"/>
        </w:rPr>
      </w:pPr>
      <w:r w:rsidRPr="006675A4">
        <w:rPr>
          <w:rFonts w:eastAsia="Times New Roman"/>
          <w:color w:val="000000"/>
          <w:spacing w:val="-1"/>
          <w:sz w:val="28"/>
          <w:szCs w:val="28"/>
        </w:rPr>
        <w:t>Сущность и цель разведки.</w:t>
      </w:r>
    </w:p>
    <w:p w:rsidR="001F5048" w:rsidRPr="00C60925" w:rsidRDefault="001F5048" w:rsidP="00C60925">
      <w:pPr>
        <w:numPr>
          <w:ilvl w:val="0"/>
          <w:numId w:val="10"/>
        </w:num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Требования, предъявляемые к разведке (раскрыть каждое требование).</w:t>
      </w:r>
    </w:p>
    <w:p w:rsidR="001F5048" w:rsidRPr="00C60925" w:rsidRDefault="001F5048" w:rsidP="00C60925">
      <w:pPr>
        <w:numPr>
          <w:ilvl w:val="0"/>
          <w:numId w:val="10"/>
        </w:num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Разведывательный орган (дать определение). Разведывательные органы, в</w:t>
      </w:r>
      <w:r w:rsidR="000631DB" w:rsidRPr="00C6092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60925">
        <w:rPr>
          <w:rFonts w:eastAsia="Times New Roman"/>
          <w:color w:val="000000"/>
          <w:spacing w:val="-1"/>
          <w:sz w:val="28"/>
          <w:szCs w:val="28"/>
        </w:rPr>
        <w:t>которые может назначаться мотострелковое отделение.</w:t>
      </w:r>
    </w:p>
    <w:p w:rsidR="001F5048" w:rsidRPr="00C60925" w:rsidRDefault="001F5048" w:rsidP="00C60925">
      <w:pPr>
        <w:numPr>
          <w:ilvl w:val="0"/>
          <w:numId w:val="10"/>
        </w:num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Способ разведки (дать определение). Способы разведки, применяемые мотострелковым отделением при ведении разведки.</w:t>
      </w:r>
    </w:p>
    <w:p w:rsidR="001F5048" w:rsidRPr="00C60925" w:rsidRDefault="001F5048" w:rsidP="00C60925">
      <w:pPr>
        <w:numPr>
          <w:ilvl w:val="0"/>
          <w:numId w:val="10"/>
        </w:numPr>
        <w:shd w:val="clear" w:color="auto" w:fill="FFFFFF"/>
        <w:tabs>
          <w:tab w:val="left" w:pos="302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Сущность и цель разведывательной засады. Подгруппы, назначаемые из</w:t>
      </w:r>
      <w:r w:rsidR="000631DB" w:rsidRPr="00C6092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60925">
        <w:rPr>
          <w:rFonts w:eastAsia="Times New Roman"/>
          <w:color w:val="000000"/>
          <w:spacing w:val="-1"/>
          <w:sz w:val="28"/>
          <w:szCs w:val="28"/>
        </w:rPr>
        <w:t>состава мотострелкового отделения для проведения разведывательной засады, и их задачи.</w:t>
      </w:r>
    </w:p>
    <w:p w:rsidR="001F5048" w:rsidRPr="00C60925" w:rsidRDefault="001F5048" w:rsidP="00C60925">
      <w:pPr>
        <w:numPr>
          <w:ilvl w:val="0"/>
          <w:numId w:val="10"/>
        </w:numPr>
        <w:shd w:val="clear" w:color="auto" w:fill="FFFFFF"/>
        <w:tabs>
          <w:tab w:val="left" w:pos="302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Порядок работы командира дозорного отделения с получением задачи на</w:t>
      </w:r>
      <w:r w:rsidR="000631DB" w:rsidRPr="00C6092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6675A4">
        <w:rPr>
          <w:rFonts w:eastAsia="Times New Roman"/>
          <w:color w:val="000000"/>
          <w:spacing w:val="-1"/>
          <w:sz w:val="28"/>
          <w:szCs w:val="28"/>
        </w:rPr>
        <w:t>ведение разведки.</w:t>
      </w:r>
    </w:p>
    <w:p w:rsidR="001F5048" w:rsidRPr="00C60925" w:rsidRDefault="001F5048" w:rsidP="00C60925">
      <w:pPr>
        <w:numPr>
          <w:ilvl w:val="0"/>
          <w:numId w:val="10"/>
        </w:numPr>
        <w:shd w:val="clear" w:color="auto" w:fill="FFFFFF"/>
        <w:tabs>
          <w:tab w:val="left" w:pos="302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Содержание решения командира дозорного отделения на ведение разведки</w:t>
      </w:r>
      <w:r w:rsidR="000631DB" w:rsidRPr="00C6092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6675A4">
        <w:rPr>
          <w:rFonts w:eastAsia="Times New Roman"/>
          <w:color w:val="000000"/>
          <w:spacing w:val="-1"/>
          <w:sz w:val="28"/>
          <w:szCs w:val="28"/>
        </w:rPr>
        <w:t>(раскрыть замысел).</w:t>
      </w:r>
    </w:p>
    <w:p w:rsidR="001F5048" w:rsidRPr="00C60925" w:rsidRDefault="001F5048" w:rsidP="00C60925">
      <w:pPr>
        <w:numPr>
          <w:ilvl w:val="0"/>
          <w:numId w:val="10"/>
        </w:numPr>
        <w:shd w:val="clear" w:color="auto" w:fill="FFFFFF"/>
        <w:tabs>
          <w:tab w:val="left" w:pos="302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Содержание боевого приказа командира дозорного отделения на ведение</w:t>
      </w:r>
      <w:r w:rsidR="000631DB" w:rsidRPr="00C6092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60925">
        <w:rPr>
          <w:rFonts w:eastAsia="Times New Roman"/>
          <w:color w:val="000000"/>
          <w:spacing w:val="-1"/>
          <w:sz w:val="28"/>
          <w:szCs w:val="28"/>
        </w:rPr>
        <w:t>разведки.</w:t>
      </w:r>
    </w:p>
    <w:p w:rsidR="001F5048" w:rsidRPr="00C60925" w:rsidRDefault="001F5048" w:rsidP="00C60925">
      <w:pPr>
        <w:numPr>
          <w:ilvl w:val="0"/>
          <w:numId w:val="10"/>
        </w:numPr>
        <w:shd w:val="clear" w:color="auto" w:fill="FFFFFF"/>
        <w:tabs>
          <w:tab w:val="left" w:pos="302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Что указывает командир дозорного отделения при постановке задач в боевом приказе на ведение разведки пешим дозорным и остальному личному</w:t>
      </w:r>
      <w:r w:rsidR="000631DB" w:rsidRPr="00C6092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60925">
        <w:rPr>
          <w:rFonts w:eastAsia="Times New Roman"/>
          <w:color w:val="000000"/>
          <w:spacing w:val="-1"/>
          <w:sz w:val="28"/>
          <w:szCs w:val="28"/>
        </w:rPr>
        <w:t>составу.</w:t>
      </w:r>
    </w:p>
    <w:p w:rsidR="001F5048" w:rsidRPr="00C60925" w:rsidRDefault="007902AA" w:rsidP="00C60925">
      <w:pPr>
        <w:numPr>
          <w:ilvl w:val="0"/>
          <w:numId w:val="10"/>
        </w:num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F5048" w:rsidRPr="00C60925">
        <w:rPr>
          <w:rFonts w:eastAsia="Times New Roman"/>
          <w:color w:val="000000"/>
          <w:spacing w:val="-1"/>
          <w:sz w:val="28"/>
          <w:szCs w:val="28"/>
        </w:rPr>
        <w:t>Что указывает командир дозорного отделения при постановке задач в</w:t>
      </w:r>
      <w:r w:rsidR="000631DB" w:rsidRPr="00C6092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F5048" w:rsidRPr="00C60925">
        <w:rPr>
          <w:rFonts w:eastAsia="Times New Roman"/>
          <w:color w:val="000000"/>
          <w:spacing w:val="-1"/>
          <w:sz w:val="28"/>
          <w:szCs w:val="28"/>
        </w:rPr>
        <w:t>боевом приказе на ведение разведки наводчику-оператору БМП (пулеметчику БТР) и механику-водителю БМП (водителю БТР).</w:t>
      </w:r>
    </w:p>
    <w:p w:rsidR="001F5048" w:rsidRPr="00C60925" w:rsidRDefault="007902AA" w:rsidP="00C60925">
      <w:pPr>
        <w:numPr>
          <w:ilvl w:val="0"/>
          <w:numId w:val="10"/>
        </w:num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F5048" w:rsidRPr="00C60925">
        <w:rPr>
          <w:rFonts w:eastAsia="Times New Roman"/>
          <w:color w:val="000000"/>
          <w:spacing w:val="-1"/>
          <w:sz w:val="28"/>
          <w:szCs w:val="28"/>
        </w:rPr>
        <w:t>Действия дозорного отделения при ведении разведки.</w:t>
      </w:r>
    </w:p>
    <w:p w:rsidR="00780A21" w:rsidRDefault="007902AA" w:rsidP="00780A21">
      <w:pPr>
        <w:numPr>
          <w:ilvl w:val="0"/>
          <w:numId w:val="10"/>
        </w:num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F5048" w:rsidRPr="00C60925">
        <w:rPr>
          <w:rFonts w:eastAsia="Times New Roman"/>
          <w:color w:val="000000"/>
          <w:spacing w:val="-1"/>
          <w:sz w:val="28"/>
          <w:szCs w:val="28"/>
        </w:rPr>
        <w:t>Действия отделения в разведывательной засаде.</w:t>
      </w:r>
    </w:p>
    <w:p w:rsidR="005849E4" w:rsidRDefault="005849E4" w:rsidP="005849E4">
      <w:pPr>
        <w:shd w:val="clear" w:color="auto" w:fill="FFFFFF"/>
        <w:tabs>
          <w:tab w:val="left" w:pos="288"/>
        </w:tabs>
        <w:spacing w:line="360" w:lineRule="exact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5849E4">
        <w:rPr>
          <w:rFonts w:eastAsia="Times New Roman"/>
          <w:b/>
          <w:color w:val="000000"/>
          <w:spacing w:val="-1"/>
          <w:sz w:val="28"/>
          <w:szCs w:val="28"/>
        </w:rPr>
        <w:lastRenderedPageBreak/>
        <w:t>Организация, вооружение и боевое предназначение подразделений Вооруженных Сил Российской Федерации</w:t>
      </w:r>
    </w:p>
    <w:p w:rsidR="005849E4" w:rsidRPr="005849E4" w:rsidRDefault="005849E4" w:rsidP="005849E4">
      <w:pPr>
        <w:numPr>
          <w:ilvl w:val="0"/>
          <w:numId w:val="19"/>
        </w:numPr>
        <w:shd w:val="clear" w:color="auto" w:fill="FFFFFF"/>
        <w:tabs>
          <w:tab w:val="left" w:pos="288"/>
        </w:tabs>
        <w:spacing w:line="360" w:lineRule="exact"/>
        <w:ind w:left="0" w:firstLine="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5849E4">
        <w:rPr>
          <w:rFonts w:eastAsia="Times New Roman"/>
          <w:color w:val="000000"/>
          <w:spacing w:val="-1"/>
          <w:sz w:val="28"/>
          <w:szCs w:val="28"/>
        </w:rPr>
        <w:t>Типы батальонов. Организация, вооружение, военная техника и предназначение мотострелковой роты на БМП и БТР.</w:t>
      </w:r>
    </w:p>
    <w:p w:rsidR="005849E4" w:rsidRPr="005849E4" w:rsidRDefault="005849E4" w:rsidP="005849E4">
      <w:pPr>
        <w:numPr>
          <w:ilvl w:val="0"/>
          <w:numId w:val="19"/>
        </w:numPr>
        <w:shd w:val="clear" w:color="auto" w:fill="FFFFFF"/>
        <w:tabs>
          <w:tab w:val="left" w:pos="288"/>
        </w:tabs>
        <w:spacing w:line="360" w:lineRule="exact"/>
        <w:ind w:hanging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5849E4">
        <w:rPr>
          <w:rFonts w:eastAsia="Times New Roman"/>
          <w:color w:val="000000"/>
          <w:spacing w:val="-1"/>
          <w:sz w:val="28"/>
          <w:szCs w:val="28"/>
        </w:rPr>
        <w:t xml:space="preserve">Организация, вооружение, военная техника и предназначение танковой роты. </w:t>
      </w:r>
    </w:p>
    <w:p w:rsidR="005849E4" w:rsidRPr="005849E4" w:rsidRDefault="005849E4" w:rsidP="005849E4">
      <w:pPr>
        <w:shd w:val="clear" w:color="auto" w:fill="FFFFFF"/>
        <w:spacing w:line="360" w:lineRule="exac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3.</w:t>
      </w:r>
      <w:r w:rsidR="007902A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5849E4">
        <w:rPr>
          <w:rFonts w:eastAsia="Times New Roman"/>
          <w:color w:val="000000"/>
          <w:spacing w:val="-1"/>
          <w:sz w:val="28"/>
          <w:szCs w:val="28"/>
        </w:rPr>
        <w:t>Организация, вооружение, военная техника и предназначение мотострелковой роты на БМП.</w:t>
      </w:r>
    </w:p>
    <w:p w:rsidR="005849E4" w:rsidRDefault="005849E4" w:rsidP="005849E4">
      <w:pPr>
        <w:shd w:val="clear" w:color="auto" w:fill="FFFFFF"/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4.</w:t>
      </w:r>
      <w:r w:rsidR="007902A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5849E4">
        <w:rPr>
          <w:rFonts w:eastAsia="Times New Roman"/>
          <w:color w:val="000000"/>
          <w:spacing w:val="-1"/>
          <w:sz w:val="28"/>
          <w:szCs w:val="28"/>
        </w:rPr>
        <w:t>Организация, вооружение, военная техника и предназначение мотострелковой роты на БТР.</w:t>
      </w:r>
    </w:p>
    <w:p w:rsidR="00E14C4C" w:rsidRPr="005849E4" w:rsidRDefault="00E14C4C" w:rsidP="005849E4">
      <w:pPr>
        <w:shd w:val="clear" w:color="auto" w:fill="FFFFFF"/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FA60BA" w:rsidRDefault="00FA60BA" w:rsidP="00FA60BA">
      <w:pPr>
        <w:shd w:val="clear" w:color="auto" w:fill="FFFFFF"/>
        <w:tabs>
          <w:tab w:val="left" w:pos="288"/>
        </w:tabs>
        <w:spacing w:line="360" w:lineRule="exact"/>
        <w:ind w:hanging="720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 xml:space="preserve">   </w:t>
      </w:r>
      <w:r w:rsidRPr="00FA60BA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Организация, вооружение и боевое предназначение подразделений </w:t>
      </w:r>
    </w:p>
    <w:p w:rsidR="005849E4" w:rsidRDefault="00FA60BA" w:rsidP="00FA60BA">
      <w:pPr>
        <w:shd w:val="clear" w:color="auto" w:fill="FFFFFF"/>
        <w:tabs>
          <w:tab w:val="left" w:pos="288"/>
        </w:tabs>
        <w:spacing w:line="360" w:lineRule="exact"/>
        <w:ind w:hanging="720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   </w:t>
      </w:r>
      <w:r w:rsidRPr="00FA60BA">
        <w:rPr>
          <w:rFonts w:eastAsia="Times New Roman"/>
          <w:b/>
          <w:bCs/>
          <w:color w:val="000000"/>
          <w:spacing w:val="-1"/>
          <w:sz w:val="28"/>
          <w:szCs w:val="28"/>
        </w:rPr>
        <w:t>(частей, соединений) вооруженных сил армий</w:t>
      </w:r>
      <w:r w:rsidRPr="00FA60BA">
        <w:rPr>
          <w:rFonts w:eastAsia="Times New Roman"/>
          <w:b/>
          <w:color w:val="000000"/>
          <w:spacing w:val="-1"/>
          <w:sz w:val="28"/>
          <w:szCs w:val="28"/>
        </w:rPr>
        <w:t xml:space="preserve"> иностранных государств</w:t>
      </w:r>
    </w:p>
    <w:p w:rsidR="00FA60BA" w:rsidRPr="00FA60BA" w:rsidRDefault="00FA60BA" w:rsidP="00FA60BA">
      <w:pPr>
        <w:numPr>
          <w:ilvl w:val="0"/>
          <w:numId w:val="21"/>
        </w:numPr>
        <w:tabs>
          <w:tab w:val="left" w:pos="288"/>
        </w:tabs>
        <w:spacing w:line="360" w:lineRule="exact"/>
        <w:ind w:left="0" w:firstLine="0"/>
        <w:rPr>
          <w:rFonts w:eastAsia="Times New Roman"/>
          <w:color w:val="000000"/>
          <w:spacing w:val="-1"/>
          <w:sz w:val="28"/>
          <w:szCs w:val="28"/>
        </w:rPr>
      </w:pPr>
      <w:r w:rsidRPr="00FA60BA">
        <w:rPr>
          <w:rFonts w:eastAsia="Times New Roman"/>
          <w:color w:val="000000"/>
          <w:spacing w:val="-1"/>
          <w:sz w:val="28"/>
          <w:szCs w:val="28"/>
        </w:rPr>
        <w:t xml:space="preserve">Организация, вооружение, военная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техника и боевое предназначение </w:t>
      </w:r>
      <w:r w:rsidRPr="00FA60BA">
        <w:rPr>
          <w:rFonts w:eastAsia="Times New Roman"/>
          <w:color w:val="000000"/>
          <w:spacing w:val="-1"/>
          <w:sz w:val="28"/>
          <w:szCs w:val="28"/>
        </w:rPr>
        <w:t xml:space="preserve">смешанного батальона. </w:t>
      </w:r>
    </w:p>
    <w:p w:rsidR="00FA60BA" w:rsidRPr="00FA60BA" w:rsidRDefault="00FA60BA" w:rsidP="00FA60BA">
      <w:pPr>
        <w:numPr>
          <w:ilvl w:val="0"/>
          <w:numId w:val="21"/>
        </w:numPr>
        <w:shd w:val="clear" w:color="auto" w:fill="FFFFFF"/>
        <w:tabs>
          <w:tab w:val="left" w:pos="288"/>
        </w:tabs>
        <w:spacing w:line="360" w:lineRule="exact"/>
        <w:ind w:left="142" w:hanging="142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A60BA">
        <w:rPr>
          <w:rFonts w:eastAsia="Times New Roman"/>
          <w:color w:val="000000"/>
          <w:spacing w:val="-1"/>
          <w:sz w:val="28"/>
          <w:szCs w:val="28"/>
        </w:rPr>
        <w:t>Организация, вооружение, военная техника и боевое предназначение мотопехотного батальона бригады «</w:t>
      </w:r>
      <w:proofErr w:type="spellStart"/>
      <w:r w:rsidRPr="00FA60BA">
        <w:rPr>
          <w:rFonts w:eastAsia="Times New Roman"/>
          <w:color w:val="000000"/>
          <w:spacing w:val="-1"/>
          <w:sz w:val="28"/>
          <w:szCs w:val="28"/>
        </w:rPr>
        <w:t>Страйкер</w:t>
      </w:r>
      <w:proofErr w:type="spellEnd"/>
      <w:r w:rsidRPr="00FA60BA">
        <w:rPr>
          <w:rFonts w:eastAsia="Times New Roman"/>
          <w:color w:val="000000"/>
          <w:spacing w:val="-1"/>
          <w:sz w:val="28"/>
          <w:szCs w:val="28"/>
        </w:rPr>
        <w:t xml:space="preserve">». </w:t>
      </w:r>
    </w:p>
    <w:p w:rsidR="00FA60BA" w:rsidRDefault="00FA60BA" w:rsidP="00FA60BA">
      <w:pPr>
        <w:shd w:val="clear" w:color="auto" w:fill="FFFFFF"/>
        <w:tabs>
          <w:tab w:val="left" w:pos="288"/>
        </w:tabs>
        <w:spacing w:line="360" w:lineRule="exact"/>
        <w:ind w:hanging="72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3. </w:t>
      </w:r>
      <w:r w:rsidRPr="00FA60BA">
        <w:rPr>
          <w:rFonts w:eastAsia="Times New Roman"/>
          <w:color w:val="000000"/>
          <w:spacing w:val="-1"/>
          <w:sz w:val="28"/>
          <w:szCs w:val="28"/>
        </w:rPr>
        <w:t>Тактико-технические характеристики основных образцов вооружения и военной техники батальонов армии США.</w:t>
      </w:r>
    </w:p>
    <w:p w:rsidR="00FA60BA" w:rsidRPr="00FA60BA" w:rsidRDefault="00FA60BA" w:rsidP="00FA60BA">
      <w:pPr>
        <w:tabs>
          <w:tab w:val="left" w:pos="0"/>
        </w:tabs>
        <w:spacing w:line="360" w:lineRule="exac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4.</w:t>
      </w:r>
      <w:r w:rsidR="007902A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A60BA">
        <w:rPr>
          <w:rFonts w:eastAsia="Times New Roman"/>
          <w:color w:val="000000"/>
          <w:spacing w:val="-1"/>
          <w:sz w:val="28"/>
          <w:szCs w:val="28"/>
        </w:rPr>
        <w:t>Организация, вооружение, военная техника и боевое предназначение мотопехотного батальона армии ФРГ.</w:t>
      </w:r>
    </w:p>
    <w:p w:rsidR="00FA60BA" w:rsidRPr="00FA60BA" w:rsidRDefault="00FA60BA" w:rsidP="00FA60BA">
      <w:pPr>
        <w:shd w:val="clear" w:color="auto" w:fill="FFFFFF"/>
        <w:tabs>
          <w:tab w:val="left" w:pos="0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5.</w:t>
      </w:r>
      <w:r w:rsidR="007902A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A60BA">
        <w:rPr>
          <w:rFonts w:eastAsia="Times New Roman"/>
          <w:color w:val="000000"/>
          <w:spacing w:val="-1"/>
          <w:sz w:val="28"/>
          <w:szCs w:val="28"/>
        </w:rPr>
        <w:t>Организация, вооружение, военная техника и боевое предназначение танкового батальона армии ФРГ.</w:t>
      </w:r>
    </w:p>
    <w:p w:rsidR="00FA60BA" w:rsidRPr="00FA60BA" w:rsidRDefault="00FA60BA" w:rsidP="00FA60BA">
      <w:pPr>
        <w:shd w:val="clear" w:color="auto" w:fill="FFFFFF"/>
        <w:tabs>
          <w:tab w:val="left" w:pos="0"/>
        </w:tabs>
        <w:spacing w:line="360" w:lineRule="exact"/>
        <w:jc w:val="both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6.</w:t>
      </w:r>
      <w:r w:rsidR="007902A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A60BA">
        <w:rPr>
          <w:rFonts w:eastAsia="Times New Roman"/>
          <w:color w:val="000000"/>
          <w:spacing w:val="-1"/>
          <w:sz w:val="28"/>
          <w:szCs w:val="28"/>
        </w:rPr>
        <w:t>Тактико-технические характеристики основных образцов вооружения и военной техники батальонов армий ФРГ.</w:t>
      </w:r>
    </w:p>
    <w:p w:rsidR="00E14C4C" w:rsidRDefault="00E14C4C" w:rsidP="00E14C4C">
      <w:pPr>
        <w:shd w:val="clear" w:color="auto" w:fill="FFFFFF"/>
        <w:tabs>
          <w:tab w:val="left" w:pos="288"/>
        </w:tabs>
        <w:spacing w:line="360" w:lineRule="exact"/>
        <w:ind w:hanging="72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E14C4C">
        <w:rPr>
          <w:rFonts w:eastAsia="Times New Roman"/>
          <w:b/>
          <w:color w:val="000000"/>
          <w:spacing w:val="-1"/>
          <w:sz w:val="28"/>
          <w:szCs w:val="28"/>
        </w:rPr>
        <w:t xml:space="preserve"> </w:t>
      </w:r>
    </w:p>
    <w:p w:rsidR="005849E4" w:rsidRDefault="00E14C4C" w:rsidP="00E14C4C">
      <w:pPr>
        <w:shd w:val="clear" w:color="auto" w:fill="FFFFFF"/>
        <w:tabs>
          <w:tab w:val="left" w:pos="288"/>
        </w:tabs>
        <w:spacing w:line="360" w:lineRule="exact"/>
        <w:ind w:hanging="720"/>
        <w:jc w:val="center"/>
        <w:rPr>
          <w:rFonts w:eastAsia="Times New Roman"/>
          <w:color w:val="000000"/>
          <w:spacing w:val="-1"/>
          <w:sz w:val="28"/>
          <w:szCs w:val="28"/>
        </w:rPr>
      </w:pPr>
      <w:r w:rsidRPr="00E14C4C">
        <w:rPr>
          <w:rFonts w:eastAsia="Times New Roman"/>
          <w:b/>
          <w:color w:val="000000"/>
          <w:spacing w:val="-1"/>
          <w:sz w:val="28"/>
          <w:szCs w:val="28"/>
        </w:rPr>
        <w:t>Разведка в общевойсковом бою</w:t>
      </w:r>
    </w:p>
    <w:p w:rsidR="00E14C4C" w:rsidRPr="00E14C4C" w:rsidRDefault="00E14C4C" w:rsidP="00E14C4C">
      <w:pPr>
        <w:numPr>
          <w:ilvl w:val="0"/>
          <w:numId w:val="23"/>
        </w:numPr>
        <w:shd w:val="clear" w:color="auto" w:fill="FFFFFF"/>
        <w:tabs>
          <w:tab w:val="left" w:pos="288"/>
        </w:tabs>
        <w:spacing w:line="360" w:lineRule="exact"/>
        <w:ind w:hanging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E14C4C">
        <w:rPr>
          <w:rFonts w:eastAsia="Times New Roman"/>
          <w:bCs/>
          <w:color w:val="000000"/>
          <w:spacing w:val="-1"/>
          <w:sz w:val="28"/>
          <w:szCs w:val="28"/>
        </w:rPr>
        <w:t xml:space="preserve">Разведка как основной вид боевого обеспечения, её цель и задачи. </w:t>
      </w:r>
    </w:p>
    <w:p w:rsidR="00E14C4C" w:rsidRPr="00E14C4C" w:rsidRDefault="00E14C4C" w:rsidP="00E14C4C">
      <w:pPr>
        <w:numPr>
          <w:ilvl w:val="0"/>
          <w:numId w:val="23"/>
        </w:numPr>
        <w:shd w:val="clear" w:color="auto" w:fill="FFFFFF"/>
        <w:tabs>
          <w:tab w:val="left" w:pos="288"/>
        </w:tabs>
        <w:spacing w:line="360" w:lineRule="exact"/>
        <w:ind w:hanging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E14C4C">
        <w:rPr>
          <w:rFonts w:eastAsia="Times New Roman"/>
          <w:bCs/>
          <w:color w:val="000000"/>
          <w:spacing w:val="-1"/>
          <w:sz w:val="28"/>
          <w:szCs w:val="28"/>
        </w:rPr>
        <w:t xml:space="preserve">Зона обзорной и детальной разведки. </w:t>
      </w:r>
    </w:p>
    <w:p w:rsidR="00E14C4C" w:rsidRPr="00E14C4C" w:rsidRDefault="00E14C4C" w:rsidP="00E14C4C">
      <w:pPr>
        <w:numPr>
          <w:ilvl w:val="0"/>
          <w:numId w:val="23"/>
        </w:numPr>
        <w:shd w:val="clear" w:color="auto" w:fill="FFFFFF"/>
        <w:tabs>
          <w:tab w:val="left" w:pos="288"/>
        </w:tabs>
        <w:spacing w:line="360" w:lineRule="exact"/>
        <w:ind w:hanging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E14C4C">
        <w:rPr>
          <w:rFonts w:eastAsia="Times New Roman"/>
          <w:bCs/>
          <w:color w:val="000000"/>
          <w:spacing w:val="-1"/>
          <w:sz w:val="28"/>
          <w:szCs w:val="28"/>
        </w:rPr>
        <w:t xml:space="preserve">Виды разведки в роте и взводе. </w:t>
      </w:r>
    </w:p>
    <w:p w:rsidR="00E14C4C" w:rsidRPr="00E14C4C" w:rsidRDefault="00E14C4C" w:rsidP="00E14C4C">
      <w:pPr>
        <w:numPr>
          <w:ilvl w:val="0"/>
          <w:numId w:val="23"/>
        </w:numPr>
        <w:shd w:val="clear" w:color="auto" w:fill="FFFFFF"/>
        <w:tabs>
          <w:tab w:val="left" w:pos="288"/>
        </w:tabs>
        <w:spacing w:line="360" w:lineRule="exact"/>
        <w:ind w:hanging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E14C4C">
        <w:rPr>
          <w:rFonts w:eastAsia="Times New Roman"/>
          <w:bCs/>
          <w:color w:val="000000"/>
          <w:spacing w:val="-1"/>
          <w:sz w:val="28"/>
          <w:szCs w:val="28"/>
        </w:rPr>
        <w:t>Основные способы войсковой разведки и их состав.</w:t>
      </w:r>
    </w:p>
    <w:p w:rsidR="00E14C4C" w:rsidRDefault="00E14C4C" w:rsidP="00E14C4C">
      <w:p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bCs/>
          <w:color w:val="000000"/>
          <w:spacing w:val="-1"/>
          <w:sz w:val="28"/>
          <w:szCs w:val="28"/>
        </w:rPr>
        <w:t>5.</w:t>
      </w:r>
      <w:r w:rsidR="007902AA">
        <w:rPr>
          <w:rFonts w:eastAsia="Times New Roman"/>
          <w:bCs/>
          <w:color w:val="000000"/>
          <w:spacing w:val="-1"/>
          <w:sz w:val="28"/>
          <w:szCs w:val="28"/>
        </w:rPr>
        <w:t xml:space="preserve"> </w:t>
      </w:r>
      <w:r w:rsidRPr="00E14C4C">
        <w:rPr>
          <w:rFonts w:eastAsia="Times New Roman"/>
          <w:bCs/>
          <w:color w:val="000000"/>
          <w:spacing w:val="-1"/>
          <w:sz w:val="28"/>
          <w:szCs w:val="28"/>
        </w:rPr>
        <w:t>Организация разведки.</w:t>
      </w:r>
    </w:p>
    <w:p w:rsidR="003552B6" w:rsidRPr="003552B6" w:rsidRDefault="003552B6" w:rsidP="003552B6">
      <w:pPr>
        <w:shd w:val="clear" w:color="auto" w:fill="FFFFFF"/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bCs/>
          <w:color w:val="000000"/>
          <w:spacing w:val="-1"/>
          <w:sz w:val="28"/>
          <w:szCs w:val="28"/>
        </w:rPr>
        <w:t>6.</w:t>
      </w:r>
      <w:r w:rsidR="007902AA">
        <w:rPr>
          <w:rFonts w:eastAsia="Times New Roman"/>
          <w:bCs/>
          <w:color w:val="000000"/>
          <w:spacing w:val="-1"/>
          <w:sz w:val="28"/>
          <w:szCs w:val="28"/>
        </w:rPr>
        <w:t xml:space="preserve"> </w:t>
      </w:r>
      <w:proofErr w:type="gramStart"/>
      <w:r w:rsidRPr="003552B6">
        <w:rPr>
          <w:rFonts w:eastAsia="Times New Roman"/>
          <w:bCs/>
          <w:color w:val="000000"/>
          <w:spacing w:val="-1"/>
          <w:sz w:val="28"/>
          <w:szCs w:val="28"/>
        </w:rPr>
        <w:t>Задачи</w:t>
      </w:r>
      <w:proofErr w:type="gramEnd"/>
      <w:r w:rsidRPr="003552B6">
        <w:rPr>
          <w:rFonts w:eastAsia="Times New Roman"/>
          <w:bCs/>
          <w:color w:val="000000"/>
          <w:spacing w:val="-1"/>
          <w:sz w:val="28"/>
          <w:szCs w:val="28"/>
        </w:rPr>
        <w:t xml:space="preserve"> решаемые отделением в разведке.</w:t>
      </w:r>
    </w:p>
    <w:p w:rsidR="003552B6" w:rsidRPr="003552B6" w:rsidRDefault="003552B6" w:rsidP="003552B6">
      <w:pPr>
        <w:shd w:val="clear" w:color="auto" w:fill="FFFFFF"/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bCs/>
          <w:color w:val="000000"/>
          <w:spacing w:val="-1"/>
          <w:sz w:val="28"/>
          <w:szCs w:val="28"/>
        </w:rPr>
        <w:t>7.</w:t>
      </w:r>
      <w:r w:rsidR="007902AA">
        <w:rPr>
          <w:rFonts w:eastAsia="Times New Roman"/>
          <w:bCs/>
          <w:color w:val="000000"/>
          <w:spacing w:val="-1"/>
          <w:sz w:val="28"/>
          <w:szCs w:val="28"/>
        </w:rPr>
        <w:t xml:space="preserve"> </w:t>
      </w:r>
      <w:r w:rsidRPr="003552B6">
        <w:rPr>
          <w:rFonts w:eastAsia="Times New Roman"/>
          <w:bCs/>
          <w:color w:val="000000"/>
          <w:spacing w:val="-1"/>
          <w:sz w:val="28"/>
          <w:szCs w:val="28"/>
        </w:rPr>
        <w:t xml:space="preserve">Организация и ведение разведки дозорным отделением в обороне, наступлении и на марше. </w:t>
      </w:r>
    </w:p>
    <w:p w:rsidR="003552B6" w:rsidRDefault="003552B6" w:rsidP="003552B6">
      <w:pPr>
        <w:shd w:val="clear" w:color="auto" w:fill="FFFFFF"/>
        <w:spacing w:line="360" w:lineRule="exact"/>
        <w:jc w:val="both"/>
        <w:rPr>
          <w:rFonts w:eastAsia="Times New Roman"/>
          <w:bCs/>
          <w:color w:val="000000"/>
          <w:spacing w:val="-1"/>
          <w:sz w:val="28"/>
          <w:szCs w:val="28"/>
        </w:rPr>
      </w:pPr>
      <w:r>
        <w:rPr>
          <w:rFonts w:eastAsia="Times New Roman"/>
          <w:bCs/>
          <w:color w:val="000000"/>
          <w:spacing w:val="-1"/>
          <w:sz w:val="28"/>
          <w:szCs w:val="28"/>
        </w:rPr>
        <w:t>8.</w:t>
      </w:r>
      <w:r w:rsidR="007902AA">
        <w:rPr>
          <w:rFonts w:eastAsia="Times New Roman"/>
          <w:bCs/>
          <w:color w:val="000000"/>
          <w:spacing w:val="-1"/>
          <w:sz w:val="28"/>
          <w:szCs w:val="28"/>
        </w:rPr>
        <w:t xml:space="preserve"> </w:t>
      </w:r>
      <w:r w:rsidRPr="003552B6">
        <w:rPr>
          <w:rFonts w:eastAsia="Times New Roman"/>
          <w:bCs/>
          <w:color w:val="000000"/>
          <w:spacing w:val="-1"/>
          <w:sz w:val="28"/>
          <w:szCs w:val="28"/>
        </w:rPr>
        <w:t>Организация и ведение разведки отделением в качестве наблюдательного поста, дозорного отделения и отделения в засаде.</w:t>
      </w:r>
    </w:p>
    <w:p w:rsidR="003552B6" w:rsidRPr="003552B6" w:rsidRDefault="003552B6" w:rsidP="003552B6">
      <w:pPr>
        <w:shd w:val="clear" w:color="auto" w:fill="FFFFFF"/>
        <w:spacing w:line="360" w:lineRule="exact"/>
        <w:jc w:val="both"/>
        <w:rPr>
          <w:rFonts w:eastAsia="Times New Roman"/>
          <w:bCs/>
          <w:color w:val="000000"/>
          <w:spacing w:val="-1"/>
          <w:sz w:val="28"/>
          <w:szCs w:val="28"/>
        </w:rPr>
      </w:pPr>
    </w:p>
    <w:p w:rsidR="003552B6" w:rsidRPr="003552B6" w:rsidRDefault="003552B6" w:rsidP="003552B6">
      <w:pPr>
        <w:shd w:val="clear" w:color="auto" w:fill="FFFFFF"/>
        <w:tabs>
          <w:tab w:val="left" w:pos="288"/>
        </w:tabs>
        <w:spacing w:line="360" w:lineRule="exact"/>
        <w:ind w:hanging="759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И</w:t>
      </w:r>
      <w:r w:rsidRPr="003552B6">
        <w:rPr>
          <w:rFonts w:eastAsia="Times New Roman"/>
          <w:b/>
          <w:color w:val="000000"/>
          <w:spacing w:val="-1"/>
          <w:sz w:val="28"/>
          <w:szCs w:val="28"/>
        </w:rPr>
        <w:t>нженерная подготовка</w:t>
      </w:r>
    </w:p>
    <w:p w:rsidR="003552B6" w:rsidRPr="003552B6" w:rsidRDefault="003552B6" w:rsidP="003552B6">
      <w:pPr>
        <w:shd w:val="clear" w:color="auto" w:fill="FFFFFF"/>
        <w:tabs>
          <w:tab w:val="left" w:pos="0"/>
        </w:tabs>
        <w:spacing w:line="360" w:lineRule="exact"/>
        <w:ind w:hanging="28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3552B6">
        <w:rPr>
          <w:rFonts w:eastAsia="Times New Roman"/>
          <w:color w:val="000000"/>
          <w:spacing w:val="-1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1. </w:t>
      </w:r>
      <w:r w:rsidRPr="003552B6">
        <w:rPr>
          <w:rFonts w:eastAsia="Times New Roman"/>
          <w:color w:val="000000"/>
          <w:spacing w:val="-1"/>
          <w:sz w:val="28"/>
          <w:szCs w:val="28"/>
        </w:rPr>
        <w:t>Назначение, тактико-технические характеристики и общее устройство противотанковых и противопехотных мин российского производства.</w:t>
      </w:r>
    </w:p>
    <w:p w:rsidR="00E14C4C" w:rsidRDefault="003552B6" w:rsidP="003552B6">
      <w:p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3552B6">
        <w:rPr>
          <w:rFonts w:eastAsia="Times New Roman"/>
          <w:color w:val="000000"/>
          <w:spacing w:val="-1"/>
          <w:sz w:val="28"/>
          <w:szCs w:val="28"/>
        </w:rPr>
        <w:t>2.</w:t>
      </w:r>
      <w:r w:rsidRPr="003552B6">
        <w:rPr>
          <w:rFonts w:eastAsia="Times New Roman"/>
          <w:color w:val="000000"/>
          <w:spacing w:val="-1"/>
          <w:sz w:val="28"/>
          <w:szCs w:val="28"/>
        </w:rPr>
        <w:tab/>
        <w:t>Невзрывные заграждения их назначение и устройство.</w:t>
      </w:r>
    </w:p>
    <w:p w:rsidR="003552B6" w:rsidRPr="003552B6" w:rsidRDefault="003552B6" w:rsidP="003552B6">
      <w:pPr>
        <w:shd w:val="clear" w:color="auto" w:fill="FFFFFF"/>
        <w:tabs>
          <w:tab w:val="left" w:pos="288"/>
        </w:tabs>
        <w:spacing w:line="360" w:lineRule="exact"/>
        <w:ind w:left="360" w:hanging="36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3. </w:t>
      </w:r>
      <w:r w:rsidRPr="003552B6">
        <w:rPr>
          <w:rFonts w:eastAsia="Times New Roman"/>
          <w:color w:val="000000"/>
          <w:spacing w:val="-1"/>
          <w:sz w:val="28"/>
          <w:szCs w:val="28"/>
        </w:rPr>
        <w:t>Взрывчатые вещества и средства взрывания, применяемые в военном деле.</w:t>
      </w:r>
    </w:p>
    <w:p w:rsidR="003552B6" w:rsidRPr="003552B6" w:rsidRDefault="003552B6" w:rsidP="003552B6">
      <w:pPr>
        <w:shd w:val="clear" w:color="auto" w:fill="FFFFFF"/>
        <w:tabs>
          <w:tab w:val="left" w:pos="288"/>
        </w:tabs>
        <w:spacing w:line="360" w:lineRule="exact"/>
        <w:ind w:left="360" w:hanging="36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4. </w:t>
      </w:r>
      <w:r w:rsidRPr="003552B6">
        <w:rPr>
          <w:rFonts w:eastAsia="Times New Roman"/>
          <w:color w:val="000000"/>
          <w:spacing w:val="-1"/>
          <w:sz w:val="28"/>
          <w:szCs w:val="28"/>
        </w:rPr>
        <w:t>Заряды взрывчатых веществ.</w:t>
      </w:r>
    </w:p>
    <w:p w:rsidR="003552B6" w:rsidRPr="003552B6" w:rsidRDefault="003552B6" w:rsidP="007347D6">
      <w:pPr>
        <w:shd w:val="clear" w:color="auto" w:fill="FFFFFF"/>
        <w:tabs>
          <w:tab w:val="left" w:pos="0"/>
        </w:tabs>
        <w:spacing w:line="360" w:lineRule="exact"/>
        <w:ind w:left="-142" w:firstLine="142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5. </w:t>
      </w:r>
      <w:r w:rsidRPr="003552B6">
        <w:rPr>
          <w:rFonts w:eastAsia="Times New Roman"/>
          <w:color w:val="000000"/>
          <w:spacing w:val="-1"/>
          <w:sz w:val="28"/>
          <w:szCs w:val="28"/>
        </w:rPr>
        <w:t>Зажигательные трубки промышленного производства.</w:t>
      </w:r>
    </w:p>
    <w:p w:rsidR="00E14C4C" w:rsidRPr="002F4481" w:rsidRDefault="003552B6" w:rsidP="003552B6">
      <w:pPr>
        <w:shd w:val="clear" w:color="auto" w:fill="FFFFFF"/>
        <w:tabs>
          <w:tab w:val="left" w:pos="288"/>
        </w:tabs>
        <w:spacing w:line="360" w:lineRule="exact"/>
        <w:ind w:hanging="36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6. </w:t>
      </w:r>
      <w:r w:rsidRPr="003552B6">
        <w:rPr>
          <w:rFonts w:eastAsia="Times New Roman"/>
          <w:color w:val="000000"/>
          <w:spacing w:val="-1"/>
          <w:sz w:val="28"/>
          <w:szCs w:val="28"/>
        </w:rPr>
        <w:t>Порядок изготовления зажигательных трубок и подрыва зарядов.</w:t>
      </w:r>
    </w:p>
    <w:p w:rsidR="003552B6" w:rsidRDefault="003552B6" w:rsidP="007347D6">
      <w:pPr>
        <w:shd w:val="clear" w:color="auto" w:fill="FFFFFF"/>
        <w:spacing w:line="360" w:lineRule="exact"/>
        <w:jc w:val="center"/>
        <w:rPr>
          <w:rFonts w:eastAsia="Times New Roman"/>
          <w:b/>
          <w:color w:val="000000"/>
          <w:spacing w:val="11"/>
          <w:sz w:val="28"/>
          <w:szCs w:val="28"/>
        </w:rPr>
      </w:pPr>
    </w:p>
    <w:p w:rsidR="007347D6" w:rsidRDefault="007347D6" w:rsidP="007347D6">
      <w:pPr>
        <w:shd w:val="clear" w:color="auto" w:fill="FFFFFF"/>
        <w:spacing w:line="360" w:lineRule="exact"/>
        <w:jc w:val="center"/>
        <w:rPr>
          <w:rFonts w:eastAsia="Times New Roman"/>
          <w:b/>
          <w:color w:val="000000"/>
          <w:spacing w:val="11"/>
          <w:sz w:val="28"/>
          <w:szCs w:val="28"/>
        </w:rPr>
      </w:pPr>
      <w:r>
        <w:rPr>
          <w:rFonts w:eastAsia="Times New Roman"/>
          <w:b/>
          <w:color w:val="000000"/>
          <w:spacing w:val="11"/>
          <w:sz w:val="28"/>
          <w:szCs w:val="28"/>
        </w:rPr>
        <w:t>Р</w:t>
      </w:r>
      <w:r w:rsidRPr="007347D6">
        <w:rPr>
          <w:rFonts w:eastAsia="Times New Roman"/>
          <w:b/>
          <w:color w:val="000000"/>
          <w:spacing w:val="11"/>
          <w:sz w:val="28"/>
          <w:szCs w:val="28"/>
        </w:rPr>
        <w:t>адиационная, химическая и биологическая защита</w:t>
      </w:r>
    </w:p>
    <w:p w:rsidR="007347D6" w:rsidRPr="007347D6" w:rsidRDefault="007347D6" w:rsidP="00F27CD3">
      <w:pPr>
        <w:numPr>
          <w:ilvl w:val="0"/>
          <w:numId w:val="26"/>
        </w:numPr>
        <w:shd w:val="clear" w:color="auto" w:fill="FFFFFF"/>
        <w:spacing w:line="340" w:lineRule="exact"/>
        <w:ind w:left="284" w:hanging="284"/>
        <w:jc w:val="both"/>
        <w:rPr>
          <w:rFonts w:eastAsia="Times New Roman"/>
          <w:color w:val="000000"/>
          <w:spacing w:val="11"/>
          <w:sz w:val="28"/>
          <w:szCs w:val="28"/>
        </w:rPr>
      </w:pPr>
      <w:r w:rsidRPr="007347D6">
        <w:rPr>
          <w:rFonts w:eastAsia="Times New Roman"/>
          <w:color w:val="000000"/>
          <w:spacing w:val="11"/>
          <w:sz w:val="28"/>
          <w:szCs w:val="28"/>
        </w:rPr>
        <w:t>Физические основы ядерного оружия. Виды ядерных взрывов. Средства и способы применения ядерных боеприпасов.</w:t>
      </w:r>
    </w:p>
    <w:p w:rsidR="007347D6" w:rsidRPr="007347D6" w:rsidRDefault="007347D6" w:rsidP="00F27CD3">
      <w:pPr>
        <w:numPr>
          <w:ilvl w:val="0"/>
          <w:numId w:val="26"/>
        </w:numPr>
        <w:shd w:val="clear" w:color="auto" w:fill="FFFFFF"/>
        <w:spacing w:line="340" w:lineRule="exact"/>
        <w:ind w:left="284" w:hanging="295"/>
        <w:jc w:val="both"/>
        <w:rPr>
          <w:rFonts w:eastAsia="Times New Roman"/>
          <w:color w:val="000000"/>
          <w:spacing w:val="11"/>
          <w:sz w:val="28"/>
          <w:szCs w:val="28"/>
        </w:rPr>
      </w:pPr>
      <w:r w:rsidRPr="007347D6">
        <w:rPr>
          <w:rFonts w:eastAsia="Times New Roman"/>
          <w:color w:val="000000"/>
          <w:spacing w:val="11"/>
          <w:sz w:val="28"/>
          <w:szCs w:val="28"/>
        </w:rPr>
        <w:t>Поражающие факторы ядерных взрывов и их воздействие на личный состав, вооружение, военную технику и другие объекты.</w:t>
      </w:r>
    </w:p>
    <w:p w:rsidR="007347D6" w:rsidRDefault="007347D6" w:rsidP="00F27CD3">
      <w:pPr>
        <w:shd w:val="clear" w:color="auto" w:fill="FFFFFF"/>
        <w:spacing w:line="340" w:lineRule="exact"/>
        <w:ind w:left="284" w:hanging="284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3. Оружие, основанное на новых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>ф</w:t>
      </w:r>
      <w:r>
        <w:rPr>
          <w:rFonts w:eastAsia="Times New Roman"/>
          <w:color w:val="000000"/>
          <w:spacing w:val="11"/>
          <w:sz w:val="28"/>
          <w:szCs w:val="28"/>
        </w:rPr>
        <w:t>изических принципах.</w:t>
      </w:r>
    </w:p>
    <w:p w:rsidR="007347D6" w:rsidRPr="007347D6" w:rsidRDefault="007347D6" w:rsidP="00F27CD3">
      <w:pPr>
        <w:shd w:val="clear" w:color="auto" w:fill="FFFFFF"/>
        <w:spacing w:line="340" w:lineRule="exact"/>
        <w:ind w:left="284" w:hanging="284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4.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>Химические боеприпасы и их маркировка. Бинарные химические боеприпасы. Средства и способы применения химического оружия иностранными армиями.</w:t>
      </w:r>
    </w:p>
    <w:p w:rsidR="007347D6" w:rsidRDefault="007347D6" w:rsidP="00F27CD3">
      <w:pPr>
        <w:shd w:val="clear" w:color="auto" w:fill="FFFFFF"/>
        <w:spacing w:line="340" w:lineRule="exact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5.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>Признаки поражения отравляющими веществами.</w:t>
      </w:r>
    </w:p>
    <w:p w:rsidR="007347D6" w:rsidRPr="007347D6" w:rsidRDefault="007347D6" w:rsidP="00F27CD3">
      <w:pPr>
        <w:shd w:val="clear" w:color="auto" w:fill="FFFFFF"/>
        <w:spacing w:line="340" w:lineRule="exact"/>
        <w:ind w:left="360" w:hanging="360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6.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 xml:space="preserve">Общие сведения о биологическом оружии и его поражающем действии. Основные свойства биологических средств. </w:t>
      </w:r>
    </w:p>
    <w:p w:rsidR="007347D6" w:rsidRPr="007347D6" w:rsidRDefault="007347D6" w:rsidP="00F27CD3">
      <w:pPr>
        <w:shd w:val="clear" w:color="auto" w:fill="FFFFFF"/>
        <w:spacing w:line="340" w:lineRule="exact"/>
        <w:ind w:left="360" w:hanging="360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7.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 xml:space="preserve">Средства и способы применения биологического оружия иностранными армиями. Внешние (косвенные) признаки применения биологического оружия. </w:t>
      </w:r>
    </w:p>
    <w:p w:rsidR="007347D6" w:rsidRDefault="007347D6" w:rsidP="00F27CD3">
      <w:pPr>
        <w:shd w:val="clear" w:color="auto" w:fill="FFFFFF"/>
        <w:spacing w:line="340" w:lineRule="exact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8.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>Влияние местности на поражающие факторы биологического оружия.</w:t>
      </w:r>
    </w:p>
    <w:p w:rsidR="007347D6" w:rsidRPr="007347D6" w:rsidRDefault="007347D6" w:rsidP="00F27CD3">
      <w:pPr>
        <w:shd w:val="clear" w:color="auto" w:fill="FFFFFF"/>
        <w:spacing w:line="340" w:lineRule="exact"/>
        <w:ind w:left="360" w:hanging="360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9.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 xml:space="preserve">Защита личного состава, вооружения, военной техники и других объектов от поражающих факторов ядерного взрыва. </w:t>
      </w:r>
    </w:p>
    <w:p w:rsidR="007347D6" w:rsidRPr="007347D6" w:rsidRDefault="007347D6" w:rsidP="00F27CD3">
      <w:pPr>
        <w:shd w:val="clear" w:color="auto" w:fill="FFFFFF"/>
        <w:spacing w:line="340" w:lineRule="exact"/>
        <w:ind w:left="360" w:hanging="360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10.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 xml:space="preserve">Защита личного состава, вооружения, военной техники и других объектов от поражающего действия химического оружия. </w:t>
      </w:r>
    </w:p>
    <w:p w:rsidR="007347D6" w:rsidRPr="007347D6" w:rsidRDefault="007347D6" w:rsidP="00F27CD3">
      <w:pPr>
        <w:shd w:val="clear" w:color="auto" w:fill="FFFFFF"/>
        <w:spacing w:line="340" w:lineRule="exact"/>
        <w:ind w:left="360" w:hanging="360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>11.</w:t>
      </w:r>
      <w:r w:rsidR="00F27CD3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>Защита личного состава от поражающего действия биологического оружия.</w:t>
      </w:r>
    </w:p>
    <w:p w:rsidR="007347D6" w:rsidRPr="007347D6" w:rsidRDefault="007347D6" w:rsidP="00F27CD3">
      <w:pPr>
        <w:shd w:val="clear" w:color="auto" w:fill="FFFFFF"/>
        <w:spacing w:line="340" w:lineRule="exact"/>
        <w:ind w:left="360" w:hanging="360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12.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 xml:space="preserve">Общие сведения о зажигательном оружии. Классификация, поражающие свойства зажигательных веществ и смесей, средства их применения. </w:t>
      </w:r>
    </w:p>
    <w:p w:rsidR="007347D6" w:rsidRPr="007347D6" w:rsidRDefault="007347D6" w:rsidP="00F27CD3">
      <w:pPr>
        <w:pStyle w:val="a5"/>
        <w:numPr>
          <w:ilvl w:val="0"/>
          <w:numId w:val="10"/>
        </w:numPr>
        <w:shd w:val="clear" w:color="auto" w:fill="FFFFFF"/>
        <w:spacing w:line="340" w:lineRule="exact"/>
        <w:ind w:left="426" w:hanging="426"/>
        <w:jc w:val="both"/>
        <w:rPr>
          <w:rFonts w:eastAsia="Times New Roman"/>
          <w:color w:val="000000"/>
          <w:spacing w:val="11"/>
          <w:sz w:val="28"/>
          <w:szCs w:val="28"/>
        </w:rPr>
      </w:pPr>
      <w:r w:rsidRPr="007347D6">
        <w:rPr>
          <w:rFonts w:eastAsia="Times New Roman"/>
          <w:color w:val="000000"/>
          <w:spacing w:val="11"/>
          <w:sz w:val="28"/>
          <w:szCs w:val="28"/>
        </w:rPr>
        <w:t>Воздействие зажигательного оружия на личный состав, вооружение, военную и специальную технику.</w:t>
      </w:r>
    </w:p>
    <w:p w:rsidR="007347D6" w:rsidRDefault="007347D6" w:rsidP="00F27CD3">
      <w:pPr>
        <w:shd w:val="clear" w:color="auto" w:fill="FFFFFF"/>
        <w:spacing w:line="340" w:lineRule="exact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14.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>Характеристика средств пожаротушения и порядок пользования ими.</w:t>
      </w:r>
    </w:p>
    <w:p w:rsidR="007347D6" w:rsidRPr="007347D6" w:rsidRDefault="007347D6" w:rsidP="00F27CD3">
      <w:pPr>
        <w:shd w:val="clear" w:color="auto" w:fill="FFFFFF"/>
        <w:spacing w:line="340" w:lineRule="exact"/>
        <w:ind w:left="360" w:hanging="360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15.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>Классификация войсковых средств коллективной защиты.</w:t>
      </w:r>
    </w:p>
    <w:p w:rsidR="007347D6" w:rsidRPr="007347D6" w:rsidRDefault="007347D6" w:rsidP="00F27CD3">
      <w:pPr>
        <w:pStyle w:val="a5"/>
        <w:numPr>
          <w:ilvl w:val="0"/>
          <w:numId w:val="32"/>
        </w:numPr>
        <w:shd w:val="clear" w:color="auto" w:fill="FFFFFF"/>
        <w:spacing w:line="340" w:lineRule="exact"/>
        <w:ind w:left="426" w:hanging="426"/>
        <w:jc w:val="both"/>
        <w:rPr>
          <w:rFonts w:eastAsia="Times New Roman"/>
          <w:color w:val="000000"/>
          <w:spacing w:val="11"/>
          <w:sz w:val="28"/>
          <w:szCs w:val="28"/>
        </w:rPr>
      </w:pPr>
      <w:r w:rsidRPr="007347D6">
        <w:rPr>
          <w:rFonts w:eastAsia="Times New Roman"/>
          <w:color w:val="000000"/>
          <w:spacing w:val="11"/>
          <w:sz w:val="28"/>
          <w:szCs w:val="28"/>
        </w:rPr>
        <w:t>Назначение, состав, технические характеристики средств коллективной защиты.</w:t>
      </w:r>
    </w:p>
    <w:p w:rsidR="007347D6" w:rsidRDefault="007347D6" w:rsidP="00F27CD3">
      <w:pPr>
        <w:shd w:val="clear" w:color="auto" w:fill="FFFFFF"/>
        <w:spacing w:line="340" w:lineRule="exact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17.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>Порядок использования средств коллективной защиты.</w:t>
      </w:r>
    </w:p>
    <w:p w:rsidR="007347D6" w:rsidRPr="007347D6" w:rsidRDefault="007347D6" w:rsidP="00F27CD3">
      <w:pPr>
        <w:shd w:val="clear" w:color="auto" w:fill="FFFFFF"/>
        <w:spacing w:line="340" w:lineRule="exact"/>
        <w:ind w:left="567" w:hanging="567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18.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 xml:space="preserve">Назначение, ТТХ, общее устройство, подготовка к работе и работа </w:t>
      </w:r>
      <w:r w:rsidR="00F27CD3">
        <w:rPr>
          <w:rFonts w:eastAsia="Times New Roman"/>
          <w:color w:val="000000"/>
          <w:spacing w:val="11"/>
          <w:sz w:val="28"/>
          <w:szCs w:val="28"/>
        </w:rPr>
        <w:t xml:space="preserve">     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>с приборами радиационной разведки.</w:t>
      </w:r>
    </w:p>
    <w:p w:rsidR="007347D6" w:rsidRPr="007347D6" w:rsidRDefault="007347D6" w:rsidP="00F27CD3">
      <w:pPr>
        <w:pStyle w:val="a5"/>
        <w:shd w:val="clear" w:color="auto" w:fill="FFFFFF"/>
        <w:spacing w:line="340" w:lineRule="exact"/>
        <w:ind w:left="426" w:hanging="426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19.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>Назначение, ТТХ, общее устройство,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подготовка к работе и работа </w:t>
      </w:r>
      <w:r w:rsidR="00F27CD3">
        <w:rPr>
          <w:rFonts w:eastAsia="Times New Roman"/>
          <w:color w:val="000000"/>
          <w:spacing w:val="11"/>
          <w:sz w:val="28"/>
          <w:szCs w:val="28"/>
        </w:rPr>
        <w:t xml:space="preserve">     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с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>приборами химической разведки и контроля.</w:t>
      </w:r>
    </w:p>
    <w:p w:rsidR="007347D6" w:rsidRPr="007347D6" w:rsidRDefault="007347D6" w:rsidP="00F27CD3">
      <w:pPr>
        <w:pStyle w:val="a5"/>
        <w:numPr>
          <w:ilvl w:val="0"/>
          <w:numId w:val="36"/>
        </w:numPr>
        <w:shd w:val="clear" w:color="auto" w:fill="FFFFFF"/>
        <w:spacing w:line="340" w:lineRule="exact"/>
        <w:ind w:left="426" w:hanging="426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>Общие сведения о специальной обработке. Вещества и растворы (рецептуры), применяемые для дегазации, дезактивации и дезинфекции.</w:t>
      </w:r>
    </w:p>
    <w:p w:rsidR="007347D6" w:rsidRPr="007347D6" w:rsidRDefault="007347D6" w:rsidP="00F27CD3">
      <w:pPr>
        <w:shd w:val="clear" w:color="auto" w:fill="FFFFFF"/>
        <w:spacing w:line="340" w:lineRule="exact"/>
        <w:ind w:left="360" w:hanging="360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21.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 xml:space="preserve">Назначение, ТТХ, общее устройство приборов и комплектов специальной обработки (ИПП-8,10,11; ИДПС; ИДПС-69; ТДП; ДК-4б, БКСО). </w:t>
      </w:r>
    </w:p>
    <w:p w:rsidR="007347D6" w:rsidRPr="007347D6" w:rsidRDefault="007347D6" w:rsidP="00F27CD3">
      <w:pPr>
        <w:shd w:val="clear" w:color="auto" w:fill="FFFFFF"/>
        <w:spacing w:line="340" w:lineRule="exact"/>
        <w:ind w:left="360" w:hanging="360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22.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>Порядок организации и проведения частичной и полной специальной обработки.</w:t>
      </w:r>
    </w:p>
    <w:p w:rsidR="00F27CD3" w:rsidRPr="007347D6" w:rsidRDefault="00E00B35" w:rsidP="00F27CD3">
      <w:pPr>
        <w:shd w:val="clear" w:color="auto" w:fill="FFFFFF"/>
        <w:spacing w:line="340" w:lineRule="exact"/>
        <w:ind w:left="360" w:hanging="360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23. </w:t>
      </w:r>
      <w:r w:rsidR="007347D6" w:rsidRPr="007347D6">
        <w:rPr>
          <w:rFonts w:eastAsia="Times New Roman"/>
          <w:color w:val="000000"/>
          <w:spacing w:val="11"/>
          <w:sz w:val="28"/>
          <w:szCs w:val="28"/>
        </w:rPr>
        <w:t>Средства санитарной обработки и порядок её проведения.</w:t>
      </w:r>
    </w:p>
    <w:p w:rsidR="007347D6" w:rsidRDefault="00F27CD3" w:rsidP="00F27CD3">
      <w:pPr>
        <w:shd w:val="clear" w:color="auto" w:fill="FFFFFF"/>
        <w:spacing w:line="360" w:lineRule="exact"/>
        <w:jc w:val="center"/>
        <w:rPr>
          <w:rFonts w:eastAsia="Times New Roman"/>
          <w:b/>
          <w:color w:val="000000"/>
          <w:spacing w:val="11"/>
          <w:sz w:val="28"/>
          <w:szCs w:val="28"/>
        </w:rPr>
      </w:pPr>
      <w:r>
        <w:rPr>
          <w:rFonts w:eastAsia="Times New Roman"/>
          <w:b/>
          <w:color w:val="000000"/>
          <w:spacing w:val="11"/>
          <w:sz w:val="28"/>
          <w:szCs w:val="28"/>
        </w:rPr>
        <w:lastRenderedPageBreak/>
        <w:t>Военно-медицинская подготовка</w:t>
      </w:r>
    </w:p>
    <w:p w:rsidR="00F27CD3" w:rsidRPr="00F27CD3" w:rsidRDefault="00F27CD3" w:rsidP="00F27CD3">
      <w:pPr>
        <w:numPr>
          <w:ilvl w:val="0"/>
          <w:numId w:val="37"/>
        </w:numPr>
        <w:shd w:val="clear" w:color="auto" w:fill="FFFFFF"/>
        <w:spacing w:line="340" w:lineRule="exact"/>
        <w:ind w:left="284" w:hanging="284"/>
        <w:jc w:val="both"/>
        <w:rPr>
          <w:rFonts w:eastAsia="Times New Roman"/>
          <w:color w:val="000000"/>
          <w:spacing w:val="11"/>
          <w:sz w:val="28"/>
          <w:szCs w:val="28"/>
        </w:rPr>
      </w:pPr>
      <w:r w:rsidRPr="00F27CD3">
        <w:rPr>
          <w:rFonts w:eastAsia="Times New Roman"/>
          <w:color w:val="000000"/>
          <w:spacing w:val="11"/>
          <w:sz w:val="28"/>
          <w:szCs w:val="28"/>
        </w:rPr>
        <w:t>Цель, задачи медицинского обеспечения.</w:t>
      </w:r>
    </w:p>
    <w:p w:rsidR="00F27CD3" w:rsidRDefault="00F27CD3" w:rsidP="00F27CD3">
      <w:pPr>
        <w:shd w:val="clear" w:color="auto" w:fill="FFFFFF"/>
        <w:spacing w:line="340" w:lineRule="exact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2. </w:t>
      </w:r>
      <w:r w:rsidRPr="00F27CD3">
        <w:rPr>
          <w:rFonts w:eastAsia="Times New Roman"/>
          <w:color w:val="000000"/>
          <w:spacing w:val="11"/>
          <w:sz w:val="28"/>
          <w:szCs w:val="28"/>
        </w:rPr>
        <w:t>Виды, силы и средства медицинского обеспечения.</w:t>
      </w:r>
    </w:p>
    <w:p w:rsidR="00F27CD3" w:rsidRPr="00F27CD3" w:rsidRDefault="00F27CD3" w:rsidP="00F27CD3">
      <w:pPr>
        <w:shd w:val="clear" w:color="auto" w:fill="FFFFFF"/>
        <w:spacing w:line="340" w:lineRule="exact"/>
        <w:ind w:left="396" w:hanging="396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3. </w:t>
      </w:r>
      <w:r w:rsidRPr="00F27CD3">
        <w:rPr>
          <w:rFonts w:eastAsia="Times New Roman"/>
          <w:color w:val="000000"/>
          <w:spacing w:val="11"/>
          <w:sz w:val="28"/>
          <w:szCs w:val="28"/>
        </w:rPr>
        <w:t>Понятие, задачи, содержание медицинского обеспечения повседневной деятельности.</w:t>
      </w:r>
    </w:p>
    <w:p w:rsidR="00F27CD3" w:rsidRDefault="00F27CD3" w:rsidP="00F27CD3">
      <w:pPr>
        <w:shd w:val="clear" w:color="auto" w:fill="FFFFFF"/>
        <w:spacing w:line="340" w:lineRule="exact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4. </w:t>
      </w:r>
      <w:r w:rsidRPr="00F27CD3">
        <w:rPr>
          <w:rFonts w:eastAsia="Times New Roman"/>
          <w:color w:val="000000"/>
          <w:spacing w:val="11"/>
          <w:sz w:val="28"/>
          <w:szCs w:val="28"/>
        </w:rPr>
        <w:t>Правила личной и общественной гигиены. Медицинский контроль за состоянием здоровья военнослужащих.</w:t>
      </w:r>
    </w:p>
    <w:p w:rsidR="00F27CD3" w:rsidRPr="00F27CD3" w:rsidRDefault="00F27CD3" w:rsidP="00F27CD3">
      <w:pPr>
        <w:shd w:val="clear" w:color="auto" w:fill="FFFFFF"/>
        <w:spacing w:line="340" w:lineRule="exact"/>
        <w:ind w:left="399" w:hanging="399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5. </w:t>
      </w:r>
      <w:r w:rsidRPr="00F27CD3">
        <w:rPr>
          <w:rFonts w:eastAsia="Times New Roman"/>
          <w:color w:val="000000"/>
          <w:spacing w:val="11"/>
          <w:sz w:val="28"/>
          <w:szCs w:val="28"/>
        </w:rPr>
        <w:t>Средства индивидуальной медицинской защиты.</w:t>
      </w:r>
    </w:p>
    <w:p w:rsidR="00F27CD3" w:rsidRPr="00F27CD3" w:rsidRDefault="00F27CD3" w:rsidP="00F27CD3">
      <w:pPr>
        <w:shd w:val="clear" w:color="auto" w:fill="FFFFFF"/>
        <w:spacing w:line="340" w:lineRule="exact"/>
        <w:ind w:left="284" w:hanging="284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6. </w:t>
      </w:r>
      <w:r w:rsidRPr="00F27CD3">
        <w:rPr>
          <w:rFonts w:eastAsia="Times New Roman"/>
          <w:color w:val="000000"/>
          <w:spacing w:val="11"/>
          <w:sz w:val="28"/>
          <w:szCs w:val="28"/>
        </w:rPr>
        <w:t>Само- и взаимопомощь при радиационных поражениях, поражении от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равляющими и </w:t>
      </w:r>
      <w:proofErr w:type="gramStart"/>
      <w:r>
        <w:rPr>
          <w:rFonts w:eastAsia="Times New Roman"/>
          <w:color w:val="000000"/>
          <w:spacing w:val="11"/>
          <w:sz w:val="28"/>
          <w:szCs w:val="28"/>
        </w:rPr>
        <w:t xml:space="preserve">сильнодействующими </w:t>
      </w:r>
      <w:r w:rsidRPr="00F27CD3">
        <w:rPr>
          <w:rFonts w:eastAsia="Times New Roman"/>
          <w:color w:val="000000"/>
          <w:spacing w:val="11"/>
          <w:sz w:val="28"/>
          <w:szCs w:val="28"/>
        </w:rPr>
        <w:t>ядовитыми веществами</w:t>
      </w:r>
      <w:proofErr w:type="gramEnd"/>
      <w:r w:rsidRPr="00F27CD3">
        <w:rPr>
          <w:rFonts w:eastAsia="Times New Roman"/>
          <w:color w:val="000000"/>
          <w:spacing w:val="11"/>
          <w:sz w:val="28"/>
          <w:szCs w:val="28"/>
        </w:rPr>
        <w:t xml:space="preserve"> и биологическими средствами.</w:t>
      </w:r>
    </w:p>
    <w:p w:rsidR="00F27CD3" w:rsidRDefault="00F27CD3" w:rsidP="00F27CD3">
      <w:pPr>
        <w:pStyle w:val="a5"/>
        <w:numPr>
          <w:ilvl w:val="0"/>
          <w:numId w:val="40"/>
        </w:numPr>
        <w:shd w:val="clear" w:color="auto" w:fill="FFFFFF"/>
        <w:spacing w:line="340" w:lineRule="exact"/>
        <w:ind w:left="284" w:hanging="284"/>
        <w:contextualSpacing w:val="0"/>
        <w:jc w:val="both"/>
        <w:rPr>
          <w:rFonts w:eastAsia="Times New Roman"/>
          <w:color w:val="000000"/>
          <w:spacing w:val="11"/>
          <w:sz w:val="28"/>
          <w:szCs w:val="28"/>
        </w:rPr>
      </w:pPr>
      <w:r w:rsidRPr="00F27CD3">
        <w:rPr>
          <w:rFonts w:eastAsia="Times New Roman"/>
          <w:color w:val="000000"/>
          <w:spacing w:val="11"/>
          <w:sz w:val="28"/>
          <w:szCs w:val="28"/>
        </w:rPr>
        <w:t>Требования безопасности при проведении практических занятий по военно-медицинской подготовке.</w:t>
      </w:r>
    </w:p>
    <w:p w:rsidR="00F27CD3" w:rsidRPr="00F27CD3" w:rsidRDefault="00F27CD3" w:rsidP="00F27CD3">
      <w:pPr>
        <w:pStyle w:val="a5"/>
        <w:numPr>
          <w:ilvl w:val="0"/>
          <w:numId w:val="40"/>
        </w:numPr>
        <w:shd w:val="clear" w:color="auto" w:fill="FFFFFF"/>
        <w:spacing w:line="340" w:lineRule="exact"/>
        <w:ind w:left="284" w:hanging="284"/>
        <w:contextualSpacing w:val="0"/>
        <w:jc w:val="both"/>
        <w:rPr>
          <w:rFonts w:eastAsia="Times New Roman"/>
          <w:color w:val="000000"/>
          <w:spacing w:val="11"/>
          <w:sz w:val="28"/>
          <w:szCs w:val="28"/>
        </w:rPr>
      </w:pPr>
      <w:r w:rsidRPr="00F27CD3">
        <w:rPr>
          <w:rFonts w:eastAsia="Times New Roman"/>
          <w:color w:val="000000"/>
          <w:spacing w:val="11"/>
          <w:sz w:val="28"/>
          <w:szCs w:val="28"/>
        </w:rPr>
        <w:t>Правила и способы оказания первой помощи при ушибах, растяжениях связок, вывихах и переломах костей.</w:t>
      </w:r>
    </w:p>
    <w:p w:rsidR="00F27CD3" w:rsidRPr="00F27CD3" w:rsidRDefault="00F27CD3" w:rsidP="00F27CD3">
      <w:pPr>
        <w:pStyle w:val="a5"/>
        <w:numPr>
          <w:ilvl w:val="0"/>
          <w:numId w:val="40"/>
        </w:numPr>
        <w:shd w:val="clear" w:color="auto" w:fill="FFFFFF"/>
        <w:spacing w:line="340" w:lineRule="exact"/>
        <w:ind w:left="284" w:hanging="284"/>
        <w:contextualSpacing w:val="0"/>
        <w:jc w:val="both"/>
        <w:rPr>
          <w:rFonts w:eastAsia="Times New Roman"/>
          <w:color w:val="000000"/>
          <w:spacing w:val="11"/>
          <w:sz w:val="28"/>
          <w:szCs w:val="28"/>
        </w:rPr>
      </w:pPr>
      <w:r w:rsidRPr="00F27CD3">
        <w:rPr>
          <w:rFonts w:eastAsia="Times New Roman"/>
          <w:color w:val="000000"/>
          <w:spacing w:val="11"/>
          <w:sz w:val="28"/>
          <w:szCs w:val="28"/>
        </w:rPr>
        <w:t>Правила наложения шин с использованием табельных и подручных средств.</w:t>
      </w:r>
    </w:p>
    <w:p w:rsidR="00F27CD3" w:rsidRPr="00F27CD3" w:rsidRDefault="00F27CD3" w:rsidP="00F27CD3">
      <w:pPr>
        <w:pStyle w:val="a5"/>
        <w:numPr>
          <w:ilvl w:val="0"/>
          <w:numId w:val="40"/>
        </w:numPr>
        <w:shd w:val="clear" w:color="auto" w:fill="FFFFFF"/>
        <w:spacing w:line="340" w:lineRule="exact"/>
        <w:ind w:left="284" w:hanging="284"/>
        <w:contextualSpacing w:val="0"/>
        <w:jc w:val="both"/>
        <w:rPr>
          <w:rFonts w:eastAsia="Times New Roman"/>
          <w:color w:val="000000"/>
          <w:spacing w:val="11"/>
          <w:sz w:val="28"/>
          <w:szCs w:val="28"/>
        </w:rPr>
      </w:pPr>
      <w:r w:rsidRPr="00F27CD3">
        <w:rPr>
          <w:rFonts w:eastAsia="Times New Roman"/>
          <w:color w:val="000000"/>
          <w:spacing w:val="11"/>
          <w:sz w:val="28"/>
          <w:szCs w:val="28"/>
        </w:rPr>
        <w:t>Правила и способы наложения кровоостанавливающего жгута, повязки.</w:t>
      </w:r>
    </w:p>
    <w:p w:rsidR="00F27CD3" w:rsidRPr="00F27CD3" w:rsidRDefault="00F27CD3" w:rsidP="00F27CD3">
      <w:pPr>
        <w:pStyle w:val="a5"/>
        <w:numPr>
          <w:ilvl w:val="0"/>
          <w:numId w:val="40"/>
        </w:numPr>
        <w:shd w:val="clear" w:color="auto" w:fill="FFFFFF"/>
        <w:spacing w:line="340" w:lineRule="exact"/>
        <w:ind w:left="284" w:hanging="284"/>
        <w:contextualSpacing w:val="0"/>
        <w:jc w:val="both"/>
        <w:rPr>
          <w:rFonts w:eastAsia="Times New Roman"/>
          <w:color w:val="000000"/>
          <w:spacing w:val="11"/>
          <w:sz w:val="28"/>
          <w:szCs w:val="28"/>
        </w:rPr>
      </w:pPr>
      <w:r w:rsidRPr="00F27CD3">
        <w:rPr>
          <w:rFonts w:eastAsia="Times New Roman"/>
          <w:color w:val="000000"/>
          <w:spacing w:val="11"/>
          <w:sz w:val="28"/>
          <w:szCs w:val="28"/>
        </w:rPr>
        <w:t>Использование боевых машин, санитарной техники и транспорта общего назначения для эвакуации раненых.</w:t>
      </w:r>
    </w:p>
    <w:p w:rsidR="00F27CD3" w:rsidRPr="007347D6" w:rsidRDefault="00F27CD3" w:rsidP="00F27CD3">
      <w:pPr>
        <w:shd w:val="clear" w:color="auto" w:fill="FFFFFF"/>
        <w:spacing w:line="360" w:lineRule="exact"/>
        <w:jc w:val="both"/>
        <w:rPr>
          <w:rFonts w:eastAsia="Times New Roman"/>
          <w:color w:val="000000"/>
          <w:spacing w:val="11"/>
          <w:sz w:val="28"/>
          <w:szCs w:val="28"/>
        </w:rPr>
      </w:pPr>
    </w:p>
    <w:p w:rsidR="001F5048" w:rsidRPr="000631DB" w:rsidRDefault="001F5048" w:rsidP="00780A21">
      <w:pPr>
        <w:shd w:val="clear" w:color="auto" w:fill="FFFFFF"/>
        <w:spacing w:line="360" w:lineRule="exact"/>
        <w:rPr>
          <w:b/>
          <w:sz w:val="28"/>
          <w:szCs w:val="28"/>
        </w:rPr>
      </w:pPr>
      <w:r w:rsidRPr="000631DB">
        <w:rPr>
          <w:rFonts w:eastAsia="Times New Roman"/>
          <w:b/>
          <w:color w:val="000000"/>
          <w:spacing w:val="11"/>
          <w:sz w:val="28"/>
          <w:szCs w:val="28"/>
        </w:rPr>
        <w:t>Литература:</w:t>
      </w:r>
    </w:p>
    <w:p w:rsidR="0012640F" w:rsidRPr="0012640F" w:rsidRDefault="001F5048" w:rsidP="0012640F">
      <w:pPr>
        <w:shd w:val="clear" w:color="auto" w:fill="FFFFFF"/>
        <w:spacing w:line="360" w:lineRule="exact"/>
        <w:rPr>
          <w:rFonts w:eastAsia="Times New Roman"/>
          <w:color w:val="000000"/>
          <w:spacing w:val="-1"/>
          <w:sz w:val="28"/>
          <w:szCs w:val="28"/>
        </w:rPr>
      </w:pPr>
      <w:r w:rsidRPr="006675A4">
        <w:rPr>
          <w:rFonts w:eastAsia="Times New Roman"/>
          <w:color w:val="000000"/>
          <w:spacing w:val="-1"/>
          <w:sz w:val="28"/>
          <w:szCs w:val="28"/>
        </w:rPr>
        <w:t>а) основная:</w:t>
      </w:r>
    </w:p>
    <w:p w:rsidR="0012640F" w:rsidRPr="0012640F" w:rsidRDefault="0012640F" w:rsidP="0012640F">
      <w:pPr>
        <w:numPr>
          <w:ilvl w:val="0"/>
          <w:numId w:val="42"/>
        </w:numPr>
        <w:shd w:val="clear" w:color="auto" w:fill="FFFFFF"/>
        <w:spacing w:line="360" w:lineRule="exact"/>
        <w:ind w:left="426" w:hanging="426"/>
        <w:rPr>
          <w:sz w:val="28"/>
          <w:szCs w:val="28"/>
        </w:rPr>
      </w:pPr>
      <w:r w:rsidRPr="0012640F">
        <w:rPr>
          <w:sz w:val="28"/>
          <w:szCs w:val="28"/>
        </w:rPr>
        <w:t>Приказ Министра обороны РФ и Министерства  науки и высшего образования  РФ № 66/212 от 13.02.2020г. «Об установлении Порядка замещения должностей работников военного учебного центра при федеральной государственной образовательной организации высшего образования, Перечня отчетных документов, а также документов, которые разрабатываются и ведутся в военном учебном центре при федеральной государственной образовательной организации высшего образования, документов по планированию, организации проведения образовательной деятельности, учету граждан, проходящих военную подготовку, учету и обслуживанию военной техники, Порядка контроля организации деятельности военных учебных центров при федеральных государственных образовательных организациях высшего образования и проведения военной подготовки».</w:t>
      </w:r>
    </w:p>
    <w:p w:rsidR="0012640F" w:rsidRPr="0012640F" w:rsidRDefault="0012640F" w:rsidP="0012640F">
      <w:pPr>
        <w:numPr>
          <w:ilvl w:val="0"/>
          <w:numId w:val="42"/>
        </w:numPr>
        <w:shd w:val="clear" w:color="auto" w:fill="FFFFFF"/>
        <w:tabs>
          <w:tab w:val="num" w:pos="851"/>
        </w:tabs>
        <w:spacing w:line="360" w:lineRule="exact"/>
        <w:ind w:left="426" w:hanging="426"/>
        <w:rPr>
          <w:sz w:val="28"/>
          <w:szCs w:val="28"/>
        </w:rPr>
      </w:pPr>
      <w:r w:rsidRPr="0012640F">
        <w:rPr>
          <w:sz w:val="28"/>
          <w:szCs w:val="28"/>
        </w:rPr>
        <w:t xml:space="preserve">Боевой Устав Сухопутных войск. Часть III. Взвод, отделение, танк. 2019 г. </w:t>
      </w:r>
    </w:p>
    <w:p w:rsidR="0012640F" w:rsidRPr="0012640F" w:rsidRDefault="0012640F" w:rsidP="0012640F">
      <w:pPr>
        <w:numPr>
          <w:ilvl w:val="0"/>
          <w:numId w:val="42"/>
        </w:numPr>
        <w:shd w:val="clear" w:color="auto" w:fill="FFFFFF"/>
        <w:tabs>
          <w:tab w:val="num" w:pos="851"/>
        </w:tabs>
        <w:spacing w:line="360" w:lineRule="exact"/>
        <w:ind w:left="426" w:hanging="426"/>
        <w:rPr>
          <w:sz w:val="28"/>
          <w:szCs w:val="28"/>
        </w:rPr>
      </w:pPr>
      <w:r w:rsidRPr="0012640F">
        <w:rPr>
          <w:sz w:val="28"/>
          <w:szCs w:val="28"/>
        </w:rPr>
        <w:t>Боевой Устав Сухопутных войск. Часть II. Батальон, рота.  2019 г.</w:t>
      </w:r>
    </w:p>
    <w:p w:rsidR="0012640F" w:rsidRPr="0012640F" w:rsidRDefault="0012640F" w:rsidP="0012640F">
      <w:pPr>
        <w:numPr>
          <w:ilvl w:val="0"/>
          <w:numId w:val="42"/>
        </w:numPr>
        <w:shd w:val="clear" w:color="auto" w:fill="FFFFFF"/>
        <w:tabs>
          <w:tab w:val="num" w:pos="851"/>
        </w:tabs>
        <w:spacing w:line="360" w:lineRule="exact"/>
        <w:ind w:left="426" w:hanging="426"/>
        <w:rPr>
          <w:sz w:val="28"/>
          <w:szCs w:val="28"/>
        </w:rPr>
      </w:pPr>
      <w:r w:rsidRPr="0012640F">
        <w:rPr>
          <w:sz w:val="28"/>
          <w:szCs w:val="28"/>
        </w:rPr>
        <w:t xml:space="preserve">Общевоинские уставы Вооружённых Сил Российской Федерации. 2017 г. </w:t>
      </w:r>
    </w:p>
    <w:p w:rsidR="0012640F" w:rsidRPr="0012640F" w:rsidRDefault="0012640F" w:rsidP="0012640F">
      <w:pPr>
        <w:numPr>
          <w:ilvl w:val="0"/>
          <w:numId w:val="42"/>
        </w:numPr>
        <w:shd w:val="clear" w:color="auto" w:fill="FFFFFF"/>
        <w:tabs>
          <w:tab w:val="num" w:pos="851"/>
        </w:tabs>
        <w:spacing w:line="360" w:lineRule="exact"/>
        <w:ind w:left="426" w:hanging="426"/>
        <w:rPr>
          <w:sz w:val="28"/>
          <w:szCs w:val="28"/>
        </w:rPr>
      </w:pPr>
      <w:r w:rsidRPr="0012640F">
        <w:rPr>
          <w:sz w:val="28"/>
          <w:szCs w:val="28"/>
        </w:rPr>
        <w:t>Тактическая подготовка. Учебное пособие. ВУЦ МГЮА. Москва, 2021 г.</w:t>
      </w:r>
    </w:p>
    <w:p w:rsidR="0012640F" w:rsidRPr="0012640F" w:rsidRDefault="0012640F" w:rsidP="0012640F">
      <w:pPr>
        <w:numPr>
          <w:ilvl w:val="0"/>
          <w:numId w:val="42"/>
        </w:numPr>
        <w:shd w:val="clear" w:color="auto" w:fill="FFFFFF"/>
        <w:tabs>
          <w:tab w:val="num" w:pos="851"/>
        </w:tabs>
        <w:spacing w:line="360" w:lineRule="exact"/>
        <w:ind w:left="426" w:hanging="426"/>
        <w:rPr>
          <w:sz w:val="28"/>
          <w:szCs w:val="28"/>
        </w:rPr>
      </w:pPr>
      <w:r w:rsidRPr="0012640F">
        <w:rPr>
          <w:sz w:val="28"/>
          <w:szCs w:val="28"/>
        </w:rPr>
        <w:t>Учебник сержанта мотострелковых войск. Воениздат, 2004 г.</w:t>
      </w:r>
    </w:p>
    <w:p w:rsidR="0012640F" w:rsidRPr="0012640F" w:rsidRDefault="0012640F" w:rsidP="0012640F">
      <w:pPr>
        <w:numPr>
          <w:ilvl w:val="0"/>
          <w:numId w:val="42"/>
        </w:numPr>
        <w:shd w:val="clear" w:color="auto" w:fill="FFFFFF"/>
        <w:tabs>
          <w:tab w:val="num" w:pos="851"/>
        </w:tabs>
        <w:spacing w:line="360" w:lineRule="exact"/>
        <w:ind w:left="426" w:hanging="426"/>
        <w:rPr>
          <w:sz w:val="28"/>
          <w:szCs w:val="28"/>
        </w:rPr>
      </w:pPr>
      <w:r w:rsidRPr="0012640F">
        <w:rPr>
          <w:sz w:val="28"/>
          <w:szCs w:val="28"/>
        </w:rPr>
        <w:t>Сайт Министерства Обороны Российской Федерации http://mil.ru.</w:t>
      </w:r>
    </w:p>
    <w:p w:rsidR="0012640F" w:rsidRPr="0012640F" w:rsidRDefault="0012640F" w:rsidP="0012640F">
      <w:pPr>
        <w:numPr>
          <w:ilvl w:val="0"/>
          <w:numId w:val="42"/>
        </w:numPr>
        <w:shd w:val="clear" w:color="auto" w:fill="FFFFFF"/>
        <w:tabs>
          <w:tab w:val="num" w:pos="851"/>
        </w:tabs>
        <w:spacing w:line="360" w:lineRule="exact"/>
        <w:ind w:left="426" w:hanging="426"/>
        <w:rPr>
          <w:sz w:val="28"/>
          <w:szCs w:val="28"/>
        </w:rPr>
      </w:pPr>
      <w:r w:rsidRPr="0012640F">
        <w:rPr>
          <w:sz w:val="28"/>
          <w:szCs w:val="28"/>
        </w:rPr>
        <w:t>Справочник младшего командира. МО РФ.  Воениздат, 2011 г.</w:t>
      </w:r>
    </w:p>
    <w:p w:rsidR="0012640F" w:rsidRPr="0012640F" w:rsidRDefault="0012640F" w:rsidP="0012640F">
      <w:pPr>
        <w:numPr>
          <w:ilvl w:val="0"/>
          <w:numId w:val="42"/>
        </w:numPr>
        <w:shd w:val="clear" w:color="auto" w:fill="FFFFFF"/>
        <w:tabs>
          <w:tab w:val="num" w:pos="851"/>
        </w:tabs>
        <w:spacing w:line="360" w:lineRule="exact"/>
        <w:ind w:left="426" w:hanging="426"/>
        <w:rPr>
          <w:sz w:val="28"/>
          <w:szCs w:val="28"/>
        </w:rPr>
      </w:pPr>
      <w:r w:rsidRPr="0012640F">
        <w:rPr>
          <w:sz w:val="28"/>
          <w:szCs w:val="28"/>
        </w:rPr>
        <w:lastRenderedPageBreak/>
        <w:t xml:space="preserve"> Федеральный закон от 31.05.1996 г. № 61 – ФЗ «Об обороне».</w:t>
      </w:r>
    </w:p>
    <w:p w:rsidR="0012640F" w:rsidRPr="0012640F" w:rsidRDefault="0012640F" w:rsidP="0012640F">
      <w:pPr>
        <w:numPr>
          <w:ilvl w:val="0"/>
          <w:numId w:val="42"/>
        </w:numPr>
        <w:shd w:val="clear" w:color="auto" w:fill="FFFFFF"/>
        <w:tabs>
          <w:tab w:val="num" w:pos="851"/>
        </w:tabs>
        <w:spacing w:line="360" w:lineRule="exact"/>
        <w:ind w:left="426" w:hanging="426"/>
        <w:rPr>
          <w:sz w:val="28"/>
          <w:szCs w:val="28"/>
        </w:rPr>
      </w:pPr>
      <w:r w:rsidRPr="0012640F">
        <w:rPr>
          <w:sz w:val="28"/>
          <w:szCs w:val="28"/>
        </w:rPr>
        <w:t xml:space="preserve"> Указ Президента РФ от 25.12.2014 г. № </w:t>
      </w:r>
      <w:proofErr w:type="spellStart"/>
      <w:r w:rsidRPr="0012640F">
        <w:rPr>
          <w:sz w:val="28"/>
          <w:szCs w:val="28"/>
        </w:rPr>
        <w:t>Пр</w:t>
      </w:r>
      <w:proofErr w:type="spellEnd"/>
      <w:r w:rsidRPr="0012640F">
        <w:rPr>
          <w:sz w:val="28"/>
          <w:szCs w:val="28"/>
        </w:rPr>
        <w:t xml:space="preserve"> – 2976 «Военная доктрина РФ».</w:t>
      </w:r>
    </w:p>
    <w:p w:rsidR="0012640F" w:rsidRPr="0012640F" w:rsidRDefault="0012640F" w:rsidP="0012640F">
      <w:pPr>
        <w:numPr>
          <w:ilvl w:val="0"/>
          <w:numId w:val="42"/>
        </w:numPr>
        <w:shd w:val="clear" w:color="auto" w:fill="FFFFFF"/>
        <w:tabs>
          <w:tab w:val="num" w:pos="851"/>
        </w:tabs>
        <w:spacing w:line="360" w:lineRule="exact"/>
        <w:ind w:left="426" w:hanging="426"/>
        <w:rPr>
          <w:sz w:val="28"/>
          <w:szCs w:val="28"/>
        </w:rPr>
      </w:pPr>
      <w:r w:rsidRPr="0012640F">
        <w:rPr>
          <w:sz w:val="28"/>
          <w:szCs w:val="28"/>
        </w:rPr>
        <w:t xml:space="preserve"> </w:t>
      </w:r>
      <w:proofErr w:type="spellStart"/>
      <w:r w:rsidRPr="0012640F">
        <w:rPr>
          <w:sz w:val="28"/>
          <w:szCs w:val="28"/>
        </w:rPr>
        <w:t>Общевоенная</w:t>
      </w:r>
      <w:proofErr w:type="spellEnd"/>
      <w:r w:rsidRPr="0012640F">
        <w:rPr>
          <w:sz w:val="28"/>
          <w:szCs w:val="28"/>
        </w:rPr>
        <w:t xml:space="preserve"> подготовка. Учебник для студентов. Москва, 2020 г. </w:t>
      </w:r>
    </w:p>
    <w:p w:rsidR="0012640F" w:rsidRPr="0012640F" w:rsidRDefault="0012640F" w:rsidP="0012640F">
      <w:pPr>
        <w:numPr>
          <w:ilvl w:val="0"/>
          <w:numId w:val="42"/>
        </w:numPr>
        <w:shd w:val="clear" w:color="auto" w:fill="FFFFFF"/>
        <w:tabs>
          <w:tab w:val="num" w:pos="851"/>
        </w:tabs>
        <w:spacing w:line="360" w:lineRule="exact"/>
        <w:ind w:left="567" w:hanging="568"/>
        <w:rPr>
          <w:sz w:val="28"/>
          <w:szCs w:val="28"/>
        </w:rPr>
      </w:pPr>
      <w:r w:rsidRPr="0012640F">
        <w:rPr>
          <w:sz w:val="28"/>
          <w:szCs w:val="28"/>
        </w:rPr>
        <w:t xml:space="preserve">Сборник нормативов по боевой подготовке Сухопутных войск. </w:t>
      </w:r>
      <w:proofErr w:type="gramStart"/>
      <w:r w:rsidRPr="0012640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12640F">
        <w:rPr>
          <w:sz w:val="28"/>
          <w:szCs w:val="28"/>
        </w:rPr>
        <w:t>мотострелковых</w:t>
      </w:r>
      <w:proofErr w:type="gramEnd"/>
      <w:r w:rsidRPr="0012640F">
        <w:rPr>
          <w:sz w:val="28"/>
          <w:szCs w:val="28"/>
        </w:rPr>
        <w:t>, танковых и разведывательных подразделений.</w:t>
      </w:r>
      <w:r>
        <w:rPr>
          <w:sz w:val="28"/>
          <w:szCs w:val="28"/>
        </w:rPr>
        <w:t xml:space="preserve"> </w:t>
      </w:r>
      <w:r w:rsidRPr="0012640F">
        <w:rPr>
          <w:sz w:val="28"/>
          <w:szCs w:val="28"/>
        </w:rPr>
        <w:t>2014 г.</w:t>
      </w:r>
    </w:p>
    <w:p w:rsidR="0012640F" w:rsidRPr="0012640F" w:rsidRDefault="0012640F" w:rsidP="0012640F">
      <w:pPr>
        <w:numPr>
          <w:ilvl w:val="0"/>
          <w:numId w:val="42"/>
        </w:numPr>
        <w:shd w:val="clear" w:color="auto" w:fill="FFFFFF"/>
        <w:tabs>
          <w:tab w:val="num" w:pos="851"/>
        </w:tabs>
        <w:spacing w:line="360" w:lineRule="exact"/>
        <w:ind w:left="426" w:hanging="426"/>
        <w:rPr>
          <w:sz w:val="28"/>
          <w:szCs w:val="28"/>
        </w:rPr>
      </w:pPr>
      <w:r w:rsidRPr="0012640F">
        <w:rPr>
          <w:sz w:val="28"/>
          <w:szCs w:val="28"/>
        </w:rPr>
        <w:t xml:space="preserve"> Электронный учебник по тактической подготовке.  МВОКУ. 2016 г</w:t>
      </w:r>
    </w:p>
    <w:p w:rsidR="0012640F" w:rsidRPr="0012640F" w:rsidRDefault="0012640F" w:rsidP="0012640F">
      <w:pPr>
        <w:shd w:val="clear" w:color="auto" w:fill="FFFFFF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Pr="0012640F">
        <w:rPr>
          <w:sz w:val="28"/>
          <w:szCs w:val="28"/>
        </w:rPr>
        <w:t>Радиационная, химическая и биологическая защита. У</w:t>
      </w:r>
      <w:r w:rsidRPr="0012640F">
        <w:rPr>
          <w:bCs/>
          <w:iCs/>
          <w:sz w:val="28"/>
          <w:szCs w:val="28"/>
        </w:rPr>
        <w:t>чебное пособие. ВУЦ МГЮА. 2020 г.</w:t>
      </w:r>
    </w:p>
    <w:p w:rsidR="0012640F" w:rsidRPr="0012640F" w:rsidRDefault="0012640F" w:rsidP="0012640F">
      <w:pPr>
        <w:shd w:val="clear" w:color="auto" w:fill="FFFFFF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15.  </w:t>
      </w:r>
      <w:proofErr w:type="spellStart"/>
      <w:r w:rsidRPr="0012640F">
        <w:rPr>
          <w:sz w:val="28"/>
          <w:szCs w:val="28"/>
        </w:rPr>
        <w:t>Общевоенная</w:t>
      </w:r>
      <w:proofErr w:type="spellEnd"/>
      <w:r w:rsidRPr="0012640F">
        <w:rPr>
          <w:sz w:val="28"/>
          <w:szCs w:val="28"/>
        </w:rPr>
        <w:t xml:space="preserve"> подготовка. Учебник для студентов.  Москва 2020 г.</w:t>
      </w:r>
    </w:p>
    <w:p w:rsidR="0012640F" w:rsidRPr="0012640F" w:rsidRDefault="0012640F" w:rsidP="0012640F">
      <w:pPr>
        <w:shd w:val="clear" w:color="auto" w:fill="FFFFFF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16.  </w:t>
      </w:r>
      <w:r w:rsidRPr="0012640F">
        <w:rPr>
          <w:sz w:val="28"/>
          <w:szCs w:val="28"/>
        </w:rPr>
        <w:t xml:space="preserve">Электронный учебник по РХБЗ. МВКУ. 2016 г. </w:t>
      </w:r>
    </w:p>
    <w:p w:rsidR="0012640F" w:rsidRPr="0012640F" w:rsidRDefault="0012640F" w:rsidP="0012640F">
      <w:pPr>
        <w:shd w:val="clear" w:color="auto" w:fill="FFFFFF"/>
        <w:tabs>
          <w:tab w:val="num" w:pos="851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17.  </w:t>
      </w:r>
      <w:r w:rsidRPr="0012640F">
        <w:rPr>
          <w:sz w:val="28"/>
          <w:szCs w:val="28"/>
        </w:rPr>
        <w:t>Войсковые фортификационные сооружения. Военное издательство, 1984 г.</w:t>
      </w:r>
    </w:p>
    <w:p w:rsidR="0012640F" w:rsidRPr="0012640F" w:rsidRDefault="0012640F" w:rsidP="0012640F">
      <w:pPr>
        <w:shd w:val="clear" w:color="auto" w:fill="FFFFFF"/>
        <w:tabs>
          <w:tab w:val="num" w:pos="851"/>
        </w:tabs>
        <w:spacing w:line="360" w:lineRule="exact"/>
        <w:ind w:left="1028" w:hanging="1028"/>
        <w:rPr>
          <w:sz w:val="28"/>
          <w:szCs w:val="28"/>
        </w:rPr>
      </w:pPr>
      <w:r>
        <w:rPr>
          <w:sz w:val="28"/>
          <w:szCs w:val="28"/>
        </w:rPr>
        <w:t xml:space="preserve">18.  </w:t>
      </w:r>
      <w:r w:rsidRPr="0012640F">
        <w:rPr>
          <w:sz w:val="28"/>
          <w:szCs w:val="28"/>
        </w:rPr>
        <w:t>Руководство по подрывным работам. Военное издательство, 1969 г.</w:t>
      </w:r>
    </w:p>
    <w:p w:rsidR="0012640F" w:rsidRPr="0012640F" w:rsidRDefault="0012640F" w:rsidP="0012640F">
      <w:pPr>
        <w:shd w:val="clear" w:color="auto" w:fill="FFFFFF"/>
        <w:tabs>
          <w:tab w:val="num" w:pos="851"/>
        </w:tabs>
        <w:spacing w:line="360" w:lineRule="exact"/>
        <w:ind w:left="1028" w:hanging="1028"/>
        <w:rPr>
          <w:sz w:val="28"/>
          <w:szCs w:val="28"/>
        </w:rPr>
      </w:pPr>
      <w:r>
        <w:rPr>
          <w:sz w:val="28"/>
          <w:szCs w:val="28"/>
        </w:rPr>
        <w:t xml:space="preserve">19.  </w:t>
      </w:r>
      <w:r w:rsidRPr="0012640F">
        <w:rPr>
          <w:sz w:val="28"/>
          <w:szCs w:val="28"/>
        </w:rPr>
        <w:t>Электронный учебник по инженерной подготовке. МВКУ, 2016 г.</w:t>
      </w:r>
    </w:p>
    <w:p w:rsidR="0012640F" w:rsidRPr="0012640F" w:rsidRDefault="0012640F" w:rsidP="00283C39">
      <w:pPr>
        <w:pStyle w:val="a5"/>
        <w:numPr>
          <w:ilvl w:val="0"/>
          <w:numId w:val="47"/>
        </w:numPr>
        <w:shd w:val="clear" w:color="auto" w:fill="FFFFFF"/>
        <w:tabs>
          <w:tab w:val="num" w:pos="567"/>
        </w:tabs>
        <w:spacing w:line="360" w:lineRule="exact"/>
        <w:ind w:hanging="1403"/>
        <w:rPr>
          <w:sz w:val="28"/>
          <w:szCs w:val="28"/>
        </w:rPr>
      </w:pPr>
      <w:r w:rsidRPr="0012640F">
        <w:rPr>
          <w:sz w:val="28"/>
          <w:szCs w:val="28"/>
        </w:rPr>
        <w:t>Военно-инженерная подготовка. Учебное пособие. МГЮА. 2020 г.</w:t>
      </w:r>
    </w:p>
    <w:p w:rsidR="0012640F" w:rsidRPr="0012640F" w:rsidRDefault="00283C39" w:rsidP="0012640F">
      <w:pPr>
        <w:shd w:val="clear" w:color="auto" w:fill="FFFFFF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21.  </w:t>
      </w:r>
      <w:r w:rsidR="0012640F" w:rsidRPr="0012640F">
        <w:rPr>
          <w:sz w:val="28"/>
          <w:szCs w:val="28"/>
        </w:rPr>
        <w:t>Учебник сержанта мот</w:t>
      </w:r>
      <w:r w:rsidR="0012640F">
        <w:rPr>
          <w:sz w:val="28"/>
          <w:szCs w:val="28"/>
        </w:rPr>
        <w:t>острелковых войск. Учебник</w:t>
      </w:r>
      <w:r w:rsidR="0012640F" w:rsidRPr="0012640F">
        <w:rPr>
          <w:sz w:val="28"/>
          <w:szCs w:val="28"/>
        </w:rPr>
        <w:t>. Воениздат 2004 г.</w:t>
      </w:r>
    </w:p>
    <w:p w:rsidR="0012640F" w:rsidRPr="0012640F" w:rsidRDefault="00283C39" w:rsidP="0012640F">
      <w:pPr>
        <w:shd w:val="clear" w:color="auto" w:fill="FFFFFF"/>
        <w:spacing w:line="36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22.  </w:t>
      </w:r>
      <w:r w:rsidR="0012640F" w:rsidRPr="0012640F">
        <w:rPr>
          <w:sz w:val="28"/>
          <w:szCs w:val="28"/>
        </w:rPr>
        <w:t xml:space="preserve">Иностранные армии зарубежных государств. Учебное пособие. ВУЦ МГЮА. </w:t>
      </w:r>
      <w:r w:rsidR="0012640F">
        <w:rPr>
          <w:sz w:val="28"/>
          <w:szCs w:val="28"/>
        </w:rPr>
        <w:t xml:space="preserve"> </w:t>
      </w:r>
      <w:r w:rsidR="0012640F" w:rsidRPr="0012640F">
        <w:rPr>
          <w:sz w:val="28"/>
          <w:szCs w:val="28"/>
        </w:rPr>
        <w:t>2021 г.</w:t>
      </w:r>
    </w:p>
    <w:p w:rsidR="0012640F" w:rsidRPr="0012640F" w:rsidRDefault="00283C39" w:rsidP="00283C39">
      <w:pPr>
        <w:shd w:val="clear" w:color="auto" w:fill="FFFFFF"/>
        <w:spacing w:line="36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23.  </w:t>
      </w:r>
      <w:r w:rsidR="0012640F" w:rsidRPr="0012640F">
        <w:rPr>
          <w:sz w:val="28"/>
          <w:szCs w:val="28"/>
        </w:rPr>
        <w:t>Подготовка по связи. Учебное пособие. МГЮА. 2020 г.</w:t>
      </w:r>
    </w:p>
    <w:p w:rsidR="0012640F" w:rsidRPr="0012640F" w:rsidRDefault="00283C39" w:rsidP="00283C39">
      <w:pPr>
        <w:shd w:val="clear" w:color="auto" w:fill="FFFFFF"/>
        <w:spacing w:line="36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24.  </w:t>
      </w:r>
      <w:r w:rsidR="0012640F" w:rsidRPr="0012640F">
        <w:rPr>
          <w:sz w:val="28"/>
          <w:szCs w:val="28"/>
        </w:rPr>
        <w:t>Электронный учебник по подготовке по связи. МВКУ, 2016 г.</w:t>
      </w:r>
    </w:p>
    <w:p w:rsidR="0012640F" w:rsidRPr="0012640F" w:rsidRDefault="00283C39" w:rsidP="00283C39">
      <w:pPr>
        <w:shd w:val="clear" w:color="auto" w:fill="FFFFFF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25.  </w:t>
      </w:r>
      <w:r w:rsidR="0012640F" w:rsidRPr="0012640F">
        <w:rPr>
          <w:sz w:val="28"/>
          <w:szCs w:val="28"/>
        </w:rPr>
        <w:t xml:space="preserve">Военная топография.  Военные знания, 2015 г. </w:t>
      </w:r>
    </w:p>
    <w:p w:rsidR="0012640F" w:rsidRPr="00283C39" w:rsidRDefault="0012640F" w:rsidP="00283C39">
      <w:pPr>
        <w:pStyle w:val="a5"/>
        <w:numPr>
          <w:ilvl w:val="0"/>
          <w:numId w:val="48"/>
        </w:numPr>
        <w:shd w:val="clear" w:color="auto" w:fill="FFFFFF"/>
        <w:spacing w:line="360" w:lineRule="exact"/>
        <w:ind w:left="567" w:hanging="567"/>
        <w:rPr>
          <w:sz w:val="28"/>
          <w:szCs w:val="28"/>
        </w:rPr>
      </w:pPr>
      <w:r w:rsidRPr="00283C39">
        <w:rPr>
          <w:sz w:val="28"/>
          <w:szCs w:val="28"/>
        </w:rPr>
        <w:t>Военная топография. Учебное пособие ВУЦ МГЮА. 2021 г.</w:t>
      </w:r>
    </w:p>
    <w:p w:rsidR="0012640F" w:rsidRPr="0012640F" w:rsidRDefault="00283C39" w:rsidP="00283C39">
      <w:pPr>
        <w:shd w:val="clear" w:color="auto" w:fill="FFFFFF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27.  </w:t>
      </w:r>
      <w:r w:rsidR="0012640F" w:rsidRPr="0012640F">
        <w:rPr>
          <w:sz w:val="28"/>
          <w:szCs w:val="28"/>
        </w:rPr>
        <w:t>Электронный учебник по военной топографии. МВКУ. 2016 г.</w:t>
      </w:r>
    </w:p>
    <w:p w:rsidR="0012640F" w:rsidRPr="0012640F" w:rsidRDefault="00283C39" w:rsidP="0012640F">
      <w:pPr>
        <w:shd w:val="clear" w:color="auto" w:fill="FFFFFF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28.  </w:t>
      </w:r>
      <w:r w:rsidR="0012640F" w:rsidRPr="0012640F">
        <w:rPr>
          <w:sz w:val="28"/>
          <w:szCs w:val="28"/>
        </w:rPr>
        <w:t>Военно-медицинская подготовка. Учебное пособие. ВУЦ МГЮА. 2020 г.</w:t>
      </w:r>
    </w:p>
    <w:p w:rsidR="0012640F" w:rsidRPr="0012640F" w:rsidRDefault="0012640F" w:rsidP="0012640F">
      <w:pPr>
        <w:shd w:val="clear" w:color="auto" w:fill="FFFFFF"/>
        <w:spacing w:line="360" w:lineRule="exact"/>
        <w:rPr>
          <w:sz w:val="28"/>
          <w:szCs w:val="28"/>
        </w:rPr>
      </w:pPr>
      <w:r w:rsidRPr="0012640F">
        <w:rPr>
          <w:sz w:val="28"/>
          <w:szCs w:val="28"/>
        </w:rPr>
        <w:t>2</w:t>
      </w:r>
      <w:r w:rsidR="00283C39">
        <w:rPr>
          <w:sz w:val="28"/>
          <w:szCs w:val="28"/>
        </w:rPr>
        <w:t xml:space="preserve">9.  </w:t>
      </w:r>
      <w:r w:rsidRPr="0012640F">
        <w:rPr>
          <w:sz w:val="28"/>
          <w:szCs w:val="28"/>
        </w:rPr>
        <w:t>Учебник санитарного инструктора. Воениздат, 2002 г.</w:t>
      </w:r>
    </w:p>
    <w:p w:rsidR="0012640F" w:rsidRPr="0012640F" w:rsidRDefault="0012640F" w:rsidP="0012640F">
      <w:pPr>
        <w:shd w:val="clear" w:color="auto" w:fill="FFFFFF"/>
        <w:spacing w:line="360" w:lineRule="exact"/>
        <w:rPr>
          <w:sz w:val="28"/>
          <w:szCs w:val="28"/>
        </w:rPr>
      </w:pPr>
      <w:r w:rsidRPr="0012640F">
        <w:rPr>
          <w:sz w:val="28"/>
          <w:szCs w:val="28"/>
        </w:rPr>
        <w:t>3</w:t>
      </w:r>
      <w:r w:rsidR="00283C39">
        <w:rPr>
          <w:sz w:val="28"/>
          <w:szCs w:val="28"/>
        </w:rPr>
        <w:t xml:space="preserve">0.  </w:t>
      </w:r>
      <w:r w:rsidRPr="0012640F">
        <w:rPr>
          <w:sz w:val="28"/>
          <w:szCs w:val="28"/>
        </w:rPr>
        <w:t>Военно-медицинская подготовка. Методические рекомендации по отработке нормативов. Воениздат, 2009 г.</w:t>
      </w:r>
    </w:p>
    <w:p w:rsidR="0012640F" w:rsidRPr="006675A4" w:rsidRDefault="00283C39" w:rsidP="00780A21">
      <w:pPr>
        <w:shd w:val="clear" w:color="auto" w:fill="FFFFFF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31.  </w:t>
      </w:r>
      <w:r w:rsidR="0012640F" w:rsidRPr="0012640F">
        <w:rPr>
          <w:sz w:val="28"/>
          <w:szCs w:val="28"/>
        </w:rPr>
        <w:t>Электронный учебник по военно-медицинской подготовке. МВКУ, 2016 г.</w:t>
      </w:r>
    </w:p>
    <w:p w:rsidR="001F5048" w:rsidRPr="006675A4" w:rsidRDefault="001F5048" w:rsidP="00780A21">
      <w:pPr>
        <w:shd w:val="clear" w:color="auto" w:fill="FFFFFF"/>
        <w:spacing w:line="360" w:lineRule="exact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6675A4">
        <w:rPr>
          <w:rFonts w:eastAsia="Times New Roman"/>
          <w:color w:val="000000"/>
          <w:spacing w:val="1"/>
          <w:sz w:val="28"/>
          <w:szCs w:val="28"/>
        </w:rPr>
        <w:t>б)</w:t>
      </w:r>
      <w:r w:rsidR="000631DB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6675A4">
        <w:rPr>
          <w:rFonts w:eastAsia="Times New Roman"/>
          <w:color w:val="000000"/>
          <w:spacing w:val="1"/>
          <w:sz w:val="28"/>
          <w:szCs w:val="28"/>
        </w:rPr>
        <w:t>дополнительная:</w:t>
      </w:r>
    </w:p>
    <w:p w:rsidR="001F5048" w:rsidRPr="006675A4" w:rsidRDefault="000631DB" w:rsidP="002F4481">
      <w:pPr>
        <w:shd w:val="clear" w:color="auto" w:fill="FFFFFF"/>
        <w:spacing w:line="360" w:lineRule="exact"/>
        <w:ind w:firstLine="284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1. </w:t>
      </w:r>
      <w:r w:rsidR="001F5048" w:rsidRPr="006675A4">
        <w:rPr>
          <w:rFonts w:eastAsia="Times New Roman"/>
          <w:color w:val="000000"/>
          <w:spacing w:val="1"/>
          <w:sz w:val="28"/>
          <w:szCs w:val="28"/>
        </w:rPr>
        <w:t>Тактика (рота, батальон). Учебник. - М.: Издательство «Омега-Л», 2013 г.</w:t>
      </w:r>
    </w:p>
    <w:p w:rsidR="001F5048" w:rsidRPr="006675A4" w:rsidRDefault="000631DB" w:rsidP="002F4481">
      <w:pPr>
        <w:shd w:val="clear" w:color="auto" w:fill="FFFFFF"/>
        <w:spacing w:line="360" w:lineRule="exact"/>
        <w:ind w:firstLine="284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2. </w:t>
      </w:r>
      <w:r w:rsidR="001F5048" w:rsidRPr="006675A4">
        <w:rPr>
          <w:rFonts w:eastAsia="Times New Roman"/>
          <w:color w:val="000000"/>
          <w:spacing w:val="1"/>
          <w:sz w:val="28"/>
          <w:szCs w:val="28"/>
        </w:rPr>
        <w:t>Общая тактика. Учебник. - М.: Издательство ООО «</w:t>
      </w:r>
      <w:proofErr w:type="spellStart"/>
      <w:r w:rsidR="001F5048" w:rsidRPr="006675A4">
        <w:rPr>
          <w:rFonts w:eastAsia="Times New Roman"/>
          <w:color w:val="000000"/>
          <w:spacing w:val="1"/>
          <w:sz w:val="28"/>
          <w:szCs w:val="28"/>
        </w:rPr>
        <w:t>Каталит</w:t>
      </w:r>
      <w:proofErr w:type="spellEnd"/>
      <w:r w:rsidR="001F5048" w:rsidRPr="006675A4">
        <w:rPr>
          <w:rFonts w:eastAsia="Times New Roman"/>
          <w:color w:val="000000"/>
          <w:spacing w:val="1"/>
          <w:sz w:val="28"/>
          <w:szCs w:val="28"/>
        </w:rPr>
        <w:t>», 2008 г.</w:t>
      </w:r>
    </w:p>
    <w:p w:rsidR="001F5048" w:rsidRPr="006675A4" w:rsidRDefault="000631DB" w:rsidP="002F4481">
      <w:pPr>
        <w:shd w:val="clear" w:color="auto" w:fill="FFFFFF"/>
        <w:spacing w:line="360" w:lineRule="exact"/>
        <w:ind w:left="284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3. </w:t>
      </w:r>
      <w:r w:rsidR="001F5048" w:rsidRPr="006675A4">
        <w:rPr>
          <w:rFonts w:eastAsia="Times New Roman"/>
          <w:color w:val="000000"/>
          <w:spacing w:val="1"/>
          <w:sz w:val="28"/>
          <w:szCs w:val="28"/>
        </w:rPr>
        <w:t>Тактическая подготовка мотострелковых и танковых подразделений. -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1F5048" w:rsidRPr="006675A4">
        <w:rPr>
          <w:rFonts w:eastAsia="Times New Roman"/>
          <w:color w:val="000000"/>
          <w:spacing w:val="1"/>
          <w:sz w:val="28"/>
          <w:szCs w:val="28"/>
        </w:rPr>
        <w:t>М.: Воениздат, 2009 г.</w:t>
      </w:r>
    </w:p>
    <w:p w:rsidR="001F5048" w:rsidRPr="006675A4" w:rsidRDefault="000631DB" w:rsidP="002F4481">
      <w:pPr>
        <w:shd w:val="clear" w:color="auto" w:fill="FFFFFF"/>
        <w:spacing w:line="360" w:lineRule="exact"/>
        <w:ind w:firstLine="284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4. </w:t>
      </w:r>
      <w:r w:rsidR="001F5048" w:rsidRPr="006675A4">
        <w:rPr>
          <w:rFonts w:eastAsia="Times New Roman"/>
          <w:color w:val="000000"/>
          <w:spacing w:val="1"/>
          <w:sz w:val="28"/>
          <w:szCs w:val="28"/>
        </w:rPr>
        <w:t>Учебник сержанта мотострелковых войск. - М.: Воениздат, 2011 г.</w:t>
      </w:r>
    </w:p>
    <w:p w:rsidR="001F5048" w:rsidRPr="006675A4" w:rsidRDefault="000631DB" w:rsidP="002F4481">
      <w:pPr>
        <w:shd w:val="clear" w:color="auto" w:fill="FFFFFF"/>
        <w:spacing w:line="360" w:lineRule="exact"/>
        <w:ind w:firstLine="284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5. </w:t>
      </w:r>
      <w:r w:rsidR="001F5048" w:rsidRPr="006675A4">
        <w:rPr>
          <w:rFonts w:eastAsia="Times New Roman"/>
          <w:color w:val="000000"/>
          <w:spacing w:val="1"/>
          <w:sz w:val="28"/>
          <w:szCs w:val="28"/>
        </w:rPr>
        <w:t>Справочник младшего командира. - М.: Воениздат, 2009 г.</w:t>
      </w:r>
    </w:p>
    <w:p w:rsidR="000631DB" w:rsidRPr="006675A4" w:rsidRDefault="000631DB" w:rsidP="00780A21">
      <w:pPr>
        <w:shd w:val="clear" w:color="auto" w:fill="FFFFFF"/>
        <w:spacing w:line="360" w:lineRule="exact"/>
        <w:ind w:firstLine="742"/>
        <w:rPr>
          <w:rFonts w:eastAsia="Times New Roman"/>
          <w:color w:val="000000"/>
          <w:spacing w:val="1"/>
          <w:sz w:val="28"/>
          <w:szCs w:val="28"/>
        </w:rPr>
      </w:pPr>
    </w:p>
    <w:p w:rsidR="002F4481" w:rsidRDefault="002F4481" w:rsidP="00780A21">
      <w:pPr>
        <w:shd w:val="clear" w:color="auto" w:fill="FFFFFF"/>
        <w:spacing w:line="360" w:lineRule="exact"/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0631DB" w:rsidRDefault="002F4481" w:rsidP="002F4481">
      <w:pPr>
        <w:shd w:val="clear" w:color="auto" w:fill="FFFFFF"/>
        <w:spacing w:line="360" w:lineRule="exact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           Старший преподаватель ВУЦ </w:t>
      </w:r>
    </w:p>
    <w:p w:rsidR="001F5048" w:rsidRPr="000631DB" w:rsidRDefault="002F4481" w:rsidP="00780A21">
      <w:pPr>
        <w:shd w:val="clear" w:color="auto" w:fill="FFFFFF"/>
        <w:spacing w:line="360" w:lineRule="exact"/>
        <w:jc w:val="center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         </w:t>
      </w:r>
      <w:r w:rsidR="000631DB">
        <w:rPr>
          <w:rFonts w:eastAsia="Times New Roman"/>
          <w:color w:val="000000"/>
          <w:spacing w:val="1"/>
          <w:sz w:val="28"/>
          <w:szCs w:val="28"/>
        </w:rPr>
        <w:tab/>
      </w:r>
      <w:r w:rsidR="001F5048" w:rsidRPr="000631DB">
        <w:rPr>
          <w:rFonts w:eastAsia="Times New Roman"/>
          <w:color w:val="000000"/>
          <w:spacing w:val="1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 xml:space="preserve">                                      А. Салий</w:t>
      </w:r>
    </w:p>
    <w:p w:rsidR="002F4481" w:rsidRDefault="002F4481" w:rsidP="00780A21">
      <w:pPr>
        <w:shd w:val="clear" w:color="auto" w:fill="FFFFFF"/>
        <w:spacing w:line="360" w:lineRule="exact"/>
        <w:rPr>
          <w:rFonts w:eastAsia="Times New Roman"/>
          <w:color w:val="000000"/>
          <w:spacing w:val="1"/>
          <w:sz w:val="28"/>
          <w:szCs w:val="28"/>
        </w:rPr>
      </w:pPr>
    </w:p>
    <w:p w:rsidR="001F5048" w:rsidRPr="006675A4" w:rsidRDefault="001F5048" w:rsidP="00780A21">
      <w:pPr>
        <w:shd w:val="clear" w:color="auto" w:fill="FFFFFF"/>
        <w:spacing w:line="360" w:lineRule="exact"/>
        <w:rPr>
          <w:color w:val="000000"/>
          <w:spacing w:val="-15"/>
          <w:sz w:val="28"/>
          <w:szCs w:val="28"/>
        </w:rPr>
      </w:pPr>
      <w:r w:rsidRPr="000631DB">
        <w:rPr>
          <w:rFonts w:eastAsia="Times New Roman"/>
          <w:color w:val="000000"/>
          <w:spacing w:val="1"/>
          <w:sz w:val="28"/>
          <w:szCs w:val="28"/>
        </w:rPr>
        <w:t>«</w:t>
      </w:r>
      <w:r w:rsidR="002F4481">
        <w:rPr>
          <w:rFonts w:eastAsia="Times New Roman"/>
          <w:color w:val="000000"/>
          <w:spacing w:val="1"/>
          <w:sz w:val="28"/>
          <w:szCs w:val="28"/>
        </w:rPr>
        <w:t xml:space="preserve">   </w:t>
      </w:r>
      <w:r w:rsidRPr="000631DB">
        <w:rPr>
          <w:rFonts w:eastAsia="Times New Roman"/>
          <w:color w:val="000000"/>
          <w:spacing w:val="1"/>
          <w:sz w:val="28"/>
          <w:szCs w:val="28"/>
        </w:rPr>
        <w:t xml:space="preserve">» </w:t>
      </w:r>
      <w:r w:rsidR="00C24896">
        <w:rPr>
          <w:rFonts w:eastAsia="Times New Roman"/>
          <w:color w:val="000000"/>
          <w:spacing w:val="1"/>
          <w:sz w:val="28"/>
          <w:szCs w:val="28"/>
        </w:rPr>
        <w:t>апреля</w:t>
      </w:r>
      <w:r w:rsidR="0060155C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C63C86">
        <w:rPr>
          <w:rFonts w:eastAsia="Times New Roman"/>
          <w:color w:val="000000"/>
          <w:spacing w:val="1"/>
          <w:sz w:val="28"/>
          <w:szCs w:val="28"/>
        </w:rPr>
        <w:t>2024</w:t>
      </w:r>
      <w:bookmarkStart w:id="0" w:name="_GoBack"/>
      <w:bookmarkEnd w:id="0"/>
      <w:r w:rsidRPr="000631DB">
        <w:rPr>
          <w:rFonts w:eastAsia="Times New Roman"/>
          <w:color w:val="000000"/>
          <w:spacing w:val="1"/>
          <w:sz w:val="28"/>
          <w:szCs w:val="28"/>
        </w:rPr>
        <w:t xml:space="preserve"> г.</w:t>
      </w:r>
    </w:p>
    <w:sectPr w:rsidR="001F5048" w:rsidRPr="006675A4" w:rsidSect="002E4998">
      <w:type w:val="continuous"/>
      <w:pgSz w:w="11909" w:h="16834"/>
      <w:pgMar w:top="907" w:right="432" w:bottom="360" w:left="15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981"/>
    <w:multiLevelType w:val="singleLevel"/>
    <w:tmpl w:val="6E7E5FC6"/>
    <w:lvl w:ilvl="0">
      <w:start w:val="10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C657C7"/>
    <w:multiLevelType w:val="hybridMultilevel"/>
    <w:tmpl w:val="67EC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7D03"/>
    <w:multiLevelType w:val="singleLevel"/>
    <w:tmpl w:val="F9DC212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852707"/>
    <w:multiLevelType w:val="hybridMultilevel"/>
    <w:tmpl w:val="540495FA"/>
    <w:lvl w:ilvl="0" w:tplc="6DC24D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A96980"/>
    <w:multiLevelType w:val="hybridMultilevel"/>
    <w:tmpl w:val="41F60A80"/>
    <w:lvl w:ilvl="0" w:tplc="7FE4D27A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11633147"/>
    <w:multiLevelType w:val="hybridMultilevel"/>
    <w:tmpl w:val="80222EC2"/>
    <w:lvl w:ilvl="0" w:tplc="BC98CB74">
      <w:start w:val="1"/>
      <w:numFmt w:val="decimal"/>
      <w:lvlText w:val="%1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F3D84"/>
    <w:multiLevelType w:val="singleLevel"/>
    <w:tmpl w:val="7E5E4348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6D821B3"/>
    <w:multiLevelType w:val="hybridMultilevel"/>
    <w:tmpl w:val="80222EC2"/>
    <w:lvl w:ilvl="0" w:tplc="BC98CB74">
      <w:start w:val="1"/>
      <w:numFmt w:val="decimal"/>
      <w:lvlText w:val="%1."/>
      <w:lvlJc w:val="left"/>
      <w:pPr>
        <w:tabs>
          <w:tab w:val="num" w:pos="1028"/>
        </w:tabs>
        <w:ind w:left="1028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BC3B57"/>
    <w:multiLevelType w:val="hybridMultilevel"/>
    <w:tmpl w:val="941A2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4FE3"/>
    <w:multiLevelType w:val="hybridMultilevel"/>
    <w:tmpl w:val="DB22298A"/>
    <w:lvl w:ilvl="0" w:tplc="23E0C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30AEF"/>
    <w:multiLevelType w:val="singleLevel"/>
    <w:tmpl w:val="4B4C2E8E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A6E1712"/>
    <w:multiLevelType w:val="singleLevel"/>
    <w:tmpl w:val="A8D20F50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D8534CB"/>
    <w:multiLevelType w:val="hybridMultilevel"/>
    <w:tmpl w:val="FF3C5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E73B0"/>
    <w:multiLevelType w:val="singleLevel"/>
    <w:tmpl w:val="5A60A7B4"/>
    <w:lvl w:ilvl="0">
      <w:start w:val="8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1A614FD"/>
    <w:multiLevelType w:val="hybridMultilevel"/>
    <w:tmpl w:val="73DE988A"/>
    <w:lvl w:ilvl="0" w:tplc="0CCA189C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11E18"/>
    <w:multiLevelType w:val="singleLevel"/>
    <w:tmpl w:val="52C6E02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3593412"/>
    <w:multiLevelType w:val="singleLevel"/>
    <w:tmpl w:val="EA2423D6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49057EB"/>
    <w:multiLevelType w:val="singleLevel"/>
    <w:tmpl w:val="80802B4E"/>
    <w:lvl w:ilvl="0">
      <w:start w:val="1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87007B8"/>
    <w:multiLevelType w:val="hybridMultilevel"/>
    <w:tmpl w:val="1C0E9958"/>
    <w:lvl w:ilvl="0" w:tplc="0304E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84F9D"/>
    <w:multiLevelType w:val="hybridMultilevel"/>
    <w:tmpl w:val="E0466050"/>
    <w:lvl w:ilvl="0" w:tplc="23E0C268">
      <w:start w:val="1"/>
      <w:numFmt w:val="decimal"/>
      <w:lvlText w:val="%1."/>
      <w:lvlJc w:val="left"/>
      <w:pPr>
        <w:ind w:left="7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0" w15:restartNumberingAfterBreak="0">
    <w:nsid w:val="2CEC1052"/>
    <w:multiLevelType w:val="hybridMultilevel"/>
    <w:tmpl w:val="913E80FC"/>
    <w:lvl w:ilvl="0" w:tplc="78ACD82C">
      <w:start w:val="7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1" w15:restartNumberingAfterBreak="0">
    <w:nsid w:val="30A0153E"/>
    <w:multiLevelType w:val="multilevel"/>
    <w:tmpl w:val="562A11A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E69B7"/>
    <w:multiLevelType w:val="hybridMultilevel"/>
    <w:tmpl w:val="B4A233B4"/>
    <w:lvl w:ilvl="0" w:tplc="23E0C268">
      <w:start w:val="1"/>
      <w:numFmt w:val="decimal"/>
      <w:lvlText w:val="%1."/>
      <w:lvlJc w:val="left"/>
      <w:pPr>
        <w:ind w:left="7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3" w15:restartNumberingAfterBreak="0">
    <w:nsid w:val="330E70C2"/>
    <w:multiLevelType w:val="hybridMultilevel"/>
    <w:tmpl w:val="1E924124"/>
    <w:lvl w:ilvl="0" w:tplc="23E0C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B17AE"/>
    <w:multiLevelType w:val="singleLevel"/>
    <w:tmpl w:val="3F9A59A8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4DD3D89"/>
    <w:multiLevelType w:val="hybridMultilevel"/>
    <w:tmpl w:val="BD448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C69A1"/>
    <w:multiLevelType w:val="hybridMultilevel"/>
    <w:tmpl w:val="1AD2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8670E"/>
    <w:multiLevelType w:val="hybridMultilevel"/>
    <w:tmpl w:val="949EE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85B29"/>
    <w:multiLevelType w:val="hybridMultilevel"/>
    <w:tmpl w:val="ED9877B4"/>
    <w:lvl w:ilvl="0" w:tplc="23E0C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F507E"/>
    <w:multiLevelType w:val="hybridMultilevel"/>
    <w:tmpl w:val="7C6A9550"/>
    <w:lvl w:ilvl="0" w:tplc="23E0C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B81AB7"/>
    <w:multiLevelType w:val="hybridMultilevel"/>
    <w:tmpl w:val="2FB6DE6C"/>
    <w:lvl w:ilvl="0" w:tplc="AA527850">
      <w:start w:val="20"/>
      <w:numFmt w:val="decimal"/>
      <w:lvlText w:val="%1."/>
      <w:lvlJc w:val="left"/>
      <w:pPr>
        <w:ind w:left="14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31" w15:restartNumberingAfterBreak="0">
    <w:nsid w:val="48CB5EA1"/>
    <w:multiLevelType w:val="hybridMultilevel"/>
    <w:tmpl w:val="2B7C9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A64E4"/>
    <w:multiLevelType w:val="hybridMultilevel"/>
    <w:tmpl w:val="A8E86030"/>
    <w:lvl w:ilvl="0" w:tplc="23E0C268">
      <w:start w:val="1"/>
      <w:numFmt w:val="decimal"/>
      <w:lvlText w:val="%1."/>
      <w:lvlJc w:val="left"/>
      <w:pPr>
        <w:ind w:left="75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3" w15:restartNumberingAfterBreak="0">
    <w:nsid w:val="4EA302EC"/>
    <w:multiLevelType w:val="hybridMultilevel"/>
    <w:tmpl w:val="86088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38157E"/>
    <w:multiLevelType w:val="hybridMultilevel"/>
    <w:tmpl w:val="732A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37386"/>
    <w:multiLevelType w:val="singleLevel"/>
    <w:tmpl w:val="9C9E07C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36" w15:restartNumberingAfterBreak="0">
    <w:nsid w:val="53FC3F0F"/>
    <w:multiLevelType w:val="singleLevel"/>
    <w:tmpl w:val="E09EC4D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AD0372E"/>
    <w:multiLevelType w:val="hybridMultilevel"/>
    <w:tmpl w:val="F43C45A0"/>
    <w:lvl w:ilvl="0" w:tplc="B296D828">
      <w:start w:val="16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E6D1B"/>
    <w:multiLevelType w:val="hybridMultilevel"/>
    <w:tmpl w:val="D1C04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82E40"/>
    <w:multiLevelType w:val="hybridMultilevel"/>
    <w:tmpl w:val="9AD2D074"/>
    <w:lvl w:ilvl="0" w:tplc="487C46C6">
      <w:start w:val="20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01228"/>
    <w:multiLevelType w:val="hybridMultilevel"/>
    <w:tmpl w:val="BD1E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9678A"/>
    <w:multiLevelType w:val="hybridMultilevel"/>
    <w:tmpl w:val="E8A23BD6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2" w15:restartNumberingAfterBreak="0">
    <w:nsid w:val="72EA3DD7"/>
    <w:multiLevelType w:val="hybridMultilevel"/>
    <w:tmpl w:val="32DEE8A0"/>
    <w:lvl w:ilvl="0" w:tplc="BC98CB74">
      <w:start w:val="1"/>
      <w:numFmt w:val="decimal"/>
      <w:lvlText w:val="%1."/>
      <w:lvlJc w:val="left"/>
      <w:pPr>
        <w:tabs>
          <w:tab w:val="num" w:pos="1028"/>
        </w:tabs>
        <w:ind w:left="1028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41E3A"/>
    <w:multiLevelType w:val="singleLevel"/>
    <w:tmpl w:val="7FE4D27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3B71427"/>
    <w:multiLevelType w:val="hybridMultilevel"/>
    <w:tmpl w:val="BE08C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7C7A68"/>
    <w:multiLevelType w:val="singleLevel"/>
    <w:tmpl w:val="EB942B2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 w:val="0"/>
      </w:rPr>
    </w:lvl>
  </w:abstractNum>
  <w:abstractNum w:abstractNumId="46" w15:restartNumberingAfterBreak="0">
    <w:nsid w:val="7C1214B9"/>
    <w:multiLevelType w:val="singleLevel"/>
    <w:tmpl w:val="73223B9C"/>
    <w:lvl w:ilvl="0">
      <w:start w:val="5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F314179"/>
    <w:multiLevelType w:val="singleLevel"/>
    <w:tmpl w:val="06F071C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47"/>
  </w:num>
  <w:num w:numId="2">
    <w:abstractNumId w:val="24"/>
  </w:num>
  <w:num w:numId="3">
    <w:abstractNumId w:val="43"/>
  </w:num>
  <w:num w:numId="4">
    <w:abstractNumId w:val="13"/>
  </w:num>
  <w:num w:numId="5">
    <w:abstractNumId w:val="11"/>
  </w:num>
  <w:num w:numId="6">
    <w:abstractNumId w:val="45"/>
  </w:num>
  <w:num w:numId="7">
    <w:abstractNumId w:val="17"/>
  </w:num>
  <w:num w:numId="8">
    <w:abstractNumId w:val="35"/>
  </w:num>
  <w:num w:numId="9">
    <w:abstractNumId w:val="46"/>
  </w:num>
  <w:num w:numId="10">
    <w:abstractNumId w:val="21"/>
  </w:num>
  <w:num w:numId="11">
    <w:abstractNumId w:val="6"/>
  </w:num>
  <w:num w:numId="12">
    <w:abstractNumId w:val="0"/>
  </w:num>
  <w:num w:numId="13">
    <w:abstractNumId w:val="36"/>
  </w:num>
  <w:num w:numId="14">
    <w:abstractNumId w:val="10"/>
  </w:num>
  <w:num w:numId="15">
    <w:abstractNumId w:val="16"/>
  </w:num>
  <w:num w:numId="16">
    <w:abstractNumId w:val="2"/>
  </w:num>
  <w:num w:numId="17">
    <w:abstractNumId w:val="15"/>
  </w:num>
  <w:num w:numId="18">
    <w:abstractNumId w:val="4"/>
  </w:num>
  <w:num w:numId="19">
    <w:abstractNumId w:val="12"/>
  </w:num>
  <w:num w:numId="20">
    <w:abstractNumId w:val="41"/>
  </w:num>
  <w:num w:numId="21">
    <w:abstractNumId w:val="23"/>
  </w:num>
  <w:num w:numId="22">
    <w:abstractNumId w:val="29"/>
  </w:num>
  <w:num w:numId="23">
    <w:abstractNumId w:val="9"/>
  </w:num>
  <w:num w:numId="24">
    <w:abstractNumId w:val="19"/>
  </w:num>
  <w:num w:numId="25">
    <w:abstractNumId w:val="1"/>
  </w:num>
  <w:num w:numId="26">
    <w:abstractNumId w:val="34"/>
  </w:num>
  <w:num w:numId="27">
    <w:abstractNumId w:val="44"/>
  </w:num>
  <w:num w:numId="28">
    <w:abstractNumId w:val="38"/>
  </w:num>
  <w:num w:numId="29">
    <w:abstractNumId w:val="25"/>
  </w:num>
  <w:num w:numId="30">
    <w:abstractNumId w:val="8"/>
  </w:num>
  <w:num w:numId="31">
    <w:abstractNumId w:val="26"/>
  </w:num>
  <w:num w:numId="32">
    <w:abstractNumId w:val="37"/>
  </w:num>
  <w:num w:numId="33">
    <w:abstractNumId w:val="31"/>
  </w:num>
  <w:num w:numId="34">
    <w:abstractNumId w:val="18"/>
  </w:num>
  <w:num w:numId="35">
    <w:abstractNumId w:val="27"/>
  </w:num>
  <w:num w:numId="36">
    <w:abstractNumId w:val="39"/>
  </w:num>
  <w:num w:numId="37">
    <w:abstractNumId w:val="28"/>
  </w:num>
  <w:num w:numId="38">
    <w:abstractNumId w:val="32"/>
  </w:num>
  <w:num w:numId="39">
    <w:abstractNumId w:val="22"/>
  </w:num>
  <w:num w:numId="40">
    <w:abstractNumId w:val="20"/>
  </w:num>
  <w:num w:numId="41">
    <w:abstractNumId w:val="5"/>
  </w:num>
  <w:num w:numId="42">
    <w:abstractNumId w:val="40"/>
  </w:num>
  <w:num w:numId="43">
    <w:abstractNumId w:val="7"/>
  </w:num>
  <w:num w:numId="44">
    <w:abstractNumId w:val="42"/>
  </w:num>
  <w:num w:numId="45">
    <w:abstractNumId w:val="33"/>
  </w:num>
  <w:num w:numId="46">
    <w:abstractNumId w:val="3"/>
  </w:num>
  <w:num w:numId="47">
    <w:abstractNumId w:val="3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78E"/>
    <w:rsid w:val="000631DB"/>
    <w:rsid w:val="000E4595"/>
    <w:rsid w:val="0011498A"/>
    <w:rsid w:val="0012640F"/>
    <w:rsid w:val="001F5048"/>
    <w:rsid w:val="00283C39"/>
    <w:rsid w:val="002E4998"/>
    <w:rsid w:val="002E4A78"/>
    <w:rsid w:val="002F4481"/>
    <w:rsid w:val="00310D8B"/>
    <w:rsid w:val="003552B6"/>
    <w:rsid w:val="00436A32"/>
    <w:rsid w:val="005849E4"/>
    <w:rsid w:val="005F178E"/>
    <w:rsid w:val="0060155C"/>
    <w:rsid w:val="006675A4"/>
    <w:rsid w:val="006B0840"/>
    <w:rsid w:val="007347D6"/>
    <w:rsid w:val="00780A21"/>
    <w:rsid w:val="007902AA"/>
    <w:rsid w:val="00C24896"/>
    <w:rsid w:val="00C60925"/>
    <w:rsid w:val="00C63C86"/>
    <w:rsid w:val="00DF13E5"/>
    <w:rsid w:val="00E00B35"/>
    <w:rsid w:val="00E14C4C"/>
    <w:rsid w:val="00F27CD3"/>
    <w:rsid w:val="00F37FD5"/>
    <w:rsid w:val="00F4200A"/>
    <w:rsid w:val="00FA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1AEBD"/>
  <w15:docId w15:val="{EB2D2EC9-7B69-450F-8515-8FE3505C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0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тактика</dc:creator>
  <cp:lastModifiedBy>Салий Александр Григорьевич</cp:lastModifiedBy>
  <cp:revision>23</cp:revision>
  <cp:lastPrinted>2019-06-01T05:55:00Z</cp:lastPrinted>
  <dcterms:created xsi:type="dcterms:W3CDTF">2017-05-25T12:44:00Z</dcterms:created>
  <dcterms:modified xsi:type="dcterms:W3CDTF">2024-03-14T08:55:00Z</dcterms:modified>
</cp:coreProperties>
</file>