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2" w:rsidRPr="00763972" w:rsidRDefault="00763972" w:rsidP="00763972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63972">
        <w:rPr>
          <w:rFonts w:eastAsia="Calibri"/>
          <w:b/>
          <w:color w:val="000000"/>
          <w:szCs w:val="28"/>
          <w:lang w:eastAsia="en-US"/>
        </w:rPr>
        <w:t>Вопросы</w:t>
      </w:r>
    </w:p>
    <w:p w:rsidR="00763972" w:rsidRPr="00763972" w:rsidRDefault="00763972" w:rsidP="00763972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763972">
        <w:rPr>
          <w:rFonts w:eastAsia="Calibri"/>
          <w:b/>
          <w:color w:val="000000"/>
          <w:szCs w:val="28"/>
          <w:lang w:eastAsia="en-US"/>
        </w:rPr>
        <w:t xml:space="preserve">к </w:t>
      </w:r>
      <w:r>
        <w:rPr>
          <w:rFonts w:eastAsia="Calibri"/>
          <w:b/>
          <w:color w:val="000000"/>
          <w:szCs w:val="28"/>
          <w:lang w:eastAsia="en-US"/>
        </w:rPr>
        <w:t>зачёту</w:t>
      </w:r>
      <w:r w:rsidRPr="00763972">
        <w:rPr>
          <w:rFonts w:eastAsia="Calibri"/>
          <w:b/>
          <w:color w:val="000000"/>
          <w:szCs w:val="28"/>
          <w:lang w:eastAsia="en-US"/>
        </w:rPr>
        <w:t xml:space="preserve"> по дисциплине «Административное право»</w:t>
      </w:r>
    </w:p>
    <w:p w:rsidR="003D574A" w:rsidRPr="00351F73" w:rsidRDefault="00763972" w:rsidP="00763972">
      <w:pPr>
        <w:jc w:val="center"/>
        <w:rPr>
          <w:rFonts w:eastAsia="Calibri"/>
          <w:b/>
          <w:i/>
          <w:color w:val="000000"/>
          <w:szCs w:val="28"/>
          <w:lang w:eastAsia="en-US"/>
        </w:rPr>
      </w:pPr>
      <w:r w:rsidRPr="00763972">
        <w:rPr>
          <w:rFonts w:eastAsia="Calibri"/>
          <w:b/>
          <w:i/>
          <w:color w:val="000000"/>
          <w:szCs w:val="28"/>
          <w:lang w:eastAsia="en-US"/>
        </w:rPr>
        <w:t xml:space="preserve">(для студентов, обучающихся по </w:t>
      </w:r>
      <w:r w:rsidRPr="00763972">
        <w:rPr>
          <w:rFonts w:eastAsia="Calibri"/>
          <w:b/>
          <w:i/>
          <w:color w:val="000000"/>
          <w:szCs w:val="28"/>
          <w:u w:color="C9C9C9"/>
          <w:lang w:eastAsia="en-US"/>
        </w:rPr>
        <w:t>специальности</w:t>
      </w:r>
      <w:r w:rsidRPr="00763972">
        <w:rPr>
          <w:rFonts w:eastAsia="Calibri"/>
          <w:b/>
          <w:i/>
          <w:color w:val="000000"/>
          <w:szCs w:val="28"/>
          <w:lang w:eastAsia="en-US"/>
        </w:rPr>
        <w:br/>
        <w:t>«</w:t>
      </w:r>
      <w:r>
        <w:rPr>
          <w:rFonts w:eastAsia="Calibri"/>
          <w:b/>
          <w:i/>
          <w:color w:val="000000"/>
          <w:szCs w:val="28"/>
          <w:lang w:eastAsia="en-US"/>
        </w:rPr>
        <w:t>Юриспруденция</w:t>
      </w:r>
      <w:r w:rsidRPr="00763972">
        <w:rPr>
          <w:rFonts w:eastAsia="Calibri"/>
          <w:b/>
          <w:i/>
          <w:color w:val="000000"/>
          <w:szCs w:val="28"/>
          <w:lang w:eastAsia="en-US"/>
        </w:rPr>
        <w:t>»)</w:t>
      </w:r>
      <w:r w:rsidR="00351F73" w:rsidRPr="00351F73">
        <w:rPr>
          <w:rFonts w:eastAsia="Calibri"/>
          <w:b/>
          <w:color w:val="000000"/>
          <w:szCs w:val="28"/>
          <w:lang w:eastAsia="en-US"/>
        </w:rPr>
        <w:t xml:space="preserve"> – </w:t>
      </w:r>
      <w:r w:rsidRPr="00351F73">
        <w:rPr>
          <w:szCs w:val="28"/>
        </w:rPr>
        <w:t>первый курс, второй семестр</w:t>
      </w:r>
    </w:p>
    <w:p w:rsidR="003D574A" w:rsidRPr="003D574A" w:rsidRDefault="003D574A" w:rsidP="003D574A">
      <w:pPr>
        <w:jc w:val="center"/>
        <w:rPr>
          <w:b/>
          <w:szCs w:val="28"/>
        </w:rPr>
      </w:pP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В чем заключаются гарантии для государственных гражданских служащих, предусмотренные законодательством? Приведите их примеры, ссылаясь на конкретные нормы законодательных актов.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Дайте определение государственному управлению. Перечислите его признаки. В чем раз</w:t>
      </w:r>
      <w:bookmarkStart w:id="0" w:name="_GoBack"/>
      <w:bookmarkEnd w:id="0"/>
      <w:r w:rsidRPr="003D574A">
        <w:rPr>
          <w:szCs w:val="28"/>
        </w:rPr>
        <w:t>личия в содержании понятия государственного управления при «широком» и «узком» подходах.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Дайте определение понятия «государственный служащий». Какие основания для классификации государственных служащих можно выделить? Со ссылкой на конкретный нормативный правовой акт раскройте признаки государственного гражданского служащего.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Дайте характеристику государственному управлению как объекту административно-правового регулирования. Приведите примеры «внешних» и «внутренних» отношений с участием субъектов исполнительной власти, урегулированных нормами административного права.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proofErr w:type="gramStart"/>
      <w:r w:rsidRPr="003D574A">
        <w:rPr>
          <w:szCs w:val="28"/>
        </w:rPr>
        <w:t>Исполнение</w:t>
      </w:r>
      <w:proofErr w:type="gramEnd"/>
      <w:r w:rsidRPr="003D574A">
        <w:rPr>
          <w:szCs w:val="28"/>
        </w:rPr>
        <w:t xml:space="preserve"> каких государственных полномочий в сфере управления обычно делегируют иным органам и организациям? Приведите примеры таких органов и организаций.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Какие элементы входят в структуру административно-правового отношения? Раскройте содержание этих элементов на конкретных примерах.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Какие элементы входят в структуру административно-правового статуса государственного гражданского служащего? На конкретных примерах раскройте элементы, составляющие указанный статус.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Каким нормативным правовым актом определены общие условия прохождения государственной службы? Какие элементы они включают? Охарактеризуйте один из них по выбору.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Какими нормативными правовыми актами устанавливается система и структура органов исполнительной власти субъектов Российской Федерации? В чем состоят особенности административно-правовых статусов высшего должностного лица и высшего исполнительного органа государственной власти субъекта Российской Федерации?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Каково место административного права в системе российского права? С какими отраслями права наиболее тесно взаимодействует административное право? Ответ проиллюстрируйте примерами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Каковы этапы прохождения государственной гражданской службы? Какие способы поступления на государственную гражданскую службу установлены федеральным законодателем? Как проводится конкурс на замещение вакантной должности государственной гражданской службы?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Какое место в административно-правовом статусе гражданина занимают обращения? Какие виды обращений предусмотрены федеральным законодательством? В чем проявляются их особенности?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lastRenderedPageBreak/>
        <w:t>Какой из элементов - права или обязанности - доминирует в административно-правовом статусе государственного гражданского служащего? Перечислите запреты и ограничения, распространяющиеся на государственных гражданских служащих.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Назовите основания классификации административно-правовых норм. Свои суждения проиллюстрируйте примерами.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Назовите принципы организации и деятельности органов исполнительной власти. Дайте подробную характеристику двум из них (на выбор).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Назовите структурные элементы административно-правового статуса гражданина Российской Федерации. Приведите примеры прав и обязанностей граждан в сфере государственного управления. Укажите нормативные источники, в которых они закреплены.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Назовите условия действия административно-правовых норм в пространстве, во времени и по кругу лиц. Подкрепите свой ответ примерами.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Назовите элементы системы федеральных органов исполнительной власти. В чем отличие этой системы от структуры федеральных органов исполнительной власти? В каком нормативном правовом акте закреплена структура федеральных органов исполнительной власти.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Определите понятие управления, назовите его виды. Каковы общие функции управления и как они проявляются в деятельности органов исполнительной власти?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Охарактеризуйте административное право как отрасль права, как науку и как учебную дисциплину. В чем сходство и различие этих понятий?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Охарактеризуйте административно-правовой статус коммерческих организаций. Назовите их виды. Укажите нормативные правовые акты, в которых они закреплены.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 xml:space="preserve">Охарактеризуйте административно-правовой статус некоммерческих организаций. Назовите их виды. Укажите нормативные правовые акты, в которых они закреплены. 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Перечислите виды органов исполнительной власти по принятым в учебной литературе основаниям. Приведите примеры.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 xml:space="preserve">Перечислите полномочия Президента Российской Федерации в сфере исполнительной власти. </w:t>
      </w:r>
      <w:proofErr w:type="gramStart"/>
      <w:r w:rsidRPr="003D574A">
        <w:rPr>
          <w:szCs w:val="28"/>
        </w:rPr>
        <w:t>Раскройте содержание отдельных из них.</w:t>
      </w:r>
      <w:proofErr w:type="gramEnd"/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особенности административно-правового статуса общественных объединений. Назовите их виды.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особенности административно-правового статуса предприятий. В чем состоят различия административно-правового статуса предприятий разных организационно-правовых форм?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особенности административно-правового статуса религиозных организаций. Назовите их виды.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особенности административно-правового статуса учреждений. Какова роль учреждений в системе государственного управления?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lastRenderedPageBreak/>
        <w:t>Раскройте понятие и назовите виды социального управления. Приведите примеры.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понятие и назовите виды субъектов административного права. Приведите примеры коллективных и индивидуальных субъектов административного права.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понятие и признаки государственной службы. Какие виды образуют ее систему? Приведите примеры.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понятие, структуру и укажите признаки административно-правовой нормы. Приведите примеры закрепления в нормативных актах элементов структуры административно-правовых норм.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предназначение, понятие и сущность исполнительной власти. Приведите примеры ее функций.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административной правосубъектности применительно к административно-правовому статусу гражданина Российской Федерации.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административно-правового статуса беженцев. Укажите нормативные акты, в которых он закреплен.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административно-правового статуса вынужденных переселенцев. Укажите нормативные акты, в которых он закреплен.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административно-правового статуса федерального агентства. Приведите примеры федеральных агентств, подведомственных федеральным министерствам.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административно-правового статуса федерального министерства. Приведите примеры отраслевых федеральных министерств.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административно-правового статуса федеральной службы. Приведите примеры федеральных служб, осуществляющих функции по контролю и надзору.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Раскройте содержание понятия «источник административного права»? Какие элементы образуют их систему? Расположите их в необходимой последовательности.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Со ссылкой на конкретные нормативные правовые акты определите место Правительства Российской Федерации в системе исполнительной власти. Раскройте порядок его формирования, состав и наиболее важные полномочия.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Сравните понятия «государственные должности» и «должности государственной службы». На конкретных примерах раскройте их общие и отличительные признаки.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Сформулируйте определение понятия системы административного права. Какие элементы образуют эту систему? Расположите их в необходимой последовательности.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Сформулируйте определения понятий «государственное управление» и «исполнительная власть». Осуществите их сравнительный анализ.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lastRenderedPageBreak/>
        <w:t>Сформулируйте понятие и раскройте признаки органа исполнительной власти. В чем отличие органа исполнительной власти от исполнительного органа? Приведите примеры.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Укажите нормативные акты, в которых закреплены основы административно-правового статуса иностранного гражданина и лица без гражданства. В чем различие прав и обязанностей иностранных граждан и граждан Российской Федерации?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Что такое административно-правовые гарантии прав, свобод и законных интересов граждан? Со ссылкой на конкретные нормативные правовые акты приведите примеры таких гарантий.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Что такое административно-правовые отношения, каковы их особенности? Приведите примеры административно-правовых отношений различных видов.</w:t>
      </w:r>
    </w:p>
    <w:p w:rsidR="003D574A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Что такое метод административного права? Назовите особенности методов административного права. Какие из них преобладают? Проиллюстрируйте ответ примерами.</w:t>
      </w:r>
    </w:p>
    <w:p w:rsidR="005D0BC8" w:rsidRPr="003D574A" w:rsidRDefault="003D574A" w:rsidP="003D574A">
      <w:pPr>
        <w:pStyle w:val="a3"/>
        <w:numPr>
          <w:ilvl w:val="0"/>
          <w:numId w:val="27"/>
        </w:numPr>
        <w:ind w:left="0" w:firstLine="709"/>
        <w:rPr>
          <w:szCs w:val="28"/>
        </w:rPr>
      </w:pPr>
      <w:r w:rsidRPr="003D574A">
        <w:rPr>
          <w:szCs w:val="28"/>
        </w:rPr>
        <w:t>Что такое предмет административного права? Назовите группы общественных отношений, составляющих предмет административного права. Проиллюстрируйте ответ примерами.</w:t>
      </w:r>
    </w:p>
    <w:sectPr w:rsidR="005D0BC8" w:rsidRPr="003D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E95"/>
    <w:multiLevelType w:val="hybridMultilevel"/>
    <w:tmpl w:val="A204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208"/>
    <w:multiLevelType w:val="hybridMultilevel"/>
    <w:tmpl w:val="A23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98"/>
    <w:multiLevelType w:val="hybridMultilevel"/>
    <w:tmpl w:val="058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7D7"/>
    <w:multiLevelType w:val="hybridMultilevel"/>
    <w:tmpl w:val="9F4C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C46"/>
    <w:multiLevelType w:val="hybridMultilevel"/>
    <w:tmpl w:val="1E5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70C3"/>
    <w:multiLevelType w:val="hybridMultilevel"/>
    <w:tmpl w:val="3A72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7D6"/>
    <w:multiLevelType w:val="hybridMultilevel"/>
    <w:tmpl w:val="2632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363"/>
    <w:multiLevelType w:val="hybridMultilevel"/>
    <w:tmpl w:val="05D6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774B"/>
    <w:multiLevelType w:val="hybridMultilevel"/>
    <w:tmpl w:val="B36C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3FF9"/>
    <w:multiLevelType w:val="hybridMultilevel"/>
    <w:tmpl w:val="B2A6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24AF"/>
    <w:multiLevelType w:val="hybridMultilevel"/>
    <w:tmpl w:val="81A2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220F"/>
    <w:multiLevelType w:val="hybridMultilevel"/>
    <w:tmpl w:val="59E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46F8"/>
    <w:multiLevelType w:val="hybridMultilevel"/>
    <w:tmpl w:val="999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921C3"/>
    <w:multiLevelType w:val="hybridMultilevel"/>
    <w:tmpl w:val="DF3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D44"/>
    <w:multiLevelType w:val="hybridMultilevel"/>
    <w:tmpl w:val="B6D0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3070B"/>
    <w:multiLevelType w:val="hybridMultilevel"/>
    <w:tmpl w:val="710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1541"/>
    <w:multiLevelType w:val="hybridMultilevel"/>
    <w:tmpl w:val="080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72F"/>
    <w:multiLevelType w:val="hybridMultilevel"/>
    <w:tmpl w:val="0544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967"/>
    <w:multiLevelType w:val="hybridMultilevel"/>
    <w:tmpl w:val="417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3559"/>
    <w:multiLevelType w:val="hybridMultilevel"/>
    <w:tmpl w:val="734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80F57"/>
    <w:multiLevelType w:val="hybridMultilevel"/>
    <w:tmpl w:val="864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936E6"/>
    <w:multiLevelType w:val="hybridMultilevel"/>
    <w:tmpl w:val="A788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E04DB"/>
    <w:multiLevelType w:val="hybridMultilevel"/>
    <w:tmpl w:val="8C4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44FAC"/>
    <w:multiLevelType w:val="hybridMultilevel"/>
    <w:tmpl w:val="6338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D72DD"/>
    <w:multiLevelType w:val="hybridMultilevel"/>
    <w:tmpl w:val="E18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F1962"/>
    <w:multiLevelType w:val="hybridMultilevel"/>
    <w:tmpl w:val="58D8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B08CF"/>
    <w:multiLevelType w:val="hybridMultilevel"/>
    <w:tmpl w:val="899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0"/>
  </w:num>
  <w:num w:numId="8">
    <w:abstractNumId w:val="9"/>
  </w:num>
  <w:num w:numId="9">
    <w:abstractNumId w:val="10"/>
  </w:num>
  <w:num w:numId="10">
    <w:abstractNumId w:val="25"/>
  </w:num>
  <w:num w:numId="11">
    <w:abstractNumId w:val="7"/>
  </w:num>
  <w:num w:numId="12">
    <w:abstractNumId w:val="12"/>
  </w:num>
  <w:num w:numId="13">
    <w:abstractNumId w:val="5"/>
  </w:num>
  <w:num w:numId="14">
    <w:abstractNumId w:val="6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8"/>
  </w:num>
  <w:num w:numId="25">
    <w:abstractNumId w:val="11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A"/>
    <w:rsid w:val="00351F73"/>
    <w:rsid w:val="003D574A"/>
    <w:rsid w:val="005D0BC8"/>
    <w:rsid w:val="007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Мария Сергеевна</dc:creator>
  <cp:lastModifiedBy>Крылова Мария Сергеевна</cp:lastModifiedBy>
  <cp:revision>4</cp:revision>
  <cp:lastPrinted>2019-05-23T13:58:00Z</cp:lastPrinted>
  <dcterms:created xsi:type="dcterms:W3CDTF">2019-05-23T13:52:00Z</dcterms:created>
  <dcterms:modified xsi:type="dcterms:W3CDTF">2019-11-27T10:38:00Z</dcterms:modified>
</cp:coreProperties>
</file>