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221" w14:textId="4D78083D" w:rsidR="00AE5E7A" w:rsidRPr="002A55CB" w:rsidRDefault="002A55CB" w:rsidP="00060ECC">
      <w:pPr>
        <w:jc w:val="center"/>
        <w:rPr>
          <w:rFonts w:eastAsia="TimesNewRomanPS-BoldMT"/>
          <w:b/>
          <w:color w:val="000000" w:themeColor="text1"/>
          <w:sz w:val="28"/>
          <w:szCs w:val="28"/>
        </w:rPr>
      </w:pPr>
      <w:r w:rsidRPr="002A55CB">
        <w:rPr>
          <w:rFonts w:eastAsia="TimesNewRomanPS-BoldMT"/>
          <w:b/>
          <w:color w:val="000000" w:themeColor="text1"/>
          <w:sz w:val="28"/>
          <w:szCs w:val="28"/>
        </w:rPr>
        <w:t>Примерная тематика курсовых работ</w:t>
      </w:r>
      <w:r w:rsidR="00AE5E7A" w:rsidRPr="002A55CB">
        <w:rPr>
          <w:rFonts w:eastAsia="TimesNewRomanPS-BoldMT"/>
          <w:b/>
          <w:color w:val="000000" w:themeColor="text1"/>
          <w:sz w:val="28"/>
          <w:szCs w:val="28"/>
        </w:rPr>
        <w:t xml:space="preserve"> по учебной дисциплине</w:t>
      </w:r>
    </w:p>
    <w:p w14:paraId="31493E4C" w14:textId="77777777" w:rsidR="00060ECC" w:rsidRPr="002A55CB" w:rsidRDefault="00AE5E7A" w:rsidP="00060ECC">
      <w:pPr>
        <w:jc w:val="center"/>
        <w:rPr>
          <w:rFonts w:eastAsia="TimesNewRomanPS-BoldMT"/>
          <w:b/>
          <w:color w:val="000000" w:themeColor="text1"/>
          <w:sz w:val="28"/>
          <w:szCs w:val="28"/>
        </w:rPr>
      </w:pPr>
      <w:r w:rsidRPr="002A55CB">
        <w:rPr>
          <w:rFonts w:eastAsia="TimesNewRomanPS-BoldMT"/>
          <w:b/>
          <w:color w:val="000000" w:themeColor="text1"/>
          <w:sz w:val="28"/>
          <w:szCs w:val="28"/>
          <w:u w:val="single"/>
        </w:rPr>
        <w:t>«История</w:t>
      </w:r>
      <w:r w:rsidR="00060ECC" w:rsidRPr="002A55CB">
        <w:rPr>
          <w:rFonts w:eastAsia="TimesNewRomanPS-BoldMT"/>
          <w:b/>
          <w:color w:val="000000" w:themeColor="text1"/>
          <w:sz w:val="28"/>
          <w:szCs w:val="28"/>
          <w:u w:val="single"/>
        </w:rPr>
        <w:t xml:space="preserve"> государства и права России</w:t>
      </w:r>
      <w:r w:rsidRPr="002A55CB">
        <w:rPr>
          <w:rFonts w:eastAsia="TimesNewRomanPS-BoldMT"/>
          <w:b/>
          <w:color w:val="000000" w:themeColor="text1"/>
          <w:sz w:val="28"/>
          <w:szCs w:val="28"/>
          <w:u w:val="single"/>
        </w:rPr>
        <w:t>»</w:t>
      </w:r>
      <w:r w:rsidR="00060ECC" w:rsidRPr="002A55CB">
        <w:rPr>
          <w:rFonts w:eastAsia="TimesNewRomanPS-BoldMT"/>
          <w:b/>
          <w:color w:val="000000" w:themeColor="text1"/>
          <w:sz w:val="28"/>
          <w:szCs w:val="28"/>
        </w:rPr>
        <w:t xml:space="preserve"> </w:t>
      </w:r>
    </w:p>
    <w:p w14:paraId="61E7C013" w14:textId="77777777" w:rsidR="00060ECC" w:rsidRPr="002A55CB" w:rsidRDefault="00060ECC" w:rsidP="00711912">
      <w:pPr>
        <w:ind w:firstLine="687"/>
        <w:jc w:val="both"/>
        <w:rPr>
          <w:color w:val="000000"/>
          <w:sz w:val="28"/>
          <w:szCs w:val="28"/>
        </w:rPr>
      </w:pPr>
    </w:p>
    <w:p w14:paraId="3C747C5A" w14:textId="77777777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Образование государства в Древней Руси.</w:t>
      </w:r>
    </w:p>
    <w:p w14:paraId="5BD35CFD" w14:textId="74050CE6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Древнерусское феодальное право.</w:t>
      </w:r>
    </w:p>
    <w:p w14:paraId="56A33D03" w14:textId="7FF99F00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Развитие уголовного права в России в XI–XVIII вв.</w:t>
      </w:r>
    </w:p>
    <w:p w14:paraId="4F687388" w14:textId="41CFC36A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Развитие судебного процесса в России в XI–XIX вв.</w:t>
      </w:r>
    </w:p>
    <w:p w14:paraId="75250145" w14:textId="231673C3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Государственный строй и право Новгорода и Пскова в XII–XV вв.</w:t>
      </w:r>
    </w:p>
    <w:p w14:paraId="27AE9E3E" w14:textId="2307AC61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Республиканская форма правления в Новгороде и Пскове (XII–XV вв.).</w:t>
      </w:r>
    </w:p>
    <w:p w14:paraId="70F972D5" w14:textId="461EDCC5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Закрепощение крестьян в России в IX–XVII вв.</w:t>
      </w:r>
    </w:p>
    <w:p w14:paraId="2CB74C11" w14:textId="627358A8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Сословно-представительная монархия в России.</w:t>
      </w:r>
    </w:p>
    <w:p w14:paraId="0EEDF73A" w14:textId="51B806D5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Возникновение и развитие Боярской думы в России (XV–XVII вв.).</w:t>
      </w:r>
    </w:p>
    <w:p w14:paraId="5A3237BF" w14:textId="69081294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Приказная система центрального управления в России (конец XV — начало XVIII вв.).</w:t>
      </w:r>
    </w:p>
    <w:p w14:paraId="539185C2" w14:textId="41286DB9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Церковная организация и церковное право в России (XV–XVII вв.).</w:t>
      </w:r>
    </w:p>
    <w:p w14:paraId="10C5487C" w14:textId="68BE446D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Сословно-представительная монархия в России (XVI–XVII вв.).</w:t>
      </w:r>
    </w:p>
    <w:p w14:paraId="7B7A6AD3" w14:textId="56C32539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2A55CB">
          <w:rPr>
            <w:sz w:val="28"/>
            <w:szCs w:val="28"/>
          </w:rPr>
          <w:t>1649 г</w:t>
        </w:r>
      </w:smartTag>
      <w:r w:rsidRPr="002A55CB">
        <w:rPr>
          <w:sz w:val="28"/>
          <w:szCs w:val="28"/>
        </w:rPr>
        <w:t>. — свод феодального права.</w:t>
      </w:r>
    </w:p>
    <w:p w14:paraId="2DD9547E" w14:textId="119C78E0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Юридическое оформление процесса закрепощения крестьян на Руси в XV</w:t>
      </w:r>
      <w:r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XVII вв.</w:t>
      </w:r>
    </w:p>
    <w:p w14:paraId="058B43D0" w14:textId="77777777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Правовое положение крестьян в России в XVIII в.</w:t>
      </w:r>
    </w:p>
    <w:p w14:paraId="4AB53477" w14:textId="7B67D73E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Возникновение и развитие права собственности на Руси в XI</w:t>
      </w:r>
      <w:r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XVI вв.</w:t>
      </w:r>
    </w:p>
    <w:p w14:paraId="24AA9206" w14:textId="4739D48B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Возникновение и развитие обязательственного права на Руси (XI</w:t>
      </w:r>
      <w:r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XVI вв.).</w:t>
      </w:r>
    </w:p>
    <w:p w14:paraId="3EB0AD06" w14:textId="5A38880D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Развитие системы наказаний в русском уголовном праве в XI</w:t>
      </w:r>
      <w:r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XVII вв.</w:t>
      </w:r>
    </w:p>
    <w:p w14:paraId="1AEA858A" w14:textId="13540864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Судебный процесс по русскому праву в XV</w:t>
      </w:r>
      <w:r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XVI вв.</w:t>
      </w:r>
    </w:p>
    <w:p w14:paraId="3E8C91B7" w14:textId="77777777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Государственные реформы Петра I.</w:t>
      </w:r>
    </w:p>
    <w:p w14:paraId="3211C81D" w14:textId="77777777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Эволюция центрального государственного аппарата России в первой половине XVIII в.</w:t>
      </w:r>
    </w:p>
    <w:p w14:paraId="065E18E5" w14:textId="77777777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Уголовное право и судебный процесс в России в первой четверти XVIII в.</w:t>
      </w:r>
    </w:p>
    <w:p w14:paraId="5D3182D7" w14:textId="77777777" w:rsidR="005C5305" w:rsidRPr="002A55CB" w:rsidRDefault="005C5305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Судебная реформа Екатерины II.</w:t>
      </w:r>
    </w:p>
    <w:p w14:paraId="71AA03D8" w14:textId="72F33F45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Создание министерской системы управления в России.</w:t>
      </w:r>
    </w:p>
    <w:p w14:paraId="4B7B97DB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Гражданское право России в первой половине XIX в. </w:t>
      </w:r>
    </w:p>
    <w:p w14:paraId="5F7D9442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Систематизация российского законодательства в первой половине XIX в.</w:t>
      </w:r>
    </w:p>
    <w:p w14:paraId="6FAD90CC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Развитие системы наказаний в русском уголовном праве в XVIII — начале XIX вв.</w:t>
      </w:r>
    </w:p>
    <w:p w14:paraId="22627C58" w14:textId="7E23EF39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Буржуазные реформы 1860</w:t>
      </w:r>
      <w:r w:rsidR="008B6606"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1870 гг.</w:t>
      </w:r>
    </w:p>
    <w:p w14:paraId="07F49C4A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Правовое положение крестьян во время проведения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2A55CB">
          <w:rPr>
            <w:sz w:val="28"/>
            <w:szCs w:val="28"/>
          </w:rPr>
          <w:t>1861 г</w:t>
        </w:r>
      </w:smartTag>
      <w:r w:rsidRPr="002A55CB">
        <w:rPr>
          <w:sz w:val="28"/>
          <w:szCs w:val="28"/>
        </w:rPr>
        <w:t>.</w:t>
      </w:r>
    </w:p>
    <w:p w14:paraId="4E1C6BCB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Подготовка и правовое оформление судебной реформы </w:t>
      </w:r>
      <w:smartTag w:uri="urn:schemas-microsoft-com:office:smarttags" w:element="metricconverter">
        <w:smartTagPr>
          <w:attr w:name="ProductID" w:val="1864 г"/>
        </w:smartTagPr>
        <w:r w:rsidRPr="002A55CB">
          <w:rPr>
            <w:sz w:val="28"/>
            <w:szCs w:val="28"/>
          </w:rPr>
          <w:t>1864 г</w:t>
        </w:r>
      </w:smartTag>
      <w:r w:rsidRPr="002A55CB">
        <w:rPr>
          <w:sz w:val="28"/>
          <w:szCs w:val="28"/>
        </w:rPr>
        <w:t>.</w:t>
      </w:r>
    </w:p>
    <w:p w14:paraId="33602B54" w14:textId="1D2A08CD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Эволюция судебной системы российского государства в конце XIX</w:t>
      </w:r>
      <w:r w:rsidRPr="002A55CB">
        <w:rPr>
          <w:sz w:val="28"/>
          <w:szCs w:val="28"/>
        </w:rPr>
        <w:t xml:space="preserve"> </w:t>
      </w:r>
      <w:r w:rsidRPr="002A55CB">
        <w:rPr>
          <w:sz w:val="28"/>
          <w:szCs w:val="28"/>
        </w:rPr>
        <w:t>—</w:t>
      </w:r>
      <w:r w:rsidRPr="002A55CB">
        <w:rPr>
          <w:sz w:val="28"/>
          <w:szCs w:val="28"/>
        </w:rPr>
        <w:t xml:space="preserve"> </w:t>
      </w:r>
      <w:r w:rsidRPr="002A55CB">
        <w:rPr>
          <w:sz w:val="28"/>
          <w:szCs w:val="28"/>
        </w:rPr>
        <w:t xml:space="preserve">начале ХХ в. </w:t>
      </w:r>
    </w:p>
    <w:p w14:paraId="0B6B1487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Мировой суд: общая характеристика и его место в судебной системе Российской империи.</w:t>
      </w:r>
    </w:p>
    <w:p w14:paraId="3748EDA6" w14:textId="4A544DE0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Русская адвокатура во второй половине </w:t>
      </w:r>
      <w:r w:rsidR="008B6606" w:rsidRPr="002A55CB">
        <w:rPr>
          <w:sz w:val="28"/>
          <w:szCs w:val="28"/>
        </w:rPr>
        <w:t>XIX — начале ХХ в.</w:t>
      </w:r>
    </w:p>
    <w:p w14:paraId="65F56A29" w14:textId="40BF36D9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История нотариата в России во второй половине XIX — начале ХХ в. </w:t>
      </w:r>
    </w:p>
    <w:p w14:paraId="12F69B30" w14:textId="77CC99E2" w:rsidR="008B6606" w:rsidRPr="002A55CB" w:rsidRDefault="008B6606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lastRenderedPageBreak/>
        <w:t>Прокуратура в Российской империи во второй половине XIX — начале ХХ в.</w:t>
      </w:r>
    </w:p>
    <w:p w14:paraId="03D1BD32" w14:textId="0144EBB2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Возникновение новых государственных органов в России в период первой русской революции.</w:t>
      </w:r>
    </w:p>
    <w:p w14:paraId="2053CA02" w14:textId="3EB6AEB1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Форма правления в России в 1905</w:t>
      </w:r>
      <w:r w:rsidR="008B6606"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1907 гг.</w:t>
      </w:r>
    </w:p>
    <w:p w14:paraId="497973F6" w14:textId="202F5F81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Государственная дума в дореволюционной России.</w:t>
      </w:r>
    </w:p>
    <w:p w14:paraId="536277E9" w14:textId="2B9ABE20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Формирование буржуазной государственности в России после Февральской революции 1917 г.</w:t>
      </w:r>
    </w:p>
    <w:p w14:paraId="039F13CB" w14:textId="712388D9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Создание советского государства и права.</w:t>
      </w:r>
    </w:p>
    <w:p w14:paraId="08C706AD" w14:textId="5286F7A6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Советское государство и Учредительное собрание.</w:t>
      </w:r>
    </w:p>
    <w:p w14:paraId="2C541A25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Первые кодификации советского права.</w:t>
      </w:r>
    </w:p>
    <w:p w14:paraId="317BD03D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ВЦИК и СНК в первые годы Советской власти (1917–1923 гг.)</w:t>
      </w:r>
    </w:p>
    <w:p w14:paraId="3C20AD23" w14:textId="00194EDE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Уголовное право после победы Октябрьской революции (1917–1918 гг.)</w:t>
      </w:r>
    </w:p>
    <w:p w14:paraId="4C9EE6EA" w14:textId="12C4FB59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Создание советской судебной системы (октябрь 1917 — июль 1918 гг.).</w:t>
      </w:r>
    </w:p>
    <w:p w14:paraId="070D78A0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Правовые основы создания РККА и их развитие в годы гражданской войны.</w:t>
      </w:r>
    </w:p>
    <w:p w14:paraId="2AD94EE5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Становление рабоче-крестьянской милиции (1917–1920 гг.)</w:t>
      </w:r>
    </w:p>
    <w:p w14:paraId="6DB46694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ВЧК и ее основные функции, 1917–1922 гг.</w:t>
      </w:r>
    </w:p>
    <w:p w14:paraId="3CD02F3B" w14:textId="281B3D06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Советское уголовное законодательство в </w:t>
      </w:r>
      <w:r w:rsidRPr="002A55CB">
        <w:rPr>
          <w:sz w:val="28"/>
          <w:szCs w:val="28"/>
        </w:rPr>
        <w:t>19</w:t>
      </w:r>
      <w:r w:rsidRPr="002A55CB">
        <w:rPr>
          <w:sz w:val="28"/>
          <w:szCs w:val="28"/>
        </w:rPr>
        <w:t xml:space="preserve">20-е гг. </w:t>
      </w:r>
    </w:p>
    <w:p w14:paraId="19B0C0D4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Гражданский кодекс РСФСР 1922 г.: история создания и его характерные черты. </w:t>
      </w:r>
    </w:p>
    <w:p w14:paraId="5657C99A" w14:textId="1E6BDF03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Правовые формы организации и деятельности советского суда в 1917</w:t>
      </w:r>
      <w:r w:rsidR="008B6606" w:rsidRPr="002A55CB">
        <w:rPr>
          <w:sz w:val="28"/>
          <w:szCs w:val="28"/>
        </w:rPr>
        <w:t>–</w:t>
      </w:r>
      <w:r w:rsidRPr="002A55CB">
        <w:rPr>
          <w:sz w:val="28"/>
          <w:szCs w:val="28"/>
        </w:rPr>
        <w:t>1924 гг.</w:t>
      </w:r>
    </w:p>
    <w:p w14:paraId="41B65E73" w14:textId="1C722124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Перестройка советского государственного аппарата при переходе к нэпу.</w:t>
      </w:r>
    </w:p>
    <w:p w14:paraId="0C5230AE" w14:textId="616E2729" w:rsidR="005422CF" w:rsidRPr="002A55CB" w:rsidRDefault="005422CF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Создание социалистического федеративного государства. Конституции СССР </w:t>
      </w:r>
      <w:smartTag w:uri="urn:schemas-microsoft-com:office:smarttags" w:element="metricconverter">
        <w:smartTagPr>
          <w:attr w:name="ProductID" w:val="1924 г"/>
        </w:smartTagPr>
        <w:r w:rsidRPr="002A55CB">
          <w:rPr>
            <w:sz w:val="28"/>
            <w:szCs w:val="28"/>
          </w:rPr>
          <w:t>1924 г</w:t>
        </w:r>
      </w:smartTag>
      <w:r w:rsidRPr="002A55CB">
        <w:rPr>
          <w:sz w:val="28"/>
          <w:szCs w:val="28"/>
        </w:rPr>
        <w:t>.</w:t>
      </w:r>
    </w:p>
    <w:p w14:paraId="04341E2B" w14:textId="6F4CC1E4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Национально-государственной строительство в СССР в </w:t>
      </w:r>
      <w:r w:rsidRPr="002A55CB">
        <w:rPr>
          <w:sz w:val="28"/>
          <w:szCs w:val="28"/>
        </w:rPr>
        <w:t>19</w:t>
      </w:r>
      <w:r w:rsidRPr="002A55CB">
        <w:rPr>
          <w:sz w:val="28"/>
          <w:szCs w:val="28"/>
        </w:rPr>
        <w:t>20-е</w:t>
      </w:r>
      <w:r w:rsidRPr="002A55CB">
        <w:rPr>
          <w:sz w:val="28"/>
          <w:szCs w:val="28"/>
        </w:rPr>
        <w:t xml:space="preserve"> </w:t>
      </w:r>
      <w:r w:rsidRPr="002A55CB">
        <w:rPr>
          <w:sz w:val="28"/>
          <w:szCs w:val="28"/>
        </w:rPr>
        <w:t>гг.</w:t>
      </w:r>
    </w:p>
    <w:p w14:paraId="5E76052D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Конституция СССР 1936 г.: ее подготовка и особенности.</w:t>
      </w:r>
    </w:p>
    <w:p w14:paraId="63A10B23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Советское право в период Великой Отечественной войны.</w:t>
      </w:r>
    </w:p>
    <w:p w14:paraId="34353B39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Реорганизация органов государственной власти и управления в послевоенный период (1945–1953 гг.).</w:t>
      </w:r>
    </w:p>
    <w:p w14:paraId="792DB6B2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 xml:space="preserve">Советское право в послевоенные годы (1945–1953 гг.). </w:t>
      </w:r>
    </w:p>
    <w:p w14:paraId="098CC1F8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Реорганизация органов государственной власти и управления в период перестройки (1985–1991 гг.).</w:t>
      </w:r>
    </w:p>
    <w:p w14:paraId="4CBDDCD2" w14:textId="77777777" w:rsidR="002A55CB" w:rsidRPr="002A55CB" w:rsidRDefault="002A55CB" w:rsidP="002A55CB">
      <w:pPr>
        <w:pStyle w:val="1"/>
        <w:widowControl/>
        <w:numPr>
          <w:ilvl w:val="0"/>
          <w:numId w:val="1"/>
        </w:numPr>
        <w:tabs>
          <w:tab w:val="clear" w:pos="360"/>
          <w:tab w:val="num" w:pos="567"/>
        </w:tabs>
        <w:snapToGrid w:val="0"/>
        <w:ind w:left="567" w:hanging="567"/>
        <w:jc w:val="both"/>
        <w:rPr>
          <w:sz w:val="28"/>
          <w:szCs w:val="28"/>
        </w:rPr>
      </w:pPr>
      <w:r w:rsidRPr="002A55CB">
        <w:rPr>
          <w:sz w:val="28"/>
          <w:szCs w:val="28"/>
        </w:rPr>
        <w:t>Становление и развитие системы российского законодательства с 1992 г. по настоящее время.</w:t>
      </w:r>
    </w:p>
    <w:p w14:paraId="42037D66" w14:textId="77777777" w:rsidR="005422CF" w:rsidRPr="00711912" w:rsidRDefault="005422CF" w:rsidP="00711912">
      <w:pPr>
        <w:jc w:val="both"/>
        <w:rPr>
          <w:sz w:val="28"/>
          <w:szCs w:val="28"/>
        </w:rPr>
      </w:pPr>
    </w:p>
    <w:sectPr w:rsidR="005422CF" w:rsidRPr="00711912" w:rsidSect="002A55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74B9"/>
    <w:multiLevelType w:val="hybridMultilevel"/>
    <w:tmpl w:val="D248BB18"/>
    <w:lvl w:ilvl="0" w:tplc="06F4318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5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47"/>
    <w:rsid w:val="0001512D"/>
    <w:rsid w:val="00060ECC"/>
    <w:rsid w:val="000639CC"/>
    <w:rsid w:val="00073D80"/>
    <w:rsid w:val="000F30EC"/>
    <w:rsid w:val="00116AD1"/>
    <w:rsid w:val="00132BA8"/>
    <w:rsid w:val="002270EC"/>
    <w:rsid w:val="00270968"/>
    <w:rsid w:val="002A55CB"/>
    <w:rsid w:val="003B542B"/>
    <w:rsid w:val="003F5972"/>
    <w:rsid w:val="00512E5A"/>
    <w:rsid w:val="005422CF"/>
    <w:rsid w:val="005609DC"/>
    <w:rsid w:val="005C5305"/>
    <w:rsid w:val="006A6A9B"/>
    <w:rsid w:val="006D6B23"/>
    <w:rsid w:val="00711912"/>
    <w:rsid w:val="00732E8C"/>
    <w:rsid w:val="0080033C"/>
    <w:rsid w:val="008B6606"/>
    <w:rsid w:val="00910347"/>
    <w:rsid w:val="00962710"/>
    <w:rsid w:val="00992547"/>
    <w:rsid w:val="009C78D9"/>
    <w:rsid w:val="00A1660C"/>
    <w:rsid w:val="00AE5E7A"/>
    <w:rsid w:val="00B17783"/>
    <w:rsid w:val="00B249B5"/>
    <w:rsid w:val="00D248FC"/>
    <w:rsid w:val="00D31428"/>
    <w:rsid w:val="00F868FC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857DF"/>
  <w15:chartTrackingRefBased/>
  <w15:docId w15:val="{DD3B2E50-42A3-41A1-9A25-0AEC3C3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709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422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22CF"/>
  </w:style>
  <w:style w:type="character" w:styleId="a7">
    <w:name w:val="Hyperlink"/>
    <w:basedOn w:val="a0"/>
    <w:uiPriority w:val="99"/>
    <w:unhideWhenUsed/>
    <w:rsid w:val="005422C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5422CF"/>
    <w:pPr>
      <w:ind w:right="294" w:firstLine="566"/>
      <w:jc w:val="both"/>
    </w:pPr>
    <w:rPr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422C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8">
    <w:name w:val="p18"/>
    <w:basedOn w:val="a"/>
    <w:rsid w:val="005422CF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5422CF"/>
    <w:pPr>
      <w:spacing w:before="100" w:beforeAutospacing="1" w:after="100" w:afterAutospacing="1"/>
    </w:pPr>
  </w:style>
  <w:style w:type="paragraph" w:customStyle="1" w:styleId="p3">
    <w:name w:val="p3"/>
    <w:basedOn w:val="a"/>
    <w:rsid w:val="005422CF"/>
    <w:pPr>
      <w:spacing w:before="100" w:beforeAutospacing="1" w:after="100" w:afterAutospacing="1"/>
    </w:pPr>
  </w:style>
  <w:style w:type="paragraph" w:customStyle="1" w:styleId="p20">
    <w:name w:val="p20"/>
    <w:basedOn w:val="a"/>
    <w:rsid w:val="005422CF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5C53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Natalis</dc:creator>
  <cp:keywords/>
  <dc:description/>
  <cp:lastModifiedBy>Валентина Румянцева</cp:lastModifiedBy>
  <cp:revision>2</cp:revision>
  <dcterms:created xsi:type="dcterms:W3CDTF">2022-04-11T00:07:00Z</dcterms:created>
  <dcterms:modified xsi:type="dcterms:W3CDTF">2022-04-11T00:07:00Z</dcterms:modified>
</cp:coreProperties>
</file>